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DC05" w14:textId="77777777" w:rsidR="00A66206" w:rsidRDefault="00A66206" w:rsidP="00A66206">
      <w:pPr>
        <w:keepNext/>
        <w:keepLines/>
        <w:spacing w:line="240" w:lineRule="auto"/>
        <w:contextualSpacing/>
        <w:jc w:val="right"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F10D9D" wp14:editId="1449B2ED">
            <wp:simplePos x="0" y="0"/>
            <wp:positionH relativeFrom="margin">
              <wp:posOffset>4210050</wp:posOffset>
            </wp:positionH>
            <wp:positionV relativeFrom="paragraph">
              <wp:posOffset>-209550</wp:posOffset>
            </wp:positionV>
            <wp:extent cx="25336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A84AE" w14:textId="0ED8CAE4" w:rsidR="00A66206" w:rsidRDefault="008F0C18" w:rsidP="008F0C18">
      <w:pPr>
        <w:keepNext/>
        <w:keepLines/>
        <w:tabs>
          <w:tab w:val="left" w:pos="8340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</w:p>
    <w:p w14:paraId="5ED0F162" w14:textId="33F7690C" w:rsidR="00A66206" w:rsidRDefault="008F0C18" w:rsidP="008F0C18">
      <w:pPr>
        <w:keepNext/>
        <w:keepLines/>
        <w:tabs>
          <w:tab w:val="left" w:pos="8655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</w:p>
    <w:p w14:paraId="10C92548" w14:textId="77777777" w:rsidR="00A66206" w:rsidRDefault="00A66206" w:rsidP="00A66206">
      <w:pPr>
        <w:keepNext/>
        <w:keepLines/>
        <w:spacing w:line="240" w:lineRule="auto"/>
        <w:contextualSpacing/>
        <w:jc w:val="right"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</w:p>
    <w:p w14:paraId="3B803100" w14:textId="77777777" w:rsidR="008F0C18" w:rsidRDefault="008F0C18" w:rsidP="00A66206">
      <w:pPr>
        <w:keepNext/>
        <w:keepLines/>
        <w:spacing w:line="240" w:lineRule="auto"/>
        <w:contextualSpacing/>
        <w:jc w:val="right"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</w:p>
    <w:p w14:paraId="0FA7E51F" w14:textId="77777777" w:rsidR="00A66206" w:rsidRPr="00A66206" w:rsidRDefault="00A66206" w:rsidP="00A66206">
      <w:pPr>
        <w:keepNext/>
        <w:keepLines/>
        <w:spacing w:line="240" w:lineRule="auto"/>
        <w:contextualSpacing/>
        <w:jc w:val="right"/>
        <w:rPr>
          <w:rFonts w:cstheme="minorHAnsi"/>
          <w:sz w:val="24"/>
        </w:rPr>
      </w:pPr>
      <w:r w:rsidRPr="00A66206">
        <w:rPr>
          <w:rStyle w:val="MSGENFONTSTYLENAMETEMPLATEROLELEVELNUMBERMSGENFONTSTYLENAMEBYROLEHEADING42"/>
          <w:rFonts w:asciiTheme="minorHAnsi" w:hAnsiTheme="minorHAnsi" w:cstheme="minorHAnsi"/>
          <w:sz w:val="24"/>
        </w:rPr>
        <w:t>Great Ormond Street Hospital Biomedical Research Centre</w:t>
      </w:r>
    </w:p>
    <w:p w14:paraId="370D7EF3" w14:textId="77777777" w:rsidR="00A66206" w:rsidRPr="00A66206" w:rsidRDefault="00A66206" w:rsidP="00A66206">
      <w:pPr>
        <w:spacing w:line="240" w:lineRule="auto"/>
        <w:ind w:left="3782"/>
        <w:contextualSpacing/>
        <w:jc w:val="right"/>
        <w:rPr>
          <w:rFonts w:cstheme="minorHAnsi"/>
        </w:rPr>
      </w:pPr>
      <w:r w:rsidRPr="00A66206">
        <w:rPr>
          <w:rFonts w:cstheme="minorHAnsi"/>
          <w:color w:val="000000"/>
          <w:lang w:eastAsia="en-GB" w:bidi="en-GB"/>
        </w:rPr>
        <w:t xml:space="preserve">Joint Research and Development Office </w:t>
      </w:r>
    </w:p>
    <w:p w14:paraId="1BCBFBF5" w14:textId="77777777" w:rsidR="00A66206" w:rsidRPr="00A66206" w:rsidRDefault="00A66206" w:rsidP="00A66206">
      <w:pPr>
        <w:spacing w:line="240" w:lineRule="auto"/>
        <w:ind w:left="3782"/>
        <w:contextualSpacing/>
        <w:jc w:val="right"/>
        <w:rPr>
          <w:rFonts w:cstheme="minorHAnsi"/>
        </w:rPr>
      </w:pPr>
      <w:r w:rsidRPr="00A66206">
        <w:rPr>
          <w:rFonts w:cstheme="minorHAnsi"/>
          <w:color w:val="000000"/>
          <w:lang w:eastAsia="en-GB" w:bidi="en-GB"/>
        </w:rPr>
        <w:t>UCL Great Ormond Street Institute of Child Health</w:t>
      </w:r>
    </w:p>
    <w:p w14:paraId="7B8DAB02" w14:textId="77777777" w:rsidR="00A66206" w:rsidRPr="00A66206" w:rsidRDefault="00A66206" w:rsidP="00A66206">
      <w:pPr>
        <w:spacing w:after="240" w:line="240" w:lineRule="auto"/>
        <w:ind w:left="3782"/>
        <w:contextualSpacing/>
        <w:jc w:val="right"/>
        <w:rPr>
          <w:rFonts w:cstheme="minorHAnsi"/>
        </w:rPr>
      </w:pPr>
      <w:r w:rsidRPr="00A66206">
        <w:rPr>
          <w:rFonts w:cstheme="minorHAnsi"/>
          <w:color w:val="000000"/>
          <w:lang w:eastAsia="en-GB" w:bidi="en-GB"/>
        </w:rPr>
        <w:t xml:space="preserve">30 Guilford Street </w:t>
      </w:r>
    </w:p>
    <w:p w14:paraId="04E67719" w14:textId="77777777" w:rsidR="00A66206" w:rsidRPr="00A66206" w:rsidRDefault="00A66206" w:rsidP="00A66206">
      <w:pPr>
        <w:spacing w:after="240" w:line="240" w:lineRule="auto"/>
        <w:ind w:left="3782"/>
        <w:contextualSpacing/>
        <w:jc w:val="right"/>
        <w:rPr>
          <w:rFonts w:cstheme="minorHAnsi"/>
        </w:rPr>
      </w:pPr>
      <w:r w:rsidRPr="00A66206">
        <w:rPr>
          <w:rFonts w:cstheme="minorHAnsi"/>
          <w:color w:val="000000"/>
          <w:lang w:eastAsia="en-GB" w:bidi="en-GB"/>
        </w:rPr>
        <w:t>London WC1N1EH</w:t>
      </w:r>
    </w:p>
    <w:p w14:paraId="1873A7DE" w14:textId="77777777" w:rsidR="00A66206" w:rsidRPr="00A66206" w:rsidRDefault="00A66206" w:rsidP="00A66206">
      <w:pPr>
        <w:spacing w:after="240" w:line="240" w:lineRule="auto"/>
        <w:ind w:left="3782"/>
        <w:contextualSpacing/>
        <w:rPr>
          <w:rFonts w:cstheme="minorHAnsi"/>
        </w:rPr>
      </w:pPr>
    </w:p>
    <w:p w14:paraId="27FBA274" w14:textId="77777777" w:rsidR="00A66206" w:rsidRPr="00A66206" w:rsidRDefault="00A66206" w:rsidP="00A66206">
      <w:pPr>
        <w:spacing w:after="216" w:line="240" w:lineRule="auto"/>
        <w:ind w:left="3782"/>
        <w:contextualSpacing/>
        <w:jc w:val="right"/>
        <w:rPr>
          <w:rFonts w:cstheme="minorHAnsi"/>
        </w:rPr>
      </w:pPr>
      <w:r w:rsidRPr="00A66206">
        <w:rPr>
          <w:rFonts w:cstheme="minorHAnsi"/>
          <w:color w:val="000000"/>
          <w:lang w:eastAsia="en-GB" w:bidi="en-GB"/>
        </w:rPr>
        <w:t xml:space="preserve">Tel: 020 7905 2844 </w:t>
      </w:r>
    </w:p>
    <w:p w14:paraId="7B93F575" w14:textId="77777777" w:rsidR="00A66206" w:rsidRPr="00A66206" w:rsidRDefault="00A66206" w:rsidP="00A66206">
      <w:pPr>
        <w:spacing w:after="216" w:line="240" w:lineRule="auto"/>
        <w:ind w:left="3782"/>
        <w:contextualSpacing/>
        <w:jc w:val="right"/>
        <w:rPr>
          <w:rStyle w:val="MSGENFONTSTYLENAMETEMPLATEROLENUMBERMSGENFONTSTYLENAMEBYROLETEXT3"/>
          <w:rFonts w:asciiTheme="minorHAnsi" w:eastAsiaTheme="minorHAnsi" w:hAnsiTheme="minorHAnsi" w:cstheme="minorHAnsi"/>
          <w:sz w:val="22"/>
          <w:szCs w:val="22"/>
        </w:rPr>
      </w:pPr>
      <w:r w:rsidRPr="00A66206">
        <w:rPr>
          <w:rFonts w:cstheme="minorHAnsi"/>
          <w:color w:val="000000"/>
          <w:lang w:eastAsia="en-GB" w:bidi="en-GB"/>
        </w:rPr>
        <w:t xml:space="preserve">Email: </w:t>
      </w:r>
      <w:hyperlink r:id="rId9" w:history="1">
        <w:r w:rsidRPr="00A66206">
          <w:rPr>
            <w:rStyle w:val="MSGENFONTSTYLENAMETEMPLATEROLENUMBERMSGENFONTSTYLENAMEBYROLETEXT3"/>
            <w:rFonts w:asciiTheme="minorHAnsi" w:eastAsiaTheme="minorHAnsi" w:hAnsiTheme="minorHAnsi" w:cstheme="minorHAnsi"/>
            <w:sz w:val="22"/>
            <w:szCs w:val="22"/>
          </w:rPr>
          <w:t>BRC@gosh.nhs.uk</w:t>
        </w:r>
      </w:hyperlink>
      <w:r w:rsidRPr="00A66206">
        <w:rPr>
          <w:rStyle w:val="MSGENFONTSTYLENAMETEMPLATEROLENUMBERMSGENFONTSTYLENAMEBYROLETEXT3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63C87FB" w14:textId="77777777" w:rsidR="008D75BA" w:rsidRDefault="00A66206" w:rsidP="00A66206">
      <w:pPr>
        <w:ind w:left="7200" w:firstLine="720"/>
        <w:rPr>
          <w:rStyle w:val="MSGENFONTSTYLENAMETEMPLATEROLENUMBERMSGENFONTSTYLENAMEBYROLETEXT3"/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000000"/>
          <w:lang w:eastAsia="en-GB" w:bidi="en-GB"/>
        </w:rPr>
        <w:t xml:space="preserve"> Web: </w:t>
      </w:r>
      <w:hyperlink r:id="rId10" w:history="1">
        <w:r w:rsidRPr="00A66206">
          <w:rPr>
            <w:rStyle w:val="MSGENFONTSTYLENAMETEMPLATEROLENUMBERMSGENFONTSTYLENAMEBYROLETEXT3"/>
            <w:rFonts w:asciiTheme="minorHAnsi" w:eastAsiaTheme="minorHAnsi" w:hAnsiTheme="minorHAnsi" w:cstheme="minorHAnsi"/>
            <w:sz w:val="22"/>
            <w:szCs w:val="22"/>
          </w:rPr>
          <w:t>www.gosh.nhs.uk/brc</w:t>
        </w:r>
      </w:hyperlink>
    </w:p>
    <w:p w14:paraId="0B399967" w14:textId="6E04F30D" w:rsidR="00B1602D" w:rsidRDefault="00B1602D" w:rsidP="00B1602D">
      <w:pPr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40"/>
          <w:szCs w:val="22"/>
          <w:u w:val="none"/>
        </w:rPr>
      </w:pPr>
      <w:r w:rsidRPr="00190B32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40"/>
          <w:szCs w:val="22"/>
          <w:u w:val="none"/>
        </w:rPr>
        <w:t xml:space="preserve">GOSH BRC </w:t>
      </w:r>
      <w:r w:rsidR="00A54EF6" w:rsidRPr="00190B32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40"/>
          <w:szCs w:val="22"/>
          <w:u w:val="none"/>
        </w:rPr>
        <w:t xml:space="preserve">Novel Therapies Project 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40"/>
          <w:szCs w:val="22"/>
          <w:u w:val="none"/>
        </w:rPr>
        <w:t>Adoption</w:t>
      </w:r>
      <w:r w:rsidR="00A54EF6" w:rsidRPr="00190B32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40"/>
          <w:szCs w:val="22"/>
          <w:u w:val="none"/>
        </w:rPr>
        <w:t xml:space="preserve"> Call</w:t>
      </w:r>
    </w:p>
    <w:p w14:paraId="65438250" w14:textId="7E6F2BFC" w:rsidR="00844A52" w:rsidRDefault="00844A52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</w:pPr>
      <w:r w:rsidRPr="00844A52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>Deadline for Q1 2018 applications March 2</w:t>
      </w:r>
      <w:r w:rsidRPr="00844A52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vertAlign w:val="superscript"/>
        </w:rPr>
        <w:t>nd</w:t>
      </w:r>
      <w:r w:rsidRPr="00844A52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 5pm</w:t>
      </w:r>
    </w:p>
    <w:p w14:paraId="4314BDD9" w14:textId="6D189C35" w:rsid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>Send your completed applications to Dauda Bappa (</w:t>
      </w:r>
      <w:hyperlink r:id="rId11" w:history="1">
        <w:r w:rsidRPr="000C1A06">
          <w:rPr>
            <w:rStyle w:val="Hyperlink"/>
            <w:rFonts w:eastAsia="Arial" w:cstheme="minorHAnsi"/>
            <w:b/>
            <w:sz w:val="24"/>
            <w:lang w:eastAsia="en-GB" w:bidi="en-GB"/>
          </w:rPr>
          <w:t>dauda.bappa@gosh.nhs.uk</w:t>
        </w:r>
      </w:hyperlink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) </w:t>
      </w:r>
    </w:p>
    <w:p w14:paraId="53C7A76E" w14:textId="77777777" w:rsidR="00D43EF0" w:rsidRP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</w:p>
    <w:p w14:paraId="4C152795" w14:textId="2FF57F6A" w:rsidR="00A54EF6" w:rsidRPr="00A54EF6" w:rsidRDefault="00A54EF6" w:rsidP="00A54EF6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Novel Therapies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are</w:t>
      </w: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opening a regular call for project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 w:rsid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doption</w:t>
      </w: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based on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its</w:t>
      </w: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core resources &amp; infrastructure.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It will hold 4 calls and reviews per year with the first in 2018 now open and all </w:t>
      </w:r>
      <w:r w:rsidR="005636B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2018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Q1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applications will be reviewed before the end of March 2018. A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pplications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will be internally shortlisted by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Novel Therapies then presented to the Science Board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for review and ratification. </w:t>
      </w: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Specific areas of clinical research supported by the Theme core infrastructure are the following:</w:t>
      </w:r>
    </w:p>
    <w:p w14:paraId="7C360879" w14:textId="77777777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Study coordinators</w:t>
      </w:r>
    </w:p>
    <w:p w14:paraId="332B0A9D" w14:textId="77777777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Health Care Assistants (for collecting biosamples)</w:t>
      </w:r>
    </w:p>
    <w:p w14:paraId="2988412B" w14:textId="546BF5C9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Mass spectrometry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(pilot studies)</w:t>
      </w:r>
    </w:p>
    <w:p w14:paraId="69E3426E" w14:textId="1DA72FEC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Magnetic Resonance Imaging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(pilot studies)</w:t>
      </w:r>
      <w:bookmarkStart w:id="0" w:name="_GoBack"/>
      <w:bookmarkEnd w:id="0"/>
    </w:p>
    <w:p w14:paraId="6E722D50" w14:textId="4E356893" w:rsidR="009B04FB" w:rsidRDefault="009B04FB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Some </w:t>
      </w:r>
      <w:r w:rsidRPr="009B04FB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</w:rPr>
        <w:t>limited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funds will be made available for e.g. Mass spec and MRI</w:t>
      </w:r>
    </w:p>
    <w:p w14:paraId="62BAB4A9" w14:textId="0A49D877" w:rsidR="00190B32" w:rsidRPr="00673852" w:rsidRDefault="00E84A18" w:rsidP="00190B32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ABF38D" wp14:editId="438C0A41">
            <wp:simplePos x="0" y="0"/>
            <wp:positionH relativeFrom="column">
              <wp:posOffset>-304800</wp:posOffset>
            </wp:positionH>
            <wp:positionV relativeFrom="paragraph">
              <wp:posOffset>784860</wp:posOffset>
            </wp:positionV>
            <wp:extent cx="729615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pplicants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should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complete their applications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on the attached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proforma. 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 call is open to all active researchers within GOSH and ICH.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We encourage applicants to combine this appli</w:t>
      </w:r>
      <w:r w:rsidR="0067385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cation with other funding calls;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Rare Diseases 2018 call opens January 5</w:t>
      </w:r>
      <w:r w:rsidR="002E011E" w:rsidRP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th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2018, with a deadline of February 16</w:t>
      </w:r>
      <w:r w:rsidR="002E011E" w:rsidRP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th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the applications will be </w:t>
      </w:r>
      <w:r w:rsidR="007C5ADC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also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reviewed in late March.</w:t>
      </w:r>
      <w:r w:rsidR="0067385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Please check the GOSH BRC website for more details or contact Dauda Bappa (</w:t>
      </w:r>
      <w:hyperlink r:id="rId13" w:history="1">
        <w:r w:rsidR="00673852" w:rsidRPr="00392A5A">
          <w:rPr>
            <w:rStyle w:val="Hyperlink"/>
          </w:rPr>
          <w:t>dauda.bappa@gosh.nhs.uk</w:t>
        </w:r>
      </w:hyperlink>
      <w:r w:rsidR="00673852">
        <w:t>).</w:t>
      </w:r>
    </w:p>
    <w:p w14:paraId="548CA095" w14:textId="19B68646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1F95B28" w14:textId="0794C034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62ADE01" w14:textId="77777777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93A959" w14:textId="77777777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D4E577E" w14:textId="77777777" w:rsidR="001D54BB" w:rsidRPr="001D54BB" w:rsidRDefault="001D54BB" w:rsidP="001D54BB">
      <w:pPr>
        <w:spacing w:after="0"/>
        <w:rPr>
          <w:b/>
          <w:color w:val="FF0000"/>
        </w:rPr>
      </w:pPr>
      <w:r w:rsidRPr="001D54BB">
        <w:rPr>
          <w:b/>
          <w:color w:val="FF0000"/>
        </w:rPr>
        <w:t>Important Dates</w:t>
      </w:r>
    </w:p>
    <w:p w14:paraId="107CAECF" w14:textId="77777777" w:rsidR="009C08CE" w:rsidRDefault="009C08C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5</w:t>
      </w:r>
      <w:r w:rsidRPr="002E4516">
        <w:rPr>
          <w:b/>
          <w:vertAlign w:val="superscript"/>
        </w:rPr>
        <w:t>th</w:t>
      </w:r>
      <w:r>
        <w:rPr>
          <w:b/>
        </w:rPr>
        <w:t xml:space="preserve"> </w:t>
      </w:r>
      <w:r w:rsidRPr="00D43EF0">
        <w:rPr>
          <w:b/>
        </w:rPr>
        <w:t xml:space="preserve">January </w:t>
      </w:r>
      <w:r w:rsidRPr="00D43EF0">
        <w:t>- application process opens for Q1 2018</w:t>
      </w:r>
    </w:p>
    <w:p w14:paraId="1A4B0814" w14:textId="77777777" w:rsidR="009C08CE" w:rsidRDefault="009C08C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16</w:t>
      </w:r>
      <w:r w:rsidRPr="002E4516">
        <w:rPr>
          <w:b/>
          <w:vertAlign w:val="superscript"/>
        </w:rPr>
        <w:t>th</w:t>
      </w:r>
      <w:r>
        <w:rPr>
          <w:b/>
        </w:rPr>
        <w:t xml:space="preserve"> February </w:t>
      </w:r>
      <w:r>
        <w:t>- Rare Diseases funding call deadline (</w:t>
      </w:r>
      <w:r w:rsidRPr="00A96CFF">
        <w:rPr>
          <w:b/>
        </w:rPr>
        <w:t>if applying in conjunction</w:t>
      </w:r>
      <w:r>
        <w:t>)</w:t>
      </w:r>
    </w:p>
    <w:p w14:paraId="4B81A8AD" w14:textId="77777777" w:rsidR="009C08CE" w:rsidRPr="00D43EF0" w:rsidRDefault="009C08C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2</w:t>
      </w:r>
      <w:r w:rsidRPr="002E4516">
        <w:rPr>
          <w:b/>
          <w:vertAlign w:val="superscript"/>
        </w:rPr>
        <w:t>nd</w:t>
      </w:r>
      <w:r>
        <w:rPr>
          <w:b/>
        </w:rPr>
        <w:t xml:space="preserve"> 5pm </w:t>
      </w:r>
      <w:r w:rsidRPr="00D43EF0">
        <w:rPr>
          <w:b/>
        </w:rPr>
        <w:t xml:space="preserve">March </w:t>
      </w:r>
      <w:r>
        <w:t>-</w:t>
      </w:r>
      <w:r w:rsidRPr="00D43EF0">
        <w:t xml:space="preserve"> </w:t>
      </w:r>
      <w:r>
        <w:t xml:space="preserve">Project Adoption </w:t>
      </w:r>
      <w:r w:rsidRPr="00D43EF0">
        <w:t>Q1 application deadline</w:t>
      </w:r>
    </w:p>
    <w:p w14:paraId="4830E4A4" w14:textId="77777777" w:rsidR="009C08CE" w:rsidRPr="00D43EF0" w:rsidRDefault="009C08C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Late March</w:t>
      </w:r>
      <w:r w:rsidRPr="00D43EF0">
        <w:t xml:space="preserve"> - Novel Therapies </w:t>
      </w:r>
      <w:r>
        <w:t xml:space="preserve">shortlisting and </w:t>
      </w:r>
      <w:r w:rsidRPr="00D43EF0">
        <w:t>review</w:t>
      </w:r>
    </w:p>
    <w:p w14:paraId="16C041B8" w14:textId="77777777" w:rsidR="009C08CE" w:rsidRPr="00D43EF0" w:rsidRDefault="009C08CE" w:rsidP="009C08CE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</w:rPr>
        <w:t>April</w:t>
      </w:r>
      <w:r w:rsidRPr="00D43EF0">
        <w:t xml:space="preserve"> - applicants informed of decision</w:t>
      </w:r>
    </w:p>
    <w:p w14:paraId="2D6F0094" w14:textId="77777777" w:rsidR="00D43EF0" w:rsidRPr="00844A52" w:rsidRDefault="00D43EF0" w:rsidP="00D43EF0">
      <w:pPr>
        <w:pStyle w:val="ListParagraph"/>
        <w:spacing w:after="0"/>
        <w:ind w:left="765"/>
        <w:rPr>
          <w:sz w:val="24"/>
        </w:rPr>
      </w:pPr>
    </w:p>
    <w:p w14:paraId="5266657E" w14:textId="49F70A24" w:rsidR="001D54BB" w:rsidRDefault="001D54BB" w:rsidP="001D54BB">
      <w:r>
        <w:t xml:space="preserve">No animal research is supported. For any queries please contact Dauda Bappa </w:t>
      </w:r>
      <w:r w:rsidR="00190B32">
        <w:t>-</w:t>
      </w:r>
      <w:r>
        <w:t xml:space="preserve"> </w:t>
      </w:r>
      <w:hyperlink r:id="rId14" w:history="1">
        <w:r w:rsidRPr="00392A5A">
          <w:rPr>
            <w:rStyle w:val="Hyperlink"/>
          </w:rPr>
          <w:t>dauda.bappa@gosh.nhs.uk</w:t>
        </w:r>
      </w:hyperlink>
      <w:r w:rsidR="00E84A18">
        <w:t xml:space="preserve">. For study coordinator help, please contact Wendy Heywood - </w:t>
      </w:r>
      <w:hyperlink r:id="rId15" w:history="1">
        <w:r w:rsidR="00E84A18" w:rsidRPr="0079396B">
          <w:rPr>
            <w:rStyle w:val="Hyperlink"/>
          </w:rPr>
          <w:t>wendy.heywood@ucl.ac.uk</w:t>
        </w:r>
      </w:hyperlink>
      <w:r w:rsidR="00E84A18">
        <w:t xml:space="preserve">. </w:t>
      </w:r>
    </w:p>
    <w:p w14:paraId="1B90D97D" w14:textId="69620980" w:rsidR="00190B32" w:rsidRDefault="00190B32" w:rsidP="00190B32">
      <w:pPr>
        <w:spacing w:after="0"/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Proforma</w:t>
      </w:r>
      <w:proofErr w:type="spellEnd"/>
    </w:p>
    <w:p w14:paraId="1DABF851" w14:textId="77777777" w:rsidR="00190B32" w:rsidRPr="001D54BB" w:rsidRDefault="00190B32" w:rsidP="00190B32">
      <w:pPr>
        <w:spacing w:after="0"/>
        <w:rPr>
          <w:b/>
          <w:color w:val="FF0000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47"/>
        <w:gridCol w:w="13"/>
        <w:gridCol w:w="5777"/>
      </w:tblGrid>
      <w:tr w:rsidR="00190B32" w:rsidRPr="00F45D29" w14:paraId="2077850E" w14:textId="77777777" w:rsidTr="00C57F05">
        <w:trPr>
          <w:trHeight w:val="30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76B12A" w14:textId="77777777" w:rsidR="00190B32" w:rsidRPr="00F45D29" w:rsidRDefault="00190B32" w:rsidP="00C57F05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information</w:t>
            </w:r>
          </w:p>
        </w:tc>
      </w:tr>
      <w:tr w:rsidR="00190B32" w:rsidRPr="00F45D29" w14:paraId="42AC4163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4383A09" w14:textId="0245BAE6" w:rsidR="00190B32" w:rsidRPr="007934EC" w:rsidRDefault="00190B32" w:rsidP="005636B0">
            <w:pPr>
              <w:rPr>
                <w:rFonts w:cs="Calibri"/>
              </w:rPr>
            </w:pPr>
            <w:r w:rsidRPr="007934EC">
              <w:rPr>
                <w:rFonts w:cs="Calibri"/>
              </w:rPr>
              <w:t xml:space="preserve">Project </w:t>
            </w:r>
            <w:r w:rsidR="005636B0">
              <w:rPr>
                <w:rFonts w:cs="Calibri"/>
              </w:rPr>
              <w:t>T</w:t>
            </w:r>
            <w:r w:rsidRPr="007934EC">
              <w:rPr>
                <w:rFonts w:cs="Calibri"/>
              </w:rPr>
              <w:t>itle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1C173DD8" w14:textId="5F056407" w:rsidR="00190B32" w:rsidRPr="007934EC" w:rsidRDefault="004A2004" w:rsidP="00C57F05">
            <w:pPr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3B9B55FC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15CD4B2" w14:textId="3CFC8899" w:rsidR="005636B0" w:rsidRPr="007934EC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Requested resource (e.g. Study Coordinator, MRI)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15882B7" w14:textId="3D517C8D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7343DCD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25796DA" w14:textId="28DBDABF" w:rsidR="005636B0" w:rsidRPr="007934EC" w:rsidRDefault="005636B0" w:rsidP="00D44DB2">
            <w:pPr>
              <w:rPr>
                <w:rFonts w:cs="Calibri"/>
              </w:rPr>
            </w:pPr>
            <w:r w:rsidRPr="005636B0">
              <w:rPr>
                <w:rFonts w:cs="Calibri"/>
              </w:rPr>
              <w:t>Title and Name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5430570" w14:textId="7A23F11B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CFA5700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70298908" w14:textId="2AE89E93" w:rsidR="005636B0" w:rsidRP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47AFAF6" w14:textId="4FE58860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540276CE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63EFCBD" w14:textId="7D94A129" w:rsid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4972CBD5" w14:textId="33ADB68C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190B32" w:rsidRPr="00F45D29" w14:paraId="6F3BF729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601" w14:textId="77777777" w:rsidR="00190B32" w:rsidRDefault="00190B32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B84761">
              <w:rPr>
                <w:rFonts w:asciiTheme="minorHAnsi" w:hAnsiTheme="minorHAnsi" w:cs="Calibri"/>
                <w:szCs w:val="22"/>
              </w:rPr>
              <w:t>Which GOSH BRC theme does your research app</w:t>
            </w:r>
            <w:r>
              <w:rPr>
                <w:rFonts w:asciiTheme="minorHAnsi" w:hAnsiTheme="minorHAnsi" w:cs="Calibri"/>
                <w:szCs w:val="22"/>
              </w:rPr>
              <w:t>ly</w:t>
            </w:r>
            <w:r w:rsidRPr="00B84761">
              <w:rPr>
                <w:rFonts w:asciiTheme="minorHAnsi" w:hAnsiTheme="minorHAnsi" w:cs="Calibri"/>
                <w:szCs w:val="22"/>
              </w:rPr>
              <w:t xml:space="preserve"> to: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8FF" w14:textId="77777777" w:rsidR="00190B32" w:rsidRPr="00F02D16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7536802C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C43" w14:textId="4C43B671" w:rsidR="005636B0" w:rsidRPr="00B84761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R&amp;D Number (if known)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3C6" w14:textId="4C2B1BAD" w:rsidR="005636B0" w:rsidRPr="007934EC" w:rsidRDefault="006476FB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1C8ACF39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D6D" w14:textId="7BE5513F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Start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61C" w14:textId="4DB835FE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61ADC2C0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B6" w14:textId="207532FA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End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8FD" w14:textId="68385B80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190B32" w:rsidRPr="00F82DD0" w14:paraId="296F3962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5C8A4" w14:textId="788A7759" w:rsidR="00190B32" w:rsidRPr="00F82DD0" w:rsidRDefault="005636B0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 w:rsidRPr="005636B0">
              <w:rPr>
                <w:rFonts w:asciiTheme="minorHAnsi" w:hAnsiTheme="minorHAnsi" w:cs="Calibri"/>
                <w:color w:val="FFFFFF" w:themeColor="background1"/>
                <w:szCs w:val="22"/>
              </w:rPr>
              <w:t>Proposed Research Project</w:t>
            </w:r>
          </w:p>
        </w:tc>
      </w:tr>
      <w:tr w:rsidR="00190B32" w:rsidRPr="00F45D29" w14:paraId="36B7E868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D78" w14:textId="64B4EFBD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Background, rationale, resources required with justification</w:t>
            </w:r>
          </w:p>
        </w:tc>
      </w:tr>
      <w:tr w:rsidR="00190B32" w:rsidRPr="00F45D29" w14:paraId="7DD592A7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00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7E16A92B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664D02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49259F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D92EF0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8E8377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6FA45686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0E98366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FD6C6F9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5D9BFED2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48B9941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006C2AFF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50BA2BBD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12CC6D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</w:tc>
      </w:tr>
      <w:tr w:rsidR="00190B32" w:rsidRPr="00F82DD0" w14:paraId="012311CE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67FB5F" w14:textId="7777777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Deliverables</w:t>
            </w:r>
          </w:p>
        </w:tc>
      </w:tr>
      <w:tr w:rsidR="00190B32" w:rsidRPr="00AD68F0" w14:paraId="67A2DDC3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858" w14:textId="6B9E34C8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5636B0">
              <w:rPr>
                <w:rFonts w:asciiTheme="minorHAnsi" w:hAnsiTheme="minorHAnsi" w:cs="Calibri"/>
                <w:b w:val="0"/>
                <w:szCs w:val="22"/>
              </w:rPr>
              <w:t>Key objectives and deliverables</w:t>
            </w:r>
            <w:r>
              <w:rPr>
                <w:rFonts w:asciiTheme="minorHAnsi" w:hAnsiTheme="minorHAnsi" w:cs="Calibri"/>
                <w:b w:val="0"/>
                <w:szCs w:val="22"/>
              </w:rPr>
              <w:t>, research plans</w:t>
            </w:r>
          </w:p>
        </w:tc>
      </w:tr>
      <w:tr w:rsidR="00190B32" w:rsidRPr="00AD68F0" w14:paraId="7E2B06AB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964" w14:textId="77777777" w:rsid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E226651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8BC218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45EBAF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13772C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73BA027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7BB9CE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8C6E1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767B88D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D72FA8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F02B35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5A7BCD9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B881219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  <w:tr w:rsidR="005636B0" w:rsidRPr="00F82DD0" w14:paraId="5E5B8A53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8E979F" w14:textId="3C5FF207" w:rsidR="005636B0" w:rsidRP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lastRenderedPageBreak/>
              <w:t>Joint Funding Call</w:t>
            </w:r>
            <w:r w:rsidR="006476FB">
              <w:rPr>
                <w:rFonts w:asciiTheme="minorHAnsi" w:hAnsiTheme="minorHAnsi" w:cs="Calibri"/>
                <w:szCs w:val="22"/>
              </w:rPr>
              <w:t xml:space="preserve"> Details (if applicable)</w:t>
            </w:r>
          </w:p>
        </w:tc>
      </w:tr>
      <w:tr w:rsidR="005636B0" w:rsidRPr="00AD68F0" w14:paraId="54C6034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AA4" w14:textId="5BCF5796" w:rsidR="005636B0" w:rsidRPr="00AD68F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I</w:t>
            </w:r>
            <w:r w:rsidRPr="005636B0">
              <w:rPr>
                <w:rFonts w:asciiTheme="minorHAnsi" w:hAnsiTheme="minorHAnsi" w:cs="Calibri"/>
                <w:b w:val="0"/>
                <w:szCs w:val="22"/>
              </w:rPr>
              <w:t>f you are combining this application with another funding call</w:t>
            </w:r>
            <w:r>
              <w:rPr>
                <w:rFonts w:asciiTheme="minorHAnsi" w:hAnsiTheme="minorHAnsi" w:cs="Calibri"/>
                <w:b w:val="0"/>
                <w:szCs w:val="22"/>
              </w:rPr>
              <w:t>, synergy between this</w:t>
            </w:r>
            <w:r w:rsidR="006476FB">
              <w:rPr>
                <w:rFonts w:asciiTheme="minorHAnsi" w:hAnsiTheme="minorHAnsi" w:cs="Calibri"/>
                <w:b w:val="0"/>
                <w:szCs w:val="22"/>
              </w:rPr>
              <w:t xml:space="preserve"> and other funding call</w:t>
            </w:r>
          </w:p>
        </w:tc>
      </w:tr>
      <w:tr w:rsidR="005636B0" w14:paraId="680BA8C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B45" w14:textId="77777777" w:rsidR="005636B0" w:rsidRP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5B823E9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446866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09FC2D7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C027146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54C042A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EC8E24E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B9EBB54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3855C1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E297D6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8BD6723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52A6774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6CFC0C2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B22905F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8094156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61C5C42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90C058D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D3DC731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560F7BE4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B10B28B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5165B54" w14:textId="77777777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5BA7D41" w14:textId="77777777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E641B5A" w14:textId="77777777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17A2563" w14:textId="77777777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5F90AB3" w14:textId="77777777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A9E5AB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14:paraId="53ABDA29" w14:textId="77777777" w:rsidR="00190B32" w:rsidRDefault="00190B32" w:rsidP="00190B32">
      <w:pPr>
        <w:pStyle w:val="ListParagraph"/>
        <w:rPr>
          <w:rFonts w:ascii="Arial" w:hAnsi="Arial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98"/>
        <w:gridCol w:w="1587"/>
        <w:gridCol w:w="1315"/>
        <w:gridCol w:w="1315"/>
        <w:gridCol w:w="3243"/>
        <w:gridCol w:w="11"/>
      </w:tblGrid>
      <w:tr w:rsidR="00190B32" w:rsidRPr="00F82DD0" w14:paraId="660C78F7" w14:textId="77777777" w:rsidTr="00D44DB2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820527" w14:textId="7777777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Staff Required</w:t>
            </w:r>
          </w:p>
        </w:tc>
      </w:tr>
      <w:tr w:rsidR="00190B32" w:rsidRPr="00F82DD0" w14:paraId="42027618" w14:textId="77777777" w:rsidTr="00D44DB2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86BB" w14:textId="6A891C37" w:rsidR="00190B32" w:rsidRPr="00456452" w:rsidRDefault="001D21D3" w:rsidP="001D21D3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For Study Coordinators of Health Care Assistants requests</w:t>
            </w:r>
          </w:p>
        </w:tc>
      </w:tr>
      <w:tr w:rsidR="00D44DB2" w:rsidRPr="00F172CE" w14:paraId="062D4C52" w14:textId="77777777" w:rsidTr="00D44DB2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3795F77" w14:textId="50012CE0" w:rsidR="00D44DB2" w:rsidRPr="00F172CE" w:rsidRDefault="00D44DB2" w:rsidP="00C57F05">
            <w:pPr>
              <w:ind w:left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  <w:r w:rsidRPr="00F172CE">
              <w:rPr>
                <w:rFonts w:cs="Calibri"/>
                <w:b/>
              </w:rPr>
              <w:t>ame</w:t>
            </w:r>
            <w:r>
              <w:rPr>
                <w:rFonts w:cs="Calibri"/>
                <w:b/>
              </w:rPr>
              <w:t>/Position</w:t>
            </w:r>
            <w:r w:rsidRPr="00061AD0">
              <w:rPr>
                <w:rFonts w:cs="Calibri"/>
              </w:rPr>
              <w:t xml:space="preserve"> (if known)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2EFBB078" w14:textId="77777777" w:rsidR="00D44DB2" w:rsidRPr="00F172CE" w:rsidRDefault="00D44DB2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Employee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type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8ADBE9E" w14:textId="77777777" w:rsidR="00D44DB2" w:rsidRPr="00F172CE" w:rsidRDefault="00D44DB2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C7670C5" w14:textId="77777777" w:rsidR="00D44DB2" w:rsidRPr="00F172CE" w:rsidRDefault="00D44DB2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1469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36D0DFFA" w14:textId="77777777" w:rsidR="00D44DB2" w:rsidRPr="00F172CE" w:rsidRDefault="00D44DB2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%FTE, hr/wk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or PAs/wk</w:t>
            </w:r>
          </w:p>
        </w:tc>
      </w:tr>
      <w:tr w:rsidR="00D44DB2" w:rsidRPr="006E3FC3" w14:paraId="703F767B" w14:textId="77777777" w:rsidTr="00D44DB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98BE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207" w14:textId="77777777" w:rsidR="00D44DB2" w:rsidRPr="006E3FC3" w:rsidRDefault="00D44DB2" w:rsidP="00C57F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I"/>
                    <w:listEntry w:val="Co-I"/>
                    <w:listEntry w:val="Researcher"/>
                    <w:listEntry w:val="Clinical"/>
                    <w:listEntry w:val="Technical"/>
                    <w:listEntry w:val="Administrativ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B04FB">
              <w:rPr>
                <w:rFonts w:cstheme="minorHAnsi"/>
              </w:rPr>
            </w:r>
            <w:r w:rsidR="009B04F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883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7B4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47D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D44DB2" w:rsidRPr="006E3FC3" w14:paraId="13D59927" w14:textId="77777777" w:rsidTr="00D44DB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9EE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9B83" w14:textId="77777777" w:rsidR="00D44DB2" w:rsidRPr="006E3FC3" w:rsidRDefault="00D44DB2" w:rsidP="00C57F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I"/>
                    <w:listEntry w:val="Co-I"/>
                    <w:listEntry w:val="Researcher"/>
                    <w:listEntry w:val="Clinical"/>
                    <w:listEntry w:val="Technical"/>
                    <w:listEntry w:val="Administrativ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B04FB">
              <w:rPr>
                <w:rFonts w:cstheme="minorHAnsi"/>
              </w:rPr>
            </w:r>
            <w:r w:rsidR="009B04F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483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113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690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D44DB2" w:rsidRPr="006E3FC3" w14:paraId="26F8AEB8" w14:textId="77777777" w:rsidTr="00D44DB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23CB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ED6" w14:textId="77777777" w:rsidR="00D44DB2" w:rsidRPr="006E3FC3" w:rsidRDefault="00D44DB2" w:rsidP="00C57F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I"/>
                    <w:listEntry w:val="Co-I"/>
                    <w:listEntry w:val="Researcher"/>
                    <w:listEntry w:val="Clinical"/>
                    <w:listEntry w:val="Technical"/>
                    <w:listEntry w:val="Administrativ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B04FB">
              <w:rPr>
                <w:rFonts w:cstheme="minorHAnsi"/>
              </w:rPr>
            </w:r>
            <w:r w:rsidR="009B04F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F56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DE7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53E8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D44DB2" w:rsidRPr="006E3FC3" w14:paraId="2FAA4238" w14:textId="77777777" w:rsidTr="00D44DB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8E9A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A095" w14:textId="77777777" w:rsidR="00D44DB2" w:rsidRPr="006E3FC3" w:rsidRDefault="00D44DB2" w:rsidP="00C57F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I"/>
                    <w:listEntry w:val="Co-I"/>
                    <w:listEntry w:val="Researcher"/>
                    <w:listEntry w:val="Clinical"/>
                    <w:listEntry w:val="Technical"/>
                    <w:listEntry w:val="Administrativ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B04FB">
              <w:rPr>
                <w:rFonts w:cstheme="minorHAnsi"/>
              </w:rPr>
            </w:r>
            <w:r w:rsidR="009B04F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AC0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8C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3FB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D44DB2" w:rsidRPr="006E3FC3" w14:paraId="3078F198" w14:textId="77777777" w:rsidTr="00D44DB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9C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AD12" w14:textId="77777777" w:rsidR="00D44DB2" w:rsidRPr="006E3FC3" w:rsidRDefault="00D44DB2" w:rsidP="00C57F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I"/>
                    <w:listEntry w:val="Co-I"/>
                    <w:listEntry w:val="Researcher"/>
                    <w:listEntry w:val="Clinical"/>
                    <w:listEntry w:val="Technical"/>
                    <w:listEntry w:val="Administrativ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B04FB">
              <w:rPr>
                <w:rFonts w:cstheme="minorHAnsi"/>
              </w:rPr>
            </w:r>
            <w:r w:rsidR="009B04F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842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B53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F7C" w14:textId="77777777" w:rsidR="00D44DB2" w:rsidRPr="006E3FC3" w:rsidRDefault="00D44DB2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7CAB3D71" w14:textId="77777777" w:rsidR="001D54BB" w:rsidRDefault="001D54BB" w:rsidP="002E4AEB">
      <w:pPr>
        <w:jc w:val="both"/>
      </w:pPr>
    </w:p>
    <w:p w14:paraId="65B0FC75" w14:textId="77777777" w:rsidR="00E84A18" w:rsidRDefault="00E84A18" w:rsidP="002E4AEB">
      <w:pPr>
        <w:jc w:val="both"/>
      </w:pPr>
    </w:p>
    <w:p w14:paraId="51D20233" w14:textId="77777777" w:rsidR="00E84A18" w:rsidRDefault="00E84A18" w:rsidP="002E4AEB">
      <w:pPr>
        <w:jc w:val="both"/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97"/>
        <w:gridCol w:w="1315"/>
        <w:gridCol w:w="1315"/>
        <w:gridCol w:w="4831"/>
        <w:gridCol w:w="11"/>
      </w:tblGrid>
      <w:tr w:rsidR="00E84A18" w:rsidRPr="00F82DD0" w14:paraId="6E02A90D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2B44FE" w14:textId="3DB2ED28" w:rsidR="00E84A18" w:rsidRPr="00F82DD0" w:rsidRDefault="00E84A18" w:rsidP="00E84A18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lastRenderedPageBreak/>
              <w:t>Non-staff costs</w:t>
            </w:r>
          </w:p>
        </w:tc>
      </w:tr>
      <w:tr w:rsidR="00E84A18" w:rsidRPr="00F82DD0" w14:paraId="13214AF9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48C9" w14:textId="04E4ECE5" w:rsidR="00E84A18" w:rsidRPr="00456452" w:rsidRDefault="00E84A18" w:rsidP="00813D73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Some </w:t>
            </w:r>
            <w:r w:rsidRPr="00E84A18">
              <w:rPr>
                <w:rFonts w:asciiTheme="minorHAnsi" w:hAnsiTheme="minorHAnsi" w:cs="Calibri"/>
                <w:szCs w:val="22"/>
                <w:u w:val="single"/>
              </w:rPr>
              <w:t>limited</w:t>
            </w:r>
            <w:r>
              <w:rPr>
                <w:rFonts w:asciiTheme="minorHAnsi" w:hAnsiTheme="minorHAnsi" w:cs="Calibri"/>
                <w:szCs w:val="22"/>
              </w:rPr>
              <w:t xml:space="preserve"> funds will be available e.g. for use with the Mass spec or MRI</w:t>
            </w:r>
          </w:p>
        </w:tc>
      </w:tr>
      <w:tr w:rsidR="00E84A18" w:rsidRPr="00F172CE" w14:paraId="53021771" w14:textId="77777777" w:rsidTr="00E84A18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F45E0FC" w14:textId="611A50D4" w:rsidR="00E84A18" w:rsidRPr="00F172CE" w:rsidRDefault="00E84A18" w:rsidP="00813D73">
            <w:pPr>
              <w:ind w:left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Item/consumable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28A13BBF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4C7DC3E3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186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0FD0A978" w14:textId="5EAD7B20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Cost £</w:t>
            </w:r>
          </w:p>
        </w:tc>
      </w:tr>
      <w:tr w:rsidR="00E84A18" w:rsidRPr="006E3FC3" w14:paraId="5F5564F4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2265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914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CB0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8476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0DD654F6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66B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2DC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1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B3A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DB4983D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22A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E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8D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AB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7E5E4453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3C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655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4E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0EA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E4114E9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E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9F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4D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00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00AB3560" w14:textId="77777777" w:rsidR="00E84A18" w:rsidRPr="00A66206" w:rsidRDefault="00E84A18" w:rsidP="002E4AEB">
      <w:pPr>
        <w:jc w:val="both"/>
      </w:pPr>
    </w:p>
    <w:sectPr w:rsidR="00E84A18" w:rsidRPr="00A66206" w:rsidSect="00A66206">
      <w:headerReference w:type="default" r:id="rId16"/>
      <w:footerReference w:type="default" r:id="rId1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A32E" w14:textId="77777777" w:rsidR="00A66206" w:rsidRDefault="00A66206" w:rsidP="00A66206">
      <w:pPr>
        <w:spacing w:after="0" w:line="240" w:lineRule="auto"/>
      </w:pPr>
      <w:r>
        <w:separator/>
      </w:r>
    </w:p>
  </w:endnote>
  <w:endnote w:type="continuationSeparator" w:id="0">
    <w:p w14:paraId="773F1312" w14:textId="77777777" w:rsidR="00A66206" w:rsidRDefault="00A66206" w:rsidP="00A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830227"/>
      <w:docPartObj>
        <w:docPartGallery w:val="Page Numbers (Bottom of Page)"/>
        <w:docPartUnique/>
      </w:docPartObj>
    </w:sdtPr>
    <w:sdtEndPr/>
    <w:sdtContent>
      <w:sdt>
        <w:sdtPr>
          <w:id w:val="-1981598217"/>
          <w:docPartObj>
            <w:docPartGallery w:val="Page Numbers (Top of Page)"/>
            <w:docPartUnique/>
          </w:docPartObj>
        </w:sdtPr>
        <w:sdtEndPr/>
        <w:sdtContent>
          <w:p w14:paraId="20633BF7" w14:textId="77777777" w:rsidR="00A66206" w:rsidRDefault="00A662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4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4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03CC3" w14:textId="77777777" w:rsidR="00A66206" w:rsidRDefault="00A6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3D25" w14:textId="77777777" w:rsidR="00A66206" w:rsidRDefault="00A66206" w:rsidP="00A66206">
      <w:pPr>
        <w:spacing w:after="0" w:line="240" w:lineRule="auto"/>
      </w:pPr>
      <w:r>
        <w:separator/>
      </w:r>
    </w:p>
  </w:footnote>
  <w:footnote w:type="continuationSeparator" w:id="0">
    <w:p w14:paraId="78DAE518" w14:textId="77777777" w:rsidR="00A66206" w:rsidRDefault="00A66206" w:rsidP="00A6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E098" w14:textId="77777777" w:rsidR="008F0C18" w:rsidRDefault="008F0C18" w:rsidP="008F0C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0E2F"/>
    <w:multiLevelType w:val="hybridMultilevel"/>
    <w:tmpl w:val="6422F222"/>
    <w:lvl w:ilvl="0" w:tplc="976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67A"/>
    <w:multiLevelType w:val="hybridMultilevel"/>
    <w:tmpl w:val="777896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320E9A"/>
    <w:multiLevelType w:val="hybridMultilevel"/>
    <w:tmpl w:val="C74EB1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06"/>
    <w:rsid w:val="000864C0"/>
    <w:rsid w:val="000B2968"/>
    <w:rsid w:val="00155D30"/>
    <w:rsid w:val="001757B3"/>
    <w:rsid w:val="00190B32"/>
    <w:rsid w:val="001C024F"/>
    <w:rsid w:val="001D21D3"/>
    <w:rsid w:val="001D54BB"/>
    <w:rsid w:val="00222D2C"/>
    <w:rsid w:val="00254A1E"/>
    <w:rsid w:val="002E011E"/>
    <w:rsid w:val="002E4AEB"/>
    <w:rsid w:val="00390C74"/>
    <w:rsid w:val="00422676"/>
    <w:rsid w:val="00461302"/>
    <w:rsid w:val="004A2004"/>
    <w:rsid w:val="004B04C8"/>
    <w:rsid w:val="004E2EF4"/>
    <w:rsid w:val="005636B0"/>
    <w:rsid w:val="006476FB"/>
    <w:rsid w:val="00673852"/>
    <w:rsid w:val="006753E1"/>
    <w:rsid w:val="0068392E"/>
    <w:rsid w:val="006A6B1C"/>
    <w:rsid w:val="006B46E9"/>
    <w:rsid w:val="007C5ADC"/>
    <w:rsid w:val="00844A52"/>
    <w:rsid w:val="00864545"/>
    <w:rsid w:val="00883AA2"/>
    <w:rsid w:val="008B76CC"/>
    <w:rsid w:val="008D75BA"/>
    <w:rsid w:val="008F0C18"/>
    <w:rsid w:val="008F336E"/>
    <w:rsid w:val="009B04FB"/>
    <w:rsid w:val="009B7DFF"/>
    <w:rsid w:val="009C08CE"/>
    <w:rsid w:val="00A54EF6"/>
    <w:rsid w:val="00A66206"/>
    <w:rsid w:val="00A726D6"/>
    <w:rsid w:val="00A96CFF"/>
    <w:rsid w:val="00AA08CE"/>
    <w:rsid w:val="00B1602D"/>
    <w:rsid w:val="00B933B7"/>
    <w:rsid w:val="00CB25D9"/>
    <w:rsid w:val="00D34E16"/>
    <w:rsid w:val="00D43EF0"/>
    <w:rsid w:val="00D44DB2"/>
    <w:rsid w:val="00E84A18"/>
    <w:rsid w:val="00F30222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0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7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06"/>
  </w:style>
  <w:style w:type="paragraph" w:styleId="Footer">
    <w:name w:val="footer"/>
    <w:basedOn w:val="Normal"/>
    <w:link w:val="Foot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06"/>
  </w:style>
  <w:style w:type="character" w:customStyle="1" w:styleId="MSGENFONTSTYLENAMETEMPLATEROLELEVELNUMBERMSGENFONTSTYLENAMEBYROLEHEADING42">
    <w:name w:val="MSG_EN_FONT_STYLE_NAME_TEMPLATE_ROLE_LEVEL_NUMBER MSG_EN_FONT_STYLE_NAME_BY_ROLE_HEADING 4 2"/>
    <w:basedOn w:val="DefaultParagraphFont"/>
    <w:rsid w:val="00A66206"/>
    <w:rPr>
      <w:rFonts w:ascii="Arial" w:eastAsia="Arial" w:hAnsi="Arial" w:cs="Arial"/>
      <w:b/>
      <w:bCs/>
      <w:i w:val="0"/>
      <w:iCs w:val="0"/>
      <w:smallCaps w:val="0"/>
      <w:strike w:val="0"/>
      <w:color w:val="0084B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A66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864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4BB"/>
    <w:pPr>
      <w:spacing w:after="220" w:line="240" w:lineRule="auto"/>
      <w:ind w:left="720"/>
      <w:contextualSpacing/>
      <w:jc w:val="both"/>
    </w:pPr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90B32"/>
    <w:rPr>
      <w:rFonts w:ascii="Calibri" w:eastAsia="Times New Roman" w:hAnsi="Calibri" w:cs="Times New Roman"/>
      <w:szCs w:val="19"/>
    </w:rPr>
  </w:style>
  <w:style w:type="paragraph" w:customStyle="1" w:styleId="FieldText">
    <w:name w:val="Field Text"/>
    <w:basedOn w:val="Normal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b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7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06"/>
  </w:style>
  <w:style w:type="paragraph" w:styleId="Footer">
    <w:name w:val="footer"/>
    <w:basedOn w:val="Normal"/>
    <w:link w:val="Foot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06"/>
  </w:style>
  <w:style w:type="character" w:customStyle="1" w:styleId="MSGENFONTSTYLENAMETEMPLATEROLELEVELNUMBERMSGENFONTSTYLENAMEBYROLEHEADING42">
    <w:name w:val="MSG_EN_FONT_STYLE_NAME_TEMPLATE_ROLE_LEVEL_NUMBER MSG_EN_FONT_STYLE_NAME_BY_ROLE_HEADING 4 2"/>
    <w:basedOn w:val="DefaultParagraphFont"/>
    <w:rsid w:val="00A66206"/>
    <w:rPr>
      <w:rFonts w:ascii="Arial" w:eastAsia="Arial" w:hAnsi="Arial" w:cs="Arial"/>
      <w:b/>
      <w:bCs/>
      <w:i w:val="0"/>
      <w:iCs w:val="0"/>
      <w:smallCaps w:val="0"/>
      <w:strike w:val="0"/>
      <w:color w:val="0084B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A66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864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4BB"/>
    <w:pPr>
      <w:spacing w:after="220" w:line="240" w:lineRule="auto"/>
      <w:ind w:left="720"/>
      <w:contextualSpacing/>
      <w:jc w:val="both"/>
    </w:pPr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90B32"/>
    <w:rPr>
      <w:rFonts w:ascii="Calibri" w:eastAsia="Times New Roman" w:hAnsi="Calibri" w:cs="Times New Roman"/>
      <w:szCs w:val="19"/>
    </w:rPr>
  </w:style>
  <w:style w:type="paragraph" w:customStyle="1" w:styleId="FieldText">
    <w:name w:val="Field Text"/>
    <w:basedOn w:val="Normal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b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0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uda.bappa@gosh.nhs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uda.bappa@gosh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ndy.heywood@ucl.ac.uk" TargetMode="External"/><Relationship Id="rId10" Type="http://schemas.openxmlformats.org/officeDocument/2006/relationships/hyperlink" Target="http://www.gosh.nhs.uk/br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C@gosh.nhs.uk" TargetMode="External"/><Relationship Id="rId14" Type="http://schemas.openxmlformats.org/officeDocument/2006/relationships/hyperlink" Target="mailto:dauda.bappa@go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Dauda Bappa</dc:creator>
  <cp:lastModifiedBy>Dauda Bappa</cp:lastModifiedBy>
  <cp:revision>18</cp:revision>
  <dcterms:created xsi:type="dcterms:W3CDTF">2018-01-03T16:23:00Z</dcterms:created>
  <dcterms:modified xsi:type="dcterms:W3CDTF">2018-01-16T15:58:00Z</dcterms:modified>
</cp:coreProperties>
</file>