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1E1FF"/>
  <w:body>
    <w:p w14:paraId="02329224" w14:textId="77777777" w:rsidR="004745C3" w:rsidRDefault="00A0466E" w:rsidP="004745C3">
      <w:pPr>
        <w:jc w:val="right"/>
      </w:pPr>
      <w:r>
        <w:rPr>
          <w:noProof/>
          <w:lang w:eastAsia="en-GB"/>
        </w:rPr>
        <mc:AlternateContent>
          <mc:Choice Requires="wps">
            <w:drawing>
              <wp:anchor distT="36576" distB="36576" distL="36576" distR="36576" simplePos="0" relativeHeight="251653120" behindDoc="0" locked="0" layoutInCell="1" allowOverlap="1" wp14:anchorId="581E74A2" wp14:editId="236D5540">
                <wp:simplePos x="0" y="0"/>
                <wp:positionH relativeFrom="column">
                  <wp:posOffset>-309880</wp:posOffset>
                </wp:positionH>
                <wp:positionV relativeFrom="paragraph">
                  <wp:posOffset>-562610</wp:posOffset>
                </wp:positionV>
                <wp:extent cx="5436235" cy="306705"/>
                <wp:effectExtent l="4445" t="1270" r="7620" b="635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6235" cy="306705"/>
                        </a:xfrm>
                        <a:prstGeom prst="rect">
                          <a:avLst/>
                        </a:prstGeom>
                        <a:solidFill>
                          <a:srgbClr val="2C0939">
                            <a:alpha val="84000"/>
                          </a:srgbClr>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1939DCC8" w14:textId="77777777" w:rsidR="00893813" w:rsidRPr="006370CB" w:rsidRDefault="00893813" w:rsidP="00B93D00">
                            <w:pPr>
                              <w:widowControl w:val="0"/>
                              <w:jc w:val="center"/>
                              <w:rPr>
                                <w:rFonts w:asciiTheme="minorHAnsi" w:eastAsia="Yu Gothic UI Semibold" w:hAnsiTheme="minorHAnsi" w:cstheme="minorHAnsi"/>
                                <w:color w:val="FFFFFF"/>
                              </w:rPr>
                            </w:pPr>
                            <w:r w:rsidRPr="006370CB">
                              <w:rPr>
                                <w:rFonts w:asciiTheme="minorHAnsi" w:eastAsia="Yu Gothic UI Semibold" w:hAnsiTheme="minorHAnsi" w:cstheme="minorHAnsi"/>
                                <w:color w:val="FFFFFF"/>
                              </w:rPr>
                              <w:t>Department of Paediatric Laboratory Medicine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1E74A2" id="_x0000_t202" coordsize="21600,21600" o:spt="202" path="m,l,21600r21600,l21600,xe">
                <v:stroke joinstyle="miter"/>
                <v:path gradientshapeok="t" o:connecttype="rect"/>
              </v:shapetype>
              <v:shape id="Text Box 4" o:spid="_x0000_s1026" type="#_x0000_t202" style="position:absolute;left:0;text-align:left;margin-left:-24.4pt;margin-top:-44.3pt;width:428.05pt;height:24.15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" fillcolor="#2c0939" stroked="f" insetpen="t">
                <v:fill opacity="54998f"/>
                <v:shadow color="#eeece1"/>
                <v:textbox inset="2.88pt,2.88pt,2.88pt,2.88pt">
                  <w:txbxContent>
                    <w:p w14:paraId="1939DCC8" w14:textId="77777777" w:rsidR="00893813" w:rsidRPr="006370CB" w:rsidRDefault="00893813" w:rsidP="00B93D00">
                      <w:pPr>
                        <w:widowControl w:val="0"/>
                        <w:jc w:val="center"/>
                        <w:rPr>
                          <w:rFonts w:asciiTheme="minorHAnsi" w:eastAsia="Yu Gothic UI Semibold" w:hAnsiTheme="minorHAnsi" w:cstheme="minorHAnsi"/>
                          <w:color w:val="FFFFFF"/>
                        </w:rPr>
                      </w:pPr>
                      <w:r w:rsidRPr="006370CB">
                        <w:rPr>
                          <w:rFonts w:asciiTheme="minorHAnsi" w:eastAsia="Yu Gothic UI Semibold" w:hAnsiTheme="minorHAnsi" w:cstheme="minorHAnsi"/>
                          <w:color w:val="FFFFFF"/>
                        </w:rPr>
                        <w:t>Department of Paediatric Laboratory Medicine</w:t>
                      </w:r>
                    </w:p>
                  </w:txbxContent>
                </v:textbox>
              </v:shape>
            </w:pict>
          </mc:Fallback>
        </mc:AlternateContent>
      </w:r>
      <w:r>
        <w:rPr>
          <w:noProof/>
          <w:lang w:eastAsia="en-GB"/>
        </w:rPr>
        <mc:AlternateContent>
          <mc:Choice Requires="wps">
            <w:drawing>
              <wp:anchor distT="36576" distB="36576" distL="36576" distR="36576" simplePos="0" relativeHeight="251661312" behindDoc="0" locked="0" layoutInCell="1" allowOverlap="1" wp14:anchorId="346C4F65" wp14:editId="3A2E92AF">
                <wp:simplePos x="0" y="0"/>
                <wp:positionH relativeFrom="column">
                  <wp:posOffset>9144000</wp:posOffset>
                </wp:positionH>
                <wp:positionV relativeFrom="paragraph">
                  <wp:posOffset>7379970</wp:posOffset>
                </wp:positionV>
                <wp:extent cx="1524000" cy="213360"/>
                <wp:effectExtent l="0" t="0" r="0" b="0"/>
                <wp:wrapNone/>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13360"/>
                        </a:xfrm>
                        <a:prstGeom prst="rect">
                          <a:avLst/>
                        </a:prstGeom>
                        <a:noFill/>
                        <a:ln>
                          <a:noFill/>
                        </a:ln>
                        <a:effectLst/>
                        <a:extLst>
                          <a:ext uri="{909E8E84-426E-40DD-AFC4-6F175D3DCCD1}">
                            <a14:hiddenFill xmlns:a14="http://schemas.microsoft.com/office/drawing/2010/main">
                              <a:solidFill>
                                <a:srgbClr val="464400">
                                  <a:alpha val="55000"/>
                                </a:srgbClr>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21C8EE" w14:textId="77777777" w:rsidR="00893813" w:rsidRDefault="00893813" w:rsidP="00EE4B8B">
                            <w:pPr>
                              <w:widowControl w:val="0"/>
                            </w:pPr>
                            <w:r>
                              <w:t>HQU 01.7    October 2016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C4F65" id="Text Box 23" o:spid="_x0000_s1027" type="#_x0000_t202" style="position:absolute;left:0;text-align:left;margin-left:10in;margin-top:581.1pt;width:120pt;height:16.8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" filled="f" fillcolor="#464400" stroked="f" insetpen="t">
                <v:fill opacity="35980f"/>
                <v:textbox inset="2.88pt,2.88pt,2.88pt,2.88pt">
                  <w:txbxContent>
                    <w:p w14:paraId="7B21C8EE" w14:textId="77777777" w:rsidR="00893813" w:rsidRDefault="00893813" w:rsidP="00EE4B8B">
                      <w:pPr>
                        <w:widowControl w:val="0"/>
                      </w:pPr>
                      <w:r>
                        <w:t>HQU 01.7    October 2016</w:t>
                      </w:r>
                    </w:p>
                  </w:txbxContent>
                </v:textbox>
              </v:shape>
            </w:pict>
          </mc:Fallback>
        </mc:AlternateContent>
      </w:r>
      <w:r>
        <w:rPr>
          <w:noProof/>
          <w:lang w:eastAsia="en-GB"/>
        </w:rPr>
        <mc:AlternateContent>
          <mc:Choice Requires="wps">
            <w:drawing>
              <wp:anchor distT="36576" distB="36576" distL="36576" distR="36576" simplePos="0" relativeHeight="251656192" behindDoc="0" locked="0" layoutInCell="1" allowOverlap="1" wp14:anchorId="27BE17DF" wp14:editId="42A686C0">
                <wp:simplePos x="0" y="0"/>
                <wp:positionH relativeFrom="column">
                  <wp:posOffset>9144000</wp:posOffset>
                </wp:positionH>
                <wp:positionV relativeFrom="paragraph">
                  <wp:posOffset>7379970</wp:posOffset>
                </wp:positionV>
                <wp:extent cx="1524000" cy="213360"/>
                <wp:effectExtent l="0" t="0" r="0" b="0"/>
                <wp:wrapNone/>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13360"/>
                        </a:xfrm>
                        <a:prstGeom prst="rect">
                          <a:avLst/>
                        </a:prstGeom>
                        <a:noFill/>
                        <a:ln>
                          <a:noFill/>
                        </a:ln>
                        <a:effectLst/>
                        <a:extLst>
                          <a:ext uri="{909E8E84-426E-40DD-AFC4-6F175D3DCCD1}">
                            <a14:hiddenFill xmlns:a14="http://schemas.microsoft.com/office/drawing/2010/main">
                              <a:solidFill>
                                <a:srgbClr val="464400">
                                  <a:alpha val="55000"/>
                                </a:srgbClr>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188BAE" w14:textId="77777777" w:rsidR="00893813" w:rsidRDefault="00893813" w:rsidP="00EE4B8B">
                            <w:pPr>
                              <w:widowControl w:val="0"/>
                              <w:rPr>
                                <w:color w:val="FFFFFF"/>
                              </w:rPr>
                            </w:pPr>
                            <w:r>
                              <w:rPr>
                                <w:color w:val="FFFFFF"/>
                              </w:rPr>
                              <w:t>HQU 01.7    October 2016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E17DF" id="Text Box 17" o:spid="_x0000_s1028" type="#_x0000_t202" style="position:absolute;left:0;text-align:left;margin-left:10in;margin-top:581.1pt;width:120pt;height:16.8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" filled="f" fillcolor="#464400" stroked="f" insetpen="t">
                <v:fill opacity="35980f"/>
                <v:textbox inset="2.88pt,2.88pt,2.88pt,2.88pt">
                  <w:txbxContent>
                    <w:p w14:paraId="0C188BAE" w14:textId="77777777" w:rsidR="00893813" w:rsidRDefault="00893813" w:rsidP="00EE4B8B">
                      <w:pPr>
                        <w:widowControl w:val="0"/>
                        <w:rPr>
                          <w:color w:val="FFFFFF"/>
                        </w:rPr>
                      </w:pPr>
                      <w:r>
                        <w:rPr>
                          <w:color w:val="FFFFFF"/>
                        </w:rPr>
                        <w:t>HQU 01.7    October 2016</w:t>
                      </w:r>
                    </w:p>
                  </w:txbxContent>
                </v:textbox>
              </v:shape>
            </w:pict>
          </mc:Fallback>
        </mc:AlternateContent>
      </w:r>
      <w:r>
        <w:rPr>
          <w:noProof/>
          <w:lang w:eastAsia="en-GB"/>
        </w:rPr>
        <mc:AlternateContent>
          <mc:Choice Requires="wps">
            <w:drawing>
              <wp:anchor distT="36576" distB="36576" distL="36576" distR="36576" simplePos="0" relativeHeight="251657216" behindDoc="0" locked="0" layoutInCell="1" allowOverlap="1" wp14:anchorId="098C4B32" wp14:editId="662D6FAA">
                <wp:simplePos x="0" y="0"/>
                <wp:positionH relativeFrom="column">
                  <wp:posOffset>9144000</wp:posOffset>
                </wp:positionH>
                <wp:positionV relativeFrom="paragraph">
                  <wp:posOffset>7379970</wp:posOffset>
                </wp:positionV>
                <wp:extent cx="1524000" cy="213360"/>
                <wp:effectExtent l="0" t="0" r="0" b="0"/>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13360"/>
                        </a:xfrm>
                        <a:prstGeom prst="rect">
                          <a:avLst/>
                        </a:prstGeom>
                        <a:noFill/>
                        <a:ln>
                          <a:noFill/>
                        </a:ln>
                        <a:effectLst/>
                        <a:extLst>
                          <a:ext uri="{909E8E84-426E-40DD-AFC4-6F175D3DCCD1}">
                            <a14:hiddenFill xmlns:a14="http://schemas.microsoft.com/office/drawing/2010/main">
                              <a:solidFill>
                                <a:srgbClr val="464400">
                                  <a:alpha val="55000"/>
                                </a:srgbClr>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8DE23A" w14:textId="77777777" w:rsidR="00893813" w:rsidRDefault="00893813" w:rsidP="00EE4B8B">
                            <w:pPr>
                              <w:widowControl w:val="0"/>
                              <w:rPr>
                                <w:color w:val="FFFFFF"/>
                              </w:rPr>
                            </w:pPr>
                            <w:r>
                              <w:rPr>
                                <w:color w:val="FFFFFF"/>
                              </w:rPr>
                              <w:t>HQU 01.7    October 2016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C4B32" id="Text Box 18" o:spid="_x0000_s1029" type="#_x0000_t202" style="position:absolute;left:0;text-align:left;margin-left:10in;margin-top:581.1pt;width:120pt;height:16.8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" filled="f" fillcolor="#464400" stroked="f" insetpen="t">
                <v:fill opacity="35980f"/>
                <v:textbox inset="2.88pt,2.88pt,2.88pt,2.88pt">
                  <w:txbxContent>
                    <w:p w14:paraId="0C8DE23A" w14:textId="77777777" w:rsidR="00893813" w:rsidRDefault="00893813" w:rsidP="00EE4B8B">
                      <w:pPr>
                        <w:widowControl w:val="0"/>
                        <w:rPr>
                          <w:color w:val="FFFFFF"/>
                        </w:rPr>
                      </w:pPr>
                      <w:r>
                        <w:rPr>
                          <w:color w:val="FFFFFF"/>
                        </w:rPr>
                        <w:t>HQU 01.7    October 2016</w:t>
                      </w:r>
                    </w:p>
                  </w:txbxContent>
                </v:textbox>
              </v:shape>
            </w:pict>
          </mc:Fallback>
        </mc:AlternateContent>
      </w:r>
      <w:r>
        <w:rPr>
          <w:noProof/>
          <w:lang w:eastAsia="en-GB"/>
        </w:rPr>
        <mc:AlternateContent>
          <mc:Choice Requires="wps">
            <w:drawing>
              <wp:anchor distT="36576" distB="36576" distL="36576" distR="36576" simplePos="0" relativeHeight="251660288" behindDoc="0" locked="0" layoutInCell="1" allowOverlap="1" wp14:anchorId="7821B6EE" wp14:editId="4073B110">
                <wp:simplePos x="0" y="0"/>
                <wp:positionH relativeFrom="column">
                  <wp:posOffset>9144000</wp:posOffset>
                </wp:positionH>
                <wp:positionV relativeFrom="paragraph">
                  <wp:posOffset>7379970</wp:posOffset>
                </wp:positionV>
                <wp:extent cx="1524000" cy="213360"/>
                <wp:effectExtent l="0" t="0" r="0" b="0"/>
                <wp:wrapNone/>
                <wp:docPr id="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13360"/>
                        </a:xfrm>
                        <a:prstGeom prst="rect">
                          <a:avLst/>
                        </a:prstGeom>
                        <a:noFill/>
                        <a:ln>
                          <a:noFill/>
                        </a:ln>
                        <a:effectLst/>
                        <a:extLst>
                          <a:ext uri="{909E8E84-426E-40DD-AFC4-6F175D3DCCD1}">
                            <a14:hiddenFill xmlns:a14="http://schemas.microsoft.com/office/drawing/2010/main">
                              <a:solidFill>
                                <a:srgbClr val="464400">
                                  <a:alpha val="55000"/>
                                </a:srgbClr>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1408A5" w14:textId="77777777" w:rsidR="00893813" w:rsidRDefault="00893813" w:rsidP="00EE4B8B">
                            <w:pPr>
                              <w:widowControl w:val="0"/>
                            </w:pPr>
                            <w:r>
                              <w:t>HQU 01.7    October 2016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1B6EE" id="Text Box 22" o:spid="_x0000_s1030" type="#_x0000_t202" style="position:absolute;left:0;text-align:left;margin-left:10in;margin-top:581.1pt;width:120pt;height:16.8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" filled="f" fillcolor="#464400" stroked="f" insetpen="t">
                <v:fill opacity="35980f"/>
                <v:textbox inset="2.88pt,2.88pt,2.88pt,2.88pt">
                  <w:txbxContent>
                    <w:p w14:paraId="561408A5" w14:textId="77777777" w:rsidR="00893813" w:rsidRDefault="00893813" w:rsidP="00EE4B8B">
                      <w:pPr>
                        <w:widowControl w:val="0"/>
                      </w:pPr>
                      <w:r>
                        <w:t>HQU 01.7    October 2016</w:t>
                      </w:r>
                    </w:p>
                  </w:txbxContent>
                </v:textbox>
              </v:shape>
            </w:pict>
          </mc:Fallback>
        </mc:AlternateContent>
      </w:r>
      <w:r>
        <w:rPr>
          <w:noProof/>
          <w:lang w:eastAsia="en-GB"/>
        </w:rPr>
        <w:drawing>
          <wp:anchor distT="36576" distB="36576" distL="36576" distR="36576" simplePos="0" relativeHeight="251651072" behindDoc="0" locked="0" layoutInCell="1" allowOverlap="1" wp14:anchorId="315C7C2B" wp14:editId="441450CB">
            <wp:simplePos x="0" y="0"/>
            <wp:positionH relativeFrom="column">
              <wp:posOffset>-463550</wp:posOffset>
            </wp:positionH>
            <wp:positionV relativeFrom="paragraph">
              <wp:posOffset>-862330</wp:posOffset>
            </wp:positionV>
            <wp:extent cx="10800080" cy="7835265"/>
            <wp:effectExtent l="0" t="0" r="0" b="0"/>
            <wp:wrapNone/>
            <wp:docPr id="7" name="Picture 2" descr="BLOOD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OOD BANK"/>
                    <pic:cNvPicPr>
                      <a:picLocks noChangeAspect="1" noChangeArrowheads="1"/>
                    </pic:cNvPicPr>
                  </pic:nvPicPr>
                  <pic:blipFill>
                    <a:blip r:embed="rId8">
                      <a:extLst>
                        <a:ext uri="{28A0092B-C50C-407E-A947-70E740481C1C}">
                          <a14:useLocalDpi xmlns:a14="http://schemas.microsoft.com/office/drawing/2010/main" val="0"/>
                        </a:ext>
                      </a:extLst>
                    </a:blip>
                    <a:srcRect r="3110" b="16122"/>
                    <a:stretch>
                      <a:fillRect/>
                    </a:stretch>
                  </pic:blipFill>
                  <pic:spPr bwMode="auto">
                    <a:xfrm>
                      <a:off x="0" y="0"/>
                      <a:ext cx="10800080" cy="78352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36576" distB="36576" distL="36576" distR="36576" simplePos="0" relativeHeight="251652096" behindDoc="0" locked="0" layoutInCell="1" allowOverlap="1" wp14:anchorId="5A6C470C" wp14:editId="06EE8642">
                <wp:simplePos x="0" y="0"/>
                <wp:positionH relativeFrom="column">
                  <wp:posOffset>-309880</wp:posOffset>
                </wp:positionH>
                <wp:positionV relativeFrom="paragraph">
                  <wp:posOffset>-195580</wp:posOffset>
                </wp:positionV>
                <wp:extent cx="5436235" cy="2484120"/>
                <wp:effectExtent l="4445" t="6350" r="7620" b="508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6235" cy="2484120"/>
                        </a:xfrm>
                        <a:prstGeom prst="rect">
                          <a:avLst/>
                        </a:prstGeom>
                        <a:solidFill>
                          <a:srgbClr val="5D5D8B">
                            <a:alpha val="84000"/>
                          </a:srgbClr>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55381A9" w14:textId="77777777" w:rsidR="00893813" w:rsidRDefault="00893813" w:rsidP="00B93D00">
                            <w:pPr>
                              <w:widowControl w:val="0"/>
                              <w:jc w:val="center"/>
                              <w:rPr>
                                <w:rFonts w:asciiTheme="minorHAnsi" w:eastAsia="Yu Gothic UI Semibold" w:hAnsiTheme="minorHAnsi" w:cstheme="minorHAnsi"/>
                                <w:color w:val="FFFFFF"/>
                                <w:sz w:val="36"/>
                                <w:szCs w:val="36"/>
                              </w:rPr>
                            </w:pPr>
                          </w:p>
                          <w:p w14:paraId="4FA216E5" w14:textId="77777777" w:rsidR="00893813" w:rsidRPr="006370CB" w:rsidRDefault="00893813" w:rsidP="00B93D00">
                            <w:pPr>
                              <w:widowControl w:val="0"/>
                              <w:jc w:val="center"/>
                              <w:rPr>
                                <w:rFonts w:asciiTheme="minorHAnsi" w:eastAsia="Yu Gothic UI Semibold" w:hAnsiTheme="minorHAnsi" w:cstheme="minorHAnsi"/>
                                <w:color w:val="FFFFFF"/>
                                <w:sz w:val="36"/>
                                <w:szCs w:val="36"/>
                              </w:rPr>
                            </w:pPr>
                          </w:p>
                          <w:p w14:paraId="18553B9E" w14:textId="77777777" w:rsidR="00893813" w:rsidRPr="00EE1857" w:rsidRDefault="00893813" w:rsidP="00B93D00">
                            <w:pPr>
                              <w:widowControl w:val="0"/>
                              <w:jc w:val="center"/>
                              <w:rPr>
                                <w:rFonts w:asciiTheme="minorHAnsi" w:eastAsia="Yu Gothic UI Semibold" w:hAnsiTheme="minorHAnsi" w:cstheme="minorHAnsi"/>
                                <w:color w:val="FFFFFF"/>
                                <w:sz w:val="120"/>
                                <w:szCs w:val="120"/>
                              </w:rPr>
                            </w:pPr>
                            <w:r w:rsidRPr="00EE1857">
                              <w:rPr>
                                <w:rFonts w:asciiTheme="minorHAnsi" w:eastAsia="Yu Gothic UI Semibold" w:hAnsiTheme="minorHAnsi" w:cstheme="minorHAnsi"/>
                                <w:color w:val="FFFFFF"/>
                                <w:sz w:val="120"/>
                                <w:szCs w:val="120"/>
                              </w:rPr>
                              <w:t>Haematology</w:t>
                            </w:r>
                          </w:p>
                          <w:p w14:paraId="18DCC982" w14:textId="77777777" w:rsidR="00893813" w:rsidRPr="006370CB" w:rsidRDefault="00893813" w:rsidP="00B93D00">
                            <w:pPr>
                              <w:widowControl w:val="0"/>
                              <w:jc w:val="center"/>
                              <w:rPr>
                                <w:rFonts w:asciiTheme="minorHAnsi" w:eastAsia="Yu Gothic UI Semibold" w:hAnsiTheme="minorHAnsi" w:cstheme="minorHAnsi"/>
                                <w:color w:val="FFFFFF"/>
                                <w:sz w:val="106"/>
                                <w:szCs w:val="10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C470C" id="Text Box 3" o:spid="_x0000_s1031" type="#_x0000_t202" style="position:absolute;left:0;text-align:left;margin-left:-24.4pt;margin-top:-15.4pt;width:428.05pt;height:195.6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" fillcolor="#5d5d8b" stroked="f" insetpen="t">
                <v:fill opacity="54998f"/>
                <v:shadow color="#eeece1"/>
                <v:textbox inset="2.88pt,2.88pt,2.88pt,2.88pt">
                  <w:txbxContent>
                    <w:p w14:paraId="655381A9" w14:textId="77777777" w:rsidR="00893813" w:rsidRDefault="00893813" w:rsidP="00B93D00">
                      <w:pPr>
                        <w:widowControl w:val="0"/>
                        <w:jc w:val="center"/>
                        <w:rPr>
                          <w:rFonts w:asciiTheme="minorHAnsi" w:eastAsia="Yu Gothic UI Semibold" w:hAnsiTheme="minorHAnsi" w:cstheme="minorHAnsi"/>
                          <w:color w:val="FFFFFF"/>
                          <w:sz w:val="36"/>
                          <w:szCs w:val="36"/>
                        </w:rPr>
                      </w:pPr>
                    </w:p>
                    <w:p w14:paraId="4FA216E5" w14:textId="77777777" w:rsidR="00893813" w:rsidRPr="006370CB" w:rsidRDefault="00893813" w:rsidP="00B93D00">
                      <w:pPr>
                        <w:widowControl w:val="0"/>
                        <w:jc w:val="center"/>
                        <w:rPr>
                          <w:rFonts w:asciiTheme="minorHAnsi" w:eastAsia="Yu Gothic UI Semibold" w:hAnsiTheme="minorHAnsi" w:cstheme="minorHAnsi"/>
                          <w:color w:val="FFFFFF"/>
                          <w:sz w:val="36"/>
                          <w:szCs w:val="36"/>
                        </w:rPr>
                      </w:pPr>
                    </w:p>
                    <w:p w14:paraId="18553B9E" w14:textId="77777777" w:rsidR="00893813" w:rsidRPr="00EE1857" w:rsidRDefault="00893813" w:rsidP="00B93D00">
                      <w:pPr>
                        <w:widowControl w:val="0"/>
                        <w:jc w:val="center"/>
                        <w:rPr>
                          <w:rFonts w:asciiTheme="minorHAnsi" w:eastAsia="Yu Gothic UI Semibold" w:hAnsiTheme="minorHAnsi" w:cstheme="minorHAnsi"/>
                          <w:color w:val="FFFFFF"/>
                          <w:sz w:val="120"/>
                          <w:szCs w:val="120"/>
                        </w:rPr>
                      </w:pPr>
                      <w:r w:rsidRPr="00EE1857">
                        <w:rPr>
                          <w:rFonts w:asciiTheme="minorHAnsi" w:eastAsia="Yu Gothic UI Semibold" w:hAnsiTheme="minorHAnsi" w:cstheme="minorHAnsi"/>
                          <w:color w:val="FFFFFF"/>
                          <w:sz w:val="120"/>
                          <w:szCs w:val="120"/>
                        </w:rPr>
                        <w:t>Haematology</w:t>
                      </w:r>
                    </w:p>
                    <w:p w14:paraId="18DCC982" w14:textId="77777777" w:rsidR="00893813" w:rsidRPr="006370CB" w:rsidRDefault="00893813" w:rsidP="00B93D00">
                      <w:pPr>
                        <w:widowControl w:val="0"/>
                        <w:jc w:val="center"/>
                        <w:rPr>
                          <w:rFonts w:asciiTheme="minorHAnsi" w:eastAsia="Yu Gothic UI Semibold" w:hAnsiTheme="minorHAnsi" w:cstheme="minorHAnsi"/>
                          <w:color w:val="FFFFFF"/>
                          <w:sz w:val="106"/>
                          <w:szCs w:val="106"/>
                        </w:rPr>
                      </w:pPr>
                    </w:p>
                  </w:txbxContent>
                </v:textbox>
              </v:shape>
            </w:pict>
          </mc:Fallback>
        </mc:AlternateContent>
      </w:r>
      <w:r w:rsidR="00000000">
        <w:object w:dxaOrig="1440" w:dyaOrig="1440" w14:anchorId="07A13EDD">
          <v:rect id="_x0000_s2055" style="position:absolute;left:0;text-align:left;margin-left:644.15pt;margin-top:-36.8pt;width:142.45pt;height:40.15pt;z-index:251655168;mso-position-horizontal-relative:text;mso-position-vertical-relative:text" o:preferrelative="t" filled="f" stroked="f" insetpen="t" o:cliptowrap="t">
            <v:imagedata r:id="rId9" o:title=""/>
            <v:path o:extrusionok="f"/>
            <o:lock v:ext="edit" aspectratio="t"/>
          </v:rect>
          <o:OLEObject Type="Embed" ProgID="Word.Document.12" ShapeID="_x0000_s2055" DrawAspect="Content" ObjectID="_1741782692" r:id="rId10"/>
        </w:object>
      </w:r>
      <w:r w:rsidR="005F702E">
        <w:t xml:space="preserve">  </w:t>
      </w:r>
    </w:p>
    <w:p w14:paraId="691D300A" w14:textId="77777777" w:rsidR="005F702E" w:rsidRPr="00BB5CCC" w:rsidRDefault="005F702E" w:rsidP="00B928B9">
      <w:pPr>
        <w:shd w:val="clear" w:color="auto" w:fill="E1E1FF"/>
        <w:jc w:val="right"/>
        <w:rPr>
          <w:rFonts w:ascii="Calibri" w:hAnsi="Calibri" w:cs="Calibri"/>
        </w:rPr>
      </w:pPr>
      <w:r>
        <w:t xml:space="preserve">                                                  </w:t>
      </w:r>
    </w:p>
    <w:p w14:paraId="1FC8DBFC" w14:textId="77777777" w:rsidR="009B3A75" w:rsidRPr="009B3A75" w:rsidRDefault="009B3A75" w:rsidP="00B928B9">
      <w:pPr>
        <w:shd w:val="clear" w:color="auto" w:fill="E1E1FF"/>
        <w:tabs>
          <w:tab w:val="center" w:pos="7699"/>
          <w:tab w:val="right" w:pos="15398"/>
        </w:tabs>
        <w:rPr>
          <w:rFonts w:ascii="Calibri" w:hAnsi="Calibri" w:cs="Calibri"/>
          <w:color w:val="800000"/>
          <w:sz w:val="116"/>
          <w:szCs w:val="116"/>
        </w:rPr>
      </w:pPr>
      <w:r w:rsidRPr="009B3A75">
        <w:rPr>
          <w:rFonts w:ascii="Calibri" w:hAnsi="Calibri" w:cs="Calibri"/>
          <w:color w:val="FFFFFF"/>
          <w:sz w:val="32"/>
          <w:szCs w:val="32"/>
        </w:rPr>
        <w:tab/>
      </w:r>
    </w:p>
    <w:p w14:paraId="77AC0FAF" w14:textId="77777777" w:rsidR="00221AF3" w:rsidRDefault="00221AF3" w:rsidP="00B928B9">
      <w:pPr>
        <w:shd w:val="clear" w:color="auto" w:fill="E1E1FF"/>
        <w:jc w:val="center"/>
        <w:rPr>
          <w:rFonts w:ascii="Calibri" w:hAnsi="Calibri" w:cs="Calibri"/>
          <w:color w:val="800000"/>
          <w:sz w:val="88"/>
          <w:szCs w:val="88"/>
        </w:rPr>
      </w:pPr>
    </w:p>
    <w:p w14:paraId="1EE2B52C" w14:textId="77777777" w:rsidR="00221AF3" w:rsidRPr="00221AF3" w:rsidRDefault="00221AF3" w:rsidP="009B3A75">
      <w:pPr>
        <w:jc w:val="center"/>
        <w:rPr>
          <w:rFonts w:ascii="Calibri" w:hAnsi="Calibri" w:cs="Calibri"/>
          <w:color w:val="800000"/>
        </w:rPr>
      </w:pPr>
    </w:p>
    <w:p w14:paraId="7A4D118D" w14:textId="77777777" w:rsidR="009B3A75" w:rsidRPr="009B3A75" w:rsidRDefault="009B3A75" w:rsidP="009B3A75">
      <w:pPr>
        <w:jc w:val="center"/>
        <w:rPr>
          <w:rFonts w:ascii="Calibri" w:hAnsi="Calibri" w:cs="Calibri"/>
        </w:rPr>
      </w:pPr>
    </w:p>
    <w:p w14:paraId="79A753BE" w14:textId="77777777" w:rsidR="006154C6" w:rsidRDefault="00A0466E" w:rsidP="009B3A75">
      <w:pPr>
        <w:jc w:val="center"/>
      </w:pPr>
      <w:r>
        <w:rPr>
          <w:noProof/>
          <w:lang w:eastAsia="en-GB"/>
        </w:rPr>
        <mc:AlternateContent>
          <mc:Choice Requires="wps">
            <w:drawing>
              <wp:anchor distT="36576" distB="36576" distL="36576" distR="36576" simplePos="0" relativeHeight="251654144" behindDoc="0" locked="0" layoutInCell="1" allowOverlap="1" wp14:anchorId="4FF55031" wp14:editId="11125294">
                <wp:simplePos x="0" y="0"/>
                <wp:positionH relativeFrom="column">
                  <wp:posOffset>-309880</wp:posOffset>
                </wp:positionH>
                <wp:positionV relativeFrom="paragraph">
                  <wp:posOffset>2614930</wp:posOffset>
                </wp:positionV>
                <wp:extent cx="10362565" cy="1367790"/>
                <wp:effectExtent l="4445" t="6985" r="5715" b="63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2565" cy="1367790"/>
                        </a:xfrm>
                        <a:prstGeom prst="rect">
                          <a:avLst/>
                        </a:prstGeom>
                        <a:solidFill>
                          <a:srgbClr val="1F0628">
                            <a:alpha val="70000"/>
                          </a:srgbClr>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CD5A234" w14:textId="77777777" w:rsidR="00893813" w:rsidRPr="00DD7C82" w:rsidRDefault="00893813" w:rsidP="00B93D00">
                            <w:pPr>
                              <w:widowControl w:val="0"/>
                              <w:jc w:val="center"/>
                              <w:rPr>
                                <w:rFonts w:ascii="Arial" w:hAnsi="Arial" w:cs="Arial"/>
                                <w:b/>
                                <w:bCs/>
                                <w:color w:val="FFFFFF"/>
                                <w:sz w:val="30"/>
                                <w:szCs w:val="30"/>
                              </w:rPr>
                            </w:pPr>
                          </w:p>
                          <w:p w14:paraId="2ABCB055" w14:textId="77777777" w:rsidR="00893813" w:rsidRPr="00EE1857" w:rsidRDefault="00893813" w:rsidP="00EE1857">
                            <w:pPr>
                              <w:widowControl w:val="0"/>
                              <w:jc w:val="center"/>
                              <w:rPr>
                                <w:rFonts w:ascii="Calibri" w:eastAsia="Yu Gothic UI Semibold" w:hAnsi="Calibri" w:cs="Calibri"/>
                                <w:color w:val="FFFFFF"/>
                                <w:sz w:val="92"/>
                                <w:szCs w:val="92"/>
                              </w:rPr>
                            </w:pPr>
                            <w:r w:rsidRPr="00EE1857">
                              <w:rPr>
                                <w:rFonts w:ascii="Calibri" w:eastAsia="Yu Gothic UI Semibold" w:hAnsi="Calibri" w:cs="Calibri"/>
                                <w:color w:val="FFFFFF"/>
                                <w:sz w:val="92"/>
                                <w:szCs w:val="92"/>
                              </w:rPr>
                              <w:t>Handbook</w:t>
                            </w:r>
                            <w:r>
                              <w:rPr>
                                <w:rFonts w:ascii="Calibri" w:eastAsia="Yu Gothic UI Semibold" w:hAnsi="Calibri" w:cs="Calibri"/>
                                <w:color w:val="FFFFFF"/>
                                <w:sz w:val="92"/>
                                <w:szCs w:val="92"/>
                              </w:rPr>
                              <w:t xml:space="preserve"> for External Users</w:t>
                            </w:r>
                          </w:p>
                          <w:p w14:paraId="23C58812" w14:textId="77777777" w:rsidR="00893813" w:rsidRPr="006370CB" w:rsidRDefault="00893813" w:rsidP="00EE1857">
                            <w:pPr>
                              <w:widowControl w:val="0"/>
                              <w:jc w:val="center"/>
                              <w:rPr>
                                <w:rFonts w:asciiTheme="minorHAnsi" w:hAnsiTheme="minorHAnsi" w:cstheme="minorHAnsi"/>
                                <w:b/>
                                <w:bCs/>
                                <w:color w:val="FFFFFF"/>
                                <w:sz w:val="38"/>
                                <w:szCs w:val="3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55031" id="Text Box 5" o:spid="_x0000_s1032" type="#_x0000_t202" style="position:absolute;left:0;text-align:left;margin-left:-24.4pt;margin-top:205.9pt;width:815.95pt;height:107.7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" fillcolor="#1f0628" stroked="f" insetpen="t">
                <v:fill opacity="46003f"/>
                <v:shadow color="#eeece1"/>
                <v:textbox inset="2.88pt,2.88pt,2.88pt,2.88pt">
                  <w:txbxContent>
                    <w:p w14:paraId="7CD5A234" w14:textId="77777777" w:rsidR="00893813" w:rsidRPr="00DD7C82" w:rsidRDefault="00893813" w:rsidP="00B93D00">
                      <w:pPr>
                        <w:widowControl w:val="0"/>
                        <w:jc w:val="center"/>
                        <w:rPr>
                          <w:rFonts w:ascii="Arial" w:hAnsi="Arial" w:cs="Arial"/>
                          <w:b/>
                          <w:bCs/>
                          <w:color w:val="FFFFFF"/>
                          <w:sz w:val="30"/>
                          <w:szCs w:val="30"/>
                        </w:rPr>
                      </w:pPr>
                    </w:p>
                    <w:p w14:paraId="2ABCB055" w14:textId="77777777" w:rsidR="00893813" w:rsidRPr="00EE1857" w:rsidRDefault="00893813" w:rsidP="00EE1857">
                      <w:pPr>
                        <w:widowControl w:val="0"/>
                        <w:jc w:val="center"/>
                        <w:rPr>
                          <w:rFonts w:ascii="Calibri" w:eastAsia="Yu Gothic UI Semibold" w:hAnsi="Calibri" w:cs="Calibri"/>
                          <w:color w:val="FFFFFF"/>
                          <w:sz w:val="92"/>
                          <w:szCs w:val="92"/>
                        </w:rPr>
                      </w:pPr>
                      <w:r w:rsidRPr="00EE1857">
                        <w:rPr>
                          <w:rFonts w:ascii="Calibri" w:eastAsia="Yu Gothic UI Semibold" w:hAnsi="Calibri" w:cs="Calibri"/>
                          <w:color w:val="FFFFFF"/>
                          <w:sz w:val="92"/>
                          <w:szCs w:val="92"/>
                        </w:rPr>
                        <w:t>Handbook</w:t>
                      </w:r>
                      <w:r>
                        <w:rPr>
                          <w:rFonts w:ascii="Calibri" w:eastAsia="Yu Gothic UI Semibold" w:hAnsi="Calibri" w:cs="Calibri"/>
                          <w:color w:val="FFFFFF"/>
                          <w:sz w:val="92"/>
                          <w:szCs w:val="92"/>
                        </w:rPr>
                        <w:t xml:space="preserve"> for External Users</w:t>
                      </w:r>
                    </w:p>
                    <w:p w14:paraId="23C58812" w14:textId="77777777" w:rsidR="00893813" w:rsidRPr="006370CB" w:rsidRDefault="00893813" w:rsidP="00EE1857">
                      <w:pPr>
                        <w:widowControl w:val="0"/>
                        <w:jc w:val="center"/>
                        <w:rPr>
                          <w:rFonts w:asciiTheme="minorHAnsi" w:hAnsiTheme="minorHAnsi" w:cstheme="minorHAnsi"/>
                          <w:b/>
                          <w:bCs/>
                          <w:color w:val="FFFFFF"/>
                          <w:sz w:val="38"/>
                          <w:szCs w:val="38"/>
                        </w:rPr>
                      </w:pPr>
                    </w:p>
                  </w:txbxContent>
                </v:textbox>
              </v:shape>
            </w:pict>
          </mc:Fallback>
        </mc:AlternateContent>
      </w:r>
      <w:r>
        <w:rPr>
          <w:noProof/>
          <w:lang w:eastAsia="en-GB"/>
        </w:rPr>
        <mc:AlternateContent>
          <mc:Choice Requires="wps">
            <w:drawing>
              <wp:anchor distT="36576" distB="36576" distL="36576" distR="36576" simplePos="0" relativeHeight="251663360" behindDoc="0" locked="0" layoutInCell="1" allowOverlap="1" wp14:anchorId="06F6A507" wp14:editId="3F25A5EE">
                <wp:simplePos x="0" y="0"/>
                <wp:positionH relativeFrom="column">
                  <wp:posOffset>8520430</wp:posOffset>
                </wp:positionH>
                <wp:positionV relativeFrom="paragraph">
                  <wp:posOffset>3982720</wp:posOffset>
                </wp:positionV>
                <wp:extent cx="1642110" cy="267335"/>
                <wp:effectExtent l="0" t="3175" r="635" b="0"/>
                <wp:wrapNone/>
                <wp:docPr id="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2673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9C9D61" w14:textId="4E5CD217" w:rsidR="00893813" w:rsidRPr="005C61A4" w:rsidRDefault="00893813" w:rsidP="00EE4B8B">
                            <w:pPr>
                              <w:widowControl w:val="0"/>
                              <w:jc w:val="center"/>
                              <w:rPr>
                                <w:rFonts w:asciiTheme="minorHAnsi" w:eastAsia="Yu Gothic UI Semibold" w:hAnsiTheme="minorHAnsi" w:cstheme="minorHAnsi"/>
                                <w:color w:val="FF0000"/>
                                <w:sz w:val="20"/>
                                <w:szCs w:val="20"/>
                              </w:rPr>
                            </w:pPr>
                            <w:r>
                              <w:rPr>
                                <w:rFonts w:asciiTheme="minorHAnsi" w:eastAsia="Yu Gothic UI Semibold" w:hAnsiTheme="minorHAnsi" w:cstheme="minorHAnsi"/>
                                <w:bCs/>
                                <w:color w:val="FFFFFF" w:themeColor="background1"/>
                                <w:sz w:val="20"/>
                                <w:szCs w:val="20"/>
                              </w:rPr>
                              <w:t>HQU 026.</w:t>
                            </w:r>
                            <w:r w:rsidR="00BC0597">
                              <w:rPr>
                                <w:rFonts w:asciiTheme="minorHAnsi" w:eastAsia="Yu Gothic UI Semibold" w:hAnsiTheme="minorHAnsi" w:cstheme="minorHAnsi"/>
                                <w:bCs/>
                                <w:color w:val="FFFFFF" w:themeColor="background1"/>
                                <w:sz w:val="20"/>
                                <w:szCs w:val="20"/>
                              </w:rPr>
                              <w:t>3</w:t>
                            </w:r>
                            <w:r>
                              <w:rPr>
                                <w:rFonts w:asciiTheme="minorHAnsi" w:eastAsia="Yu Gothic UI Semibold" w:hAnsiTheme="minorHAnsi" w:cstheme="minorHAnsi"/>
                                <w:bCs/>
                                <w:color w:val="FFFFFF" w:themeColor="background1"/>
                                <w:sz w:val="20"/>
                                <w:szCs w:val="20"/>
                              </w:rPr>
                              <w:t xml:space="preserve">  </w:t>
                            </w:r>
                            <w:r w:rsidR="00BC0597">
                              <w:rPr>
                                <w:rFonts w:asciiTheme="minorHAnsi" w:eastAsia="Yu Gothic UI Semibold" w:hAnsiTheme="minorHAnsi" w:cstheme="minorHAnsi"/>
                                <w:bCs/>
                                <w:color w:val="FFFFFF" w:themeColor="background1"/>
                                <w:sz w:val="20"/>
                                <w:szCs w:val="20"/>
                              </w:rPr>
                              <w:t>June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6A507" id="Text Box 27" o:spid="_x0000_s1033" type="#_x0000_t202" style="position:absolute;left:0;text-align:left;margin-left:670.9pt;margin-top:313.6pt;width:129.3pt;height:21.0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" filled="f" stroked="f" insetpen="t">
                <v:textbox inset="2.88pt,2.88pt,2.88pt,2.88pt">
                  <w:txbxContent>
                    <w:p w14:paraId="1C9C9D61" w14:textId="4E5CD217" w:rsidR="00893813" w:rsidRPr="005C61A4" w:rsidRDefault="00893813" w:rsidP="00EE4B8B">
                      <w:pPr>
                        <w:widowControl w:val="0"/>
                        <w:jc w:val="center"/>
                        <w:rPr>
                          <w:rFonts w:asciiTheme="minorHAnsi" w:eastAsia="Yu Gothic UI Semibold" w:hAnsiTheme="minorHAnsi" w:cstheme="minorHAnsi"/>
                          <w:color w:val="FF0000"/>
                          <w:sz w:val="20"/>
                          <w:szCs w:val="20"/>
                        </w:rPr>
                      </w:pPr>
                      <w:r>
                        <w:rPr>
                          <w:rFonts w:asciiTheme="minorHAnsi" w:eastAsia="Yu Gothic UI Semibold" w:hAnsiTheme="minorHAnsi" w:cstheme="minorHAnsi"/>
                          <w:bCs/>
                          <w:color w:val="FFFFFF" w:themeColor="background1"/>
                          <w:sz w:val="20"/>
                          <w:szCs w:val="20"/>
                        </w:rPr>
                        <w:t>HQU 026.</w:t>
                      </w:r>
                      <w:r w:rsidR="00BC0597">
                        <w:rPr>
                          <w:rFonts w:asciiTheme="minorHAnsi" w:eastAsia="Yu Gothic UI Semibold" w:hAnsiTheme="minorHAnsi" w:cstheme="minorHAnsi"/>
                          <w:bCs/>
                          <w:color w:val="FFFFFF" w:themeColor="background1"/>
                          <w:sz w:val="20"/>
                          <w:szCs w:val="20"/>
                        </w:rPr>
                        <w:t>3</w:t>
                      </w:r>
                      <w:r>
                        <w:rPr>
                          <w:rFonts w:asciiTheme="minorHAnsi" w:eastAsia="Yu Gothic UI Semibold" w:hAnsiTheme="minorHAnsi" w:cstheme="minorHAnsi"/>
                          <w:bCs/>
                          <w:color w:val="FFFFFF" w:themeColor="background1"/>
                          <w:sz w:val="20"/>
                          <w:szCs w:val="20"/>
                        </w:rPr>
                        <w:t xml:space="preserve">  </w:t>
                      </w:r>
                      <w:r w:rsidR="00BC0597">
                        <w:rPr>
                          <w:rFonts w:asciiTheme="minorHAnsi" w:eastAsia="Yu Gothic UI Semibold" w:hAnsiTheme="minorHAnsi" w:cstheme="minorHAnsi"/>
                          <w:bCs/>
                          <w:color w:val="FFFFFF" w:themeColor="background1"/>
                          <w:sz w:val="20"/>
                          <w:szCs w:val="20"/>
                        </w:rPr>
                        <w:t>June 2022</w:t>
                      </w:r>
                    </w:p>
                  </w:txbxContent>
                </v:textbox>
              </v:shape>
            </w:pict>
          </mc:Fallback>
        </mc:AlternateContent>
      </w:r>
      <w:r w:rsidR="009B3A75">
        <w:t xml:space="preserve">  </w:t>
      </w:r>
      <w:r w:rsidR="009B3A75">
        <w:rPr>
          <w:sz w:val="8"/>
          <w:szCs w:val="8"/>
        </w:rPr>
        <w:t xml:space="preserve">  </w:t>
      </w:r>
      <w:r w:rsidR="00F06E61">
        <w:br w:type="page"/>
      </w:r>
      <w:r>
        <w:rPr>
          <w:noProof/>
          <w:lang w:eastAsia="en-GB"/>
        </w:rPr>
        <mc:AlternateContent>
          <mc:Choice Requires="wps">
            <w:drawing>
              <wp:anchor distT="36576" distB="36576" distL="36576" distR="36576" simplePos="0" relativeHeight="251658240" behindDoc="0" locked="0" layoutInCell="1" allowOverlap="1" wp14:anchorId="225B71A1" wp14:editId="292302FC">
                <wp:simplePos x="0" y="0"/>
                <wp:positionH relativeFrom="column">
                  <wp:posOffset>9144000</wp:posOffset>
                </wp:positionH>
                <wp:positionV relativeFrom="paragraph">
                  <wp:posOffset>7379970</wp:posOffset>
                </wp:positionV>
                <wp:extent cx="1524000" cy="213360"/>
                <wp:effectExtent l="0" t="0" r="0" b="0"/>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13360"/>
                        </a:xfrm>
                        <a:prstGeom prst="rect">
                          <a:avLst/>
                        </a:prstGeom>
                        <a:noFill/>
                        <a:ln>
                          <a:noFill/>
                        </a:ln>
                        <a:effectLst/>
                        <a:extLst>
                          <a:ext uri="{909E8E84-426E-40DD-AFC4-6F175D3DCCD1}">
                            <a14:hiddenFill xmlns:a14="http://schemas.microsoft.com/office/drawing/2010/main">
                              <a:solidFill>
                                <a:srgbClr val="464400">
                                  <a:alpha val="55000"/>
                                </a:srgbClr>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1D576E" w14:textId="77777777" w:rsidR="00893813" w:rsidRDefault="00893813" w:rsidP="00EE4B8B">
                            <w:pPr>
                              <w:widowControl w:val="0"/>
                              <w:rPr>
                                <w:color w:val="FFFFFF"/>
                              </w:rPr>
                            </w:pPr>
                            <w:r>
                              <w:rPr>
                                <w:color w:val="FFFFFF"/>
                              </w:rPr>
                              <w:t>HQU 01.7    October 2016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B71A1" id="Text Box 20" o:spid="_x0000_s1034" type="#_x0000_t202" style="position:absolute;left:0;text-align:left;margin-left:10in;margin-top:581.1pt;width:120pt;height:16.8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" filled="f" fillcolor="#464400" stroked="f" insetpen="t">
                <v:fill opacity="35980f"/>
                <v:textbox inset="2.88pt,2.88pt,2.88pt,2.88pt">
                  <w:txbxContent>
                    <w:p w14:paraId="381D576E" w14:textId="77777777" w:rsidR="00893813" w:rsidRDefault="00893813" w:rsidP="00EE4B8B">
                      <w:pPr>
                        <w:widowControl w:val="0"/>
                        <w:rPr>
                          <w:color w:val="FFFFFF"/>
                        </w:rPr>
                      </w:pPr>
                      <w:r>
                        <w:rPr>
                          <w:color w:val="FFFFFF"/>
                        </w:rPr>
                        <w:t>HQU 01.7    October 2016</w:t>
                      </w:r>
                    </w:p>
                  </w:txbxContent>
                </v:textbox>
              </v:shape>
            </w:pict>
          </mc:Fallback>
        </mc:AlternateContent>
      </w:r>
      <w:r>
        <w:rPr>
          <w:noProof/>
          <w:lang w:eastAsia="en-GB"/>
        </w:rPr>
        <mc:AlternateContent>
          <mc:Choice Requires="wps">
            <w:drawing>
              <wp:anchor distT="36576" distB="36576" distL="36576" distR="36576" simplePos="0" relativeHeight="251659264" behindDoc="0" locked="0" layoutInCell="1" allowOverlap="1" wp14:anchorId="3F363AB0" wp14:editId="1E76542C">
                <wp:simplePos x="0" y="0"/>
                <wp:positionH relativeFrom="column">
                  <wp:posOffset>9144000</wp:posOffset>
                </wp:positionH>
                <wp:positionV relativeFrom="paragraph">
                  <wp:posOffset>7379970</wp:posOffset>
                </wp:positionV>
                <wp:extent cx="1524000" cy="213360"/>
                <wp:effectExtent l="0" t="0" r="0" b="0"/>
                <wp:wrapNone/>
                <wp:docPr id="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13360"/>
                        </a:xfrm>
                        <a:prstGeom prst="rect">
                          <a:avLst/>
                        </a:prstGeom>
                        <a:noFill/>
                        <a:ln>
                          <a:noFill/>
                        </a:ln>
                        <a:effectLst/>
                        <a:extLst>
                          <a:ext uri="{909E8E84-426E-40DD-AFC4-6F175D3DCCD1}">
                            <a14:hiddenFill xmlns:a14="http://schemas.microsoft.com/office/drawing/2010/main">
                              <a:solidFill>
                                <a:srgbClr val="464400">
                                  <a:alpha val="55000"/>
                                </a:srgbClr>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EC8332" w14:textId="77777777" w:rsidR="00893813" w:rsidRDefault="00893813" w:rsidP="00EE4B8B">
                            <w:pPr>
                              <w:widowControl w:val="0"/>
                              <w:rPr>
                                <w:color w:val="FFFFFF"/>
                              </w:rPr>
                            </w:pPr>
                            <w:r>
                              <w:rPr>
                                <w:color w:val="FFFFFF"/>
                              </w:rPr>
                              <w:t>HQU 01.7    October 2016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63AB0" id="Text Box 21" o:spid="_x0000_s1035" type="#_x0000_t202" style="position:absolute;left:0;text-align:left;margin-left:10in;margin-top:581.1pt;width:120pt;height:16.8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" filled="f" fillcolor="#464400" stroked="f" insetpen="t">
                <v:fill opacity="35980f"/>
                <v:textbox inset="2.88pt,2.88pt,2.88pt,2.88pt">
                  <w:txbxContent>
                    <w:p w14:paraId="6FEC8332" w14:textId="77777777" w:rsidR="00893813" w:rsidRDefault="00893813" w:rsidP="00EE4B8B">
                      <w:pPr>
                        <w:widowControl w:val="0"/>
                        <w:rPr>
                          <w:color w:val="FFFFFF"/>
                        </w:rPr>
                      </w:pPr>
                      <w:r>
                        <w:rPr>
                          <w:color w:val="FFFFFF"/>
                        </w:rPr>
                        <w:t>HQU 01.7    October 2016</w:t>
                      </w:r>
                    </w:p>
                  </w:txbxContent>
                </v:textbox>
              </v:shape>
            </w:pict>
          </mc:Fallback>
        </mc:AlternateContent>
      </w:r>
    </w:p>
    <w:p w14:paraId="57919415" w14:textId="62345301" w:rsidR="00BC0597" w:rsidRDefault="00BC0597" w:rsidP="002A1C74">
      <w:pPr>
        <w:rPr>
          <w:rFonts w:ascii="Arial" w:hAnsi="Arial" w:cs="Arial"/>
          <w:b/>
          <w:color w:val="632423"/>
          <w:sz w:val="28"/>
          <w:szCs w:val="28"/>
        </w:rPr>
      </w:pPr>
      <w:r>
        <w:rPr>
          <w:rFonts w:ascii="Arial" w:hAnsi="Arial" w:cs="Arial"/>
          <w:b/>
          <w:color w:val="632423"/>
          <w:sz w:val="28"/>
          <w:szCs w:val="28"/>
        </w:rPr>
        <w:lastRenderedPageBreak/>
        <w:t>Contents</w:t>
      </w:r>
    </w:p>
    <w:p w14:paraId="339DB07D" w14:textId="016B76A4" w:rsidR="00BC0597" w:rsidRPr="00BC0597" w:rsidRDefault="00BC0597" w:rsidP="002A1C74">
      <w:pPr>
        <w:rPr>
          <w:rFonts w:ascii="Arial" w:hAnsi="Arial" w:cs="Arial"/>
          <w:bCs/>
          <w:color w:val="632423"/>
          <w:sz w:val="28"/>
          <w:szCs w:val="28"/>
        </w:rPr>
      </w:pPr>
      <w:r>
        <w:rPr>
          <w:rFonts w:ascii="Arial" w:hAnsi="Arial" w:cs="Arial"/>
          <w:b/>
          <w:color w:val="632423"/>
          <w:sz w:val="28"/>
          <w:szCs w:val="28"/>
        </w:rPr>
        <w:tab/>
      </w:r>
      <w:r>
        <w:rPr>
          <w:rFonts w:ascii="Arial" w:hAnsi="Arial" w:cs="Arial"/>
          <w:b/>
          <w:color w:val="632423"/>
          <w:sz w:val="28"/>
          <w:szCs w:val="28"/>
        </w:rPr>
        <w:tab/>
      </w:r>
      <w:r>
        <w:rPr>
          <w:rFonts w:ascii="Arial" w:hAnsi="Arial" w:cs="Arial"/>
          <w:b/>
          <w:color w:val="632423"/>
          <w:sz w:val="28"/>
          <w:szCs w:val="28"/>
        </w:rPr>
        <w:tab/>
      </w:r>
      <w:r>
        <w:rPr>
          <w:rFonts w:ascii="Arial" w:hAnsi="Arial" w:cs="Arial"/>
          <w:b/>
          <w:color w:val="632423"/>
          <w:sz w:val="28"/>
          <w:szCs w:val="28"/>
        </w:rPr>
        <w:tab/>
      </w:r>
      <w:r>
        <w:rPr>
          <w:rFonts w:ascii="Arial" w:hAnsi="Arial" w:cs="Arial"/>
          <w:b/>
          <w:color w:val="632423"/>
          <w:sz w:val="28"/>
          <w:szCs w:val="28"/>
        </w:rPr>
        <w:tab/>
      </w:r>
      <w:r>
        <w:rPr>
          <w:rFonts w:ascii="Arial" w:hAnsi="Arial" w:cs="Arial"/>
          <w:b/>
          <w:color w:val="632423"/>
          <w:sz w:val="28"/>
          <w:szCs w:val="28"/>
        </w:rPr>
        <w:tab/>
      </w:r>
      <w:r>
        <w:rPr>
          <w:rFonts w:ascii="Arial" w:hAnsi="Arial" w:cs="Arial"/>
          <w:b/>
          <w:color w:val="632423"/>
          <w:sz w:val="28"/>
          <w:szCs w:val="28"/>
        </w:rPr>
        <w:tab/>
      </w:r>
      <w:r>
        <w:rPr>
          <w:rFonts w:ascii="Arial" w:hAnsi="Arial" w:cs="Arial"/>
          <w:b/>
          <w:color w:val="632423"/>
          <w:sz w:val="28"/>
          <w:szCs w:val="28"/>
        </w:rPr>
        <w:tab/>
      </w:r>
      <w:r>
        <w:rPr>
          <w:rFonts w:ascii="Arial" w:hAnsi="Arial" w:cs="Arial"/>
          <w:b/>
          <w:color w:val="632423"/>
          <w:sz w:val="28"/>
          <w:szCs w:val="28"/>
        </w:rPr>
        <w:tab/>
      </w:r>
      <w:r>
        <w:rPr>
          <w:rFonts w:ascii="Arial" w:hAnsi="Arial" w:cs="Arial"/>
          <w:b/>
          <w:color w:val="632423"/>
          <w:sz w:val="28"/>
          <w:szCs w:val="28"/>
        </w:rPr>
        <w:tab/>
      </w:r>
      <w:r>
        <w:rPr>
          <w:rFonts w:ascii="Arial" w:hAnsi="Arial" w:cs="Arial"/>
          <w:b/>
          <w:color w:val="632423"/>
          <w:sz w:val="28"/>
          <w:szCs w:val="28"/>
        </w:rPr>
        <w:tab/>
      </w:r>
      <w:r>
        <w:rPr>
          <w:rFonts w:ascii="Arial" w:hAnsi="Arial" w:cs="Arial"/>
          <w:b/>
          <w:color w:val="632423"/>
          <w:sz w:val="28"/>
          <w:szCs w:val="28"/>
        </w:rPr>
        <w:tab/>
      </w:r>
      <w:r>
        <w:rPr>
          <w:rFonts w:ascii="Arial" w:hAnsi="Arial" w:cs="Arial"/>
          <w:b/>
          <w:color w:val="632423"/>
          <w:sz w:val="28"/>
          <w:szCs w:val="28"/>
        </w:rPr>
        <w:tab/>
      </w:r>
      <w:r w:rsidR="006168FF">
        <w:rPr>
          <w:rFonts w:ascii="Arial" w:hAnsi="Arial" w:cs="Arial"/>
          <w:b/>
          <w:color w:val="632423"/>
          <w:sz w:val="28"/>
          <w:szCs w:val="28"/>
        </w:rPr>
        <w:tab/>
      </w:r>
    </w:p>
    <w:p w14:paraId="265C834D" w14:textId="77777777" w:rsidR="006168FF" w:rsidRDefault="00BC0597" w:rsidP="002A1C74">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p>
    <w:tbl>
      <w:tblPr>
        <w:tblStyle w:val="TableGrid"/>
        <w:tblW w:w="0" w:type="auto"/>
        <w:tblInd w:w="1271" w:type="dxa"/>
        <w:tblLook w:val="04A0" w:firstRow="1" w:lastRow="0" w:firstColumn="1" w:lastColumn="0" w:noHBand="0" w:noVBand="1"/>
      </w:tblPr>
      <w:tblGrid>
        <w:gridCol w:w="7371"/>
        <w:gridCol w:w="2126"/>
      </w:tblGrid>
      <w:tr w:rsidR="006168FF" w14:paraId="74B30669" w14:textId="77777777" w:rsidTr="006168FF">
        <w:tc>
          <w:tcPr>
            <w:tcW w:w="7371" w:type="dxa"/>
          </w:tcPr>
          <w:p w14:paraId="45A8FD3E" w14:textId="3E8D2A80" w:rsidR="006168FF" w:rsidRDefault="006168FF" w:rsidP="002A1C74">
            <w:pPr>
              <w:rPr>
                <w:rFonts w:ascii="Arial" w:hAnsi="Arial" w:cs="Arial"/>
                <w:sz w:val="28"/>
                <w:szCs w:val="28"/>
              </w:rPr>
            </w:pPr>
          </w:p>
        </w:tc>
        <w:tc>
          <w:tcPr>
            <w:tcW w:w="2126" w:type="dxa"/>
          </w:tcPr>
          <w:p w14:paraId="7F0818F9" w14:textId="12B31326" w:rsidR="006168FF" w:rsidRDefault="006168FF" w:rsidP="002A1C74">
            <w:pPr>
              <w:rPr>
                <w:rFonts w:ascii="Arial" w:hAnsi="Arial" w:cs="Arial"/>
                <w:sz w:val="28"/>
                <w:szCs w:val="28"/>
              </w:rPr>
            </w:pPr>
            <w:r w:rsidRPr="00BC0597">
              <w:rPr>
                <w:rFonts w:ascii="Arial" w:hAnsi="Arial" w:cs="Arial"/>
                <w:bCs/>
              </w:rPr>
              <w:t>Page</w:t>
            </w:r>
          </w:p>
        </w:tc>
      </w:tr>
      <w:tr w:rsidR="006168FF" w14:paraId="17135295" w14:textId="77777777" w:rsidTr="006168FF">
        <w:tc>
          <w:tcPr>
            <w:tcW w:w="7371" w:type="dxa"/>
          </w:tcPr>
          <w:p w14:paraId="1309D106" w14:textId="2597C37B" w:rsidR="006168FF" w:rsidRPr="006168FF" w:rsidRDefault="006168FF" w:rsidP="002A1C74">
            <w:pPr>
              <w:rPr>
                <w:rFonts w:ascii="Arial" w:hAnsi="Arial" w:cs="Arial"/>
                <w:b/>
                <w:bCs/>
                <w:sz w:val="28"/>
                <w:szCs w:val="28"/>
              </w:rPr>
            </w:pPr>
            <w:r w:rsidRPr="006168FF">
              <w:rPr>
                <w:rFonts w:ascii="Arial" w:hAnsi="Arial" w:cs="Arial"/>
                <w:b/>
                <w:bCs/>
                <w:sz w:val="28"/>
                <w:szCs w:val="28"/>
              </w:rPr>
              <w:t xml:space="preserve">Welcome </w:t>
            </w:r>
          </w:p>
        </w:tc>
        <w:tc>
          <w:tcPr>
            <w:tcW w:w="2126" w:type="dxa"/>
          </w:tcPr>
          <w:p w14:paraId="7AA495CA" w14:textId="7EE54F89" w:rsidR="006168FF" w:rsidRDefault="006168FF" w:rsidP="002A1C74">
            <w:pPr>
              <w:rPr>
                <w:rFonts w:ascii="Arial" w:hAnsi="Arial" w:cs="Arial"/>
                <w:sz w:val="28"/>
                <w:szCs w:val="28"/>
              </w:rPr>
            </w:pPr>
            <w:r>
              <w:rPr>
                <w:rFonts w:ascii="Arial" w:hAnsi="Arial" w:cs="Arial"/>
                <w:sz w:val="28"/>
                <w:szCs w:val="28"/>
              </w:rPr>
              <w:t>3</w:t>
            </w:r>
          </w:p>
        </w:tc>
      </w:tr>
      <w:tr w:rsidR="006168FF" w14:paraId="7EA4F7F3" w14:textId="77777777" w:rsidTr="006168FF">
        <w:tc>
          <w:tcPr>
            <w:tcW w:w="7371" w:type="dxa"/>
          </w:tcPr>
          <w:p w14:paraId="054EC048" w14:textId="34A8A00B" w:rsidR="006168FF" w:rsidRPr="006168FF" w:rsidRDefault="006168FF" w:rsidP="002A1C74">
            <w:pPr>
              <w:rPr>
                <w:rFonts w:ascii="Arial" w:hAnsi="Arial" w:cs="Arial"/>
                <w:b/>
                <w:bCs/>
                <w:sz w:val="28"/>
                <w:szCs w:val="28"/>
              </w:rPr>
            </w:pPr>
            <w:r>
              <w:rPr>
                <w:rFonts w:ascii="Arial" w:hAnsi="Arial" w:cs="Arial"/>
                <w:b/>
                <w:bCs/>
                <w:sz w:val="28"/>
                <w:szCs w:val="28"/>
              </w:rPr>
              <w:t>Contact Us</w:t>
            </w:r>
          </w:p>
        </w:tc>
        <w:tc>
          <w:tcPr>
            <w:tcW w:w="2126" w:type="dxa"/>
          </w:tcPr>
          <w:p w14:paraId="3933432D" w14:textId="4410A455" w:rsidR="006168FF" w:rsidRDefault="006168FF" w:rsidP="002A1C74">
            <w:pPr>
              <w:rPr>
                <w:rFonts w:ascii="Arial" w:hAnsi="Arial" w:cs="Arial"/>
                <w:sz w:val="28"/>
                <w:szCs w:val="28"/>
              </w:rPr>
            </w:pPr>
            <w:r>
              <w:rPr>
                <w:rFonts w:ascii="Arial" w:hAnsi="Arial" w:cs="Arial"/>
                <w:sz w:val="28"/>
                <w:szCs w:val="28"/>
              </w:rPr>
              <w:t>4</w:t>
            </w:r>
          </w:p>
        </w:tc>
      </w:tr>
      <w:tr w:rsidR="006168FF" w14:paraId="16BDC665" w14:textId="77777777" w:rsidTr="006168FF">
        <w:tc>
          <w:tcPr>
            <w:tcW w:w="7371" w:type="dxa"/>
          </w:tcPr>
          <w:p w14:paraId="5B53DCB1" w14:textId="4A32FA82" w:rsidR="006168FF" w:rsidRPr="006168FF" w:rsidRDefault="006168FF" w:rsidP="002A1C74">
            <w:pPr>
              <w:rPr>
                <w:rFonts w:ascii="Arial" w:hAnsi="Arial" w:cs="Arial"/>
                <w:b/>
                <w:bCs/>
                <w:sz w:val="28"/>
                <w:szCs w:val="28"/>
              </w:rPr>
            </w:pPr>
            <w:r w:rsidRPr="006168FF">
              <w:rPr>
                <w:rFonts w:ascii="Arial" w:hAnsi="Arial" w:cs="Arial"/>
                <w:b/>
                <w:bCs/>
                <w:sz w:val="28"/>
                <w:szCs w:val="28"/>
              </w:rPr>
              <w:t>Who’s Who</w:t>
            </w:r>
          </w:p>
        </w:tc>
        <w:tc>
          <w:tcPr>
            <w:tcW w:w="2126" w:type="dxa"/>
          </w:tcPr>
          <w:p w14:paraId="3B4665D7" w14:textId="540DDB56" w:rsidR="006168FF" w:rsidRDefault="006168FF" w:rsidP="002A1C74">
            <w:pPr>
              <w:rPr>
                <w:rFonts w:ascii="Arial" w:hAnsi="Arial" w:cs="Arial"/>
                <w:sz w:val="28"/>
                <w:szCs w:val="28"/>
              </w:rPr>
            </w:pPr>
            <w:r>
              <w:rPr>
                <w:rFonts w:ascii="Arial" w:hAnsi="Arial" w:cs="Arial"/>
                <w:sz w:val="28"/>
                <w:szCs w:val="28"/>
              </w:rPr>
              <w:t>5</w:t>
            </w:r>
          </w:p>
        </w:tc>
      </w:tr>
      <w:tr w:rsidR="006168FF" w14:paraId="255B83A8" w14:textId="77777777" w:rsidTr="006168FF">
        <w:tc>
          <w:tcPr>
            <w:tcW w:w="7371" w:type="dxa"/>
          </w:tcPr>
          <w:p w14:paraId="0970C9A4" w14:textId="20C1293E" w:rsidR="006168FF" w:rsidRPr="006168FF" w:rsidRDefault="006168FF" w:rsidP="002A1C74">
            <w:pPr>
              <w:rPr>
                <w:rFonts w:ascii="Arial" w:hAnsi="Arial" w:cs="Arial"/>
                <w:b/>
                <w:bCs/>
                <w:sz w:val="28"/>
                <w:szCs w:val="28"/>
              </w:rPr>
            </w:pPr>
            <w:r w:rsidRPr="006168FF">
              <w:rPr>
                <w:rFonts w:ascii="Arial" w:hAnsi="Arial" w:cs="Arial"/>
                <w:b/>
                <w:bCs/>
                <w:sz w:val="28"/>
                <w:szCs w:val="28"/>
              </w:rPr>
              <w:t>Advisory Services</w:t>
            </w:r>
          </w:p>
        </w:tc>
        <w:tc>
          <w:tcPr>
            <w:tcW w:w="2126" w:type="dxa"/>
          </w:tcPr>
          <w:p w14:paraId="46F44DDA" w14:textId="32A456F2" w:rsidR="006168FF" w:rsidRDefault="006168FF" w:rsidP="002A1C74">
            <w:pPr>
              <w:rPr>
                <w:rFonts w:ascii="Arial" w:hAnsi="Arial" w:cs="Arial"/>
                <w:sz w:val="28"/>
                <w:szCs w:val="28"/>
              </w:rPr>
            </w:pPr>
            <w:r>
              <w:rPr>
                <w:rFonts w:ascii="Arial" w:hAnsi="Arial" w:cs="Arial"/>
                <w:sz w:val="28"/>
                <w:szCs w:val="28"/>
              </w:rPr>
              <w:t>6</w:t>
            </w:r>
          </w:p>
        </w:tc>
      </w:tr>
      <w:tr w:rsidR="006168FF" w14:paraId="503438FC" w14:textId="77777777" w:rsidTr="006168FF">
        <w:tc>
          <w:tcPr>
            <w:tcW w:w="7371" w:type="dxa"/>
          </w:tcPr>
          <w:p w14:paraId="42D6873E" w14:textId="556A5116" w:rsidR="006168FF" w:rsidRPr="006168FF" w:rsidRDefault="006168FF" w:rsidP="002A1C74">
            <w:pPr>
              <w:rPr>
                <w:rFonts w:ascii="Arial" w:hAnsi="Arial" w:cs="Arial"/>
                <w:b/>
                <w:bCs/>
                <w:sz w:val="28"/>
                <w:szCs w:val="28"/>
              </w:rPr>
            </w:pPr>
            <w:r w:rsidRPr="006168FF">
              <w:rPr>
                <w:rFonts w:ascii="Arial" w:hAnsi="Arial" w:cs="Arial"/>
                <w:b/>
                <w:bCs/>
                <w:sz w:val="28"/>
                <w:szCs w:val="28"/>
              </w:rPr>
              <w:t xml:space="preserve">              Clinical</w:t>
            </w:r>
          </w:p>
        </w:tc>
        <w:tc>
          <w:tcPr>
            <w:tcW w:w="2126" w:type="dxa"/>
          </w:tcPr>
          <w:p w14:paraId="3B0F2CBE" w14:textId="65A8608C" w:rsidR="006168FF" w:rsidRDefault="006168FF" w:rsidP="002A1C74">
            <w:pPr>
              <w:rPr>
                <w:rFonts w:ascii="Arial" w:hAnsi="Arial" w:cs="Arial"/>
                <w:sz w:val="28"/>
                <w:szCs w:val="28"/>
              </w:rPr>
            </w:pPr>
            <w:r>
              <w:rPr>
                <w:rFonts w:ascii="Arial" w:hAnsi="Arial" w:cs="Arial"/>
                <w:sz w:val="28"/>
                <w:szCs w:val="28"/>
              </w:rPr>
              <w:t>6</w:t>
            </w:r>
          </w:p>
        </w:tc>
      </w:tr>
      <w:tr w:rsidR="006168FF" w14:paraId="5DEAF2C8" w14:textId="77777777" w:rsidTr="006168FF">
        <w:tc>
          <w:tcPr>
            <w:tcW w:w="7371" w:type="dxa"/>
          </w:tcPr>
          <w:p w14:paraId="7E7AEBB7" w14:textId="5892DE52" w:rsidR="006168FF" w:rsidRPr="006168FF" w:rsidRDefault="006168FF" w:rsidP="002A1C74">
            <w:pPr>
              <w:rPr>
                <w:rFonts w:ascii="Arial" w:hAnsi="Arial" w:cs="Arial"/>
                <w:b/>
                <w:bCs/>
                <w:sz w:val="28"/>
                <w:szCs w:val="28"/>
              </w:rPr>
            </w:pPr>
            <w:r w:rsidRPr="006168FF">
              <w:rPr>
                <w:rFonts w:ascii="Arial" w:hAnsi="Arial" w:cs="Arial"/>
                <w:b/>
                <w:bCs/>
                <w:sz w:val="28"/>
                <w:szCs w:val="28"/>
              </w:rPr>
              <w:t xml:space="preserve">              Technical and Scientific</w:t>
            </w:r>
          </w:p>
        </w:tc>
        <w:tc>
          <w:tcPr>
            <w:tcW w:w="2126" w:type="dxa"/>
          </w:tcPr>
          <w:p w14:paraId="4CB1D952" w14:textId="078CC483" w:rsidR="006168FF" w:rsidRDefault="006168FF" w:rsidP="002A1C74">
            <w:pPr>
              <w:rPr>
                <w:rFonts w:ascii="Arial" w:hAnsi="Arial" w:cs="Arial"/>
                <w:sz w:val="28"/>
                <w:szCs w:val="28"/>
              </w:rPr>
            </w:pPr>
            <w:r>
              <w:rPr>
                <w:rFonts w:ascii="Arial" w:hAnsi="Arial" w:cs="Arial"/>
                <w:sz w:val="28"/>
                <w:szCs w:val="28"/>
              </w:rPr>
              <w:t>6</w:t>
            </w:r>
          </w:p>
        </w:tc>
      </w:tr>
      <w:tr w:rsidR="006168FF" w14:paraId="35746EEE" w14:textId="77777777" w:rsidTr="006168FF">
        <w:tc>
          <w:tcPr>
            <w:tcW w:w="7371" w:type="dxa"/>
          </w:tcPr>
          <w:p w14:paraId="1970D440" w14:textId="2D57E519" w:rsidR="006168FF" w:rsidRPr="006168FF" w:rsidRDefault="006168FF" w:rsidP="002A1C74">
            <w:pPr>
              <w:rPr>
                <w:rFonts w:ascii="Arial" w:hAnsi="Arial" w:cs="Arial"/>
                <w:b/>
                <w:bCs/>
                <w:sz w:val="28"/>
                <w:szCs w:val="28"/>
              </w:rPr>
            </w:pPr>
            <w:r w:rsidRPr="006168FF">
              <w:rPr>
                <w:rFonts w:ascii="Arial" w:hAnsi="Arial" w:cs="Arial"/>
                <w:b/>
                <w:bCs/>
                <w:sz w:val="28"/>
                <w:szCs w:val="28"/>
              </w:rPr>
              <w:t>Sample labelling</w:t>
            </w:r>
            <w:r w:rsidRPr="006168FF">
              <w:rPr>
                <w:rFonts w:ascii="Arial" w:hAnsi="Arial" w:cs="Arial"/>
                <w:b/>
                <w:bCs/>
                <w:sz w:val="28"/>
                <w:szCs w:val="28"/>
              </w:rPr>
              <w:tab/>
            </w:r>
          </w:p>
        </w:tc>
        <w:tc>
          <w:tcPr>
            <w:tcW w:w="2126" w:type="dxa"/>
          </w:tcPr>
          <w:p w14:paraId="188B5CD1" w14:textId="3E5B8D69" w:rsidR="006168FF" w:rsidRDefault="006168FF" w:rsidP="002A1C74">
            <w:pPr>
              <w:rPr>
                <w:rFonts w:ascii="Arial" w:hAnsi="Arial" w:cs="Arial"/>
                <w:sz w:val="28"/>
                <w:szCs w:val="28"/>
              </w:rPr>
            </w:pPr>
            <w:r>
              <w:rPr>
                <w:rFonts w:ascii="Arial" w:hAnsi="Arial" w:cs="Arial"/>
                <w:sz w:val="28"/>
                <w:szCs w:val="28"/>
              </w:rPr>
              <w:t>6</w:t>
            </w:r>
          </w:p>
        </w:tc>
      </w:tr>
      <w:tr w:rsidR="006168FF" w14:paraId="391A93EC" w14:textId="77777777" w:rsidTr="006168FF">
        <w:tc>
          <w:tcPr>
            <w:tcW w:w="7371" w:type="dxa"/>
          </w:tcPr>
          <w:p w14:paraId="4ED0725B" w14:textId="626BF992" w:rsidR="006168FF" w:rsidRPr="006168FF" w:rsidRDefault="006168FF" w:rsidP="002A1C74">
            <w:pPr>
              <w:rPr>
                <w:rFonts w:ascii="Arial" w:hAnsi="Arial" w:cs="Arial"/>
                <w:b/>
                <w:bCs/>
                <w:sz w:val="28"/>
                <w:szCs w:val="28"/>
              </w:rPr>
            </w:pPr>
            <w:r w:rsidRPr="006168FF">
              <w:rPr>
                <w:rFonts w:ascii="Arial" w:hAnsi="Arial" w:cs="Arial"/>
                <w:b/>
                <w:bCs/>
                <w:sz w:val="28"/>
                <w:szCs w:val="28"/>
              </w:rPr>
              <w:t>Request forms</w:t>
            </w:r>
          </w:p>
        </w:tc>
        <w:tc>
          <w:tcPr>
            <w:tcW w:w="2126" w:type="dxa"/>
          </w:tcPr>
          <w:p w14:paraId="2DBFFB5B" w14:textId="594CDB58" w:rsidR="006168FF" w:rsidRDefault="006168FF" w:rsidP="002A1C74">
            <w:pPr>
              <w:rPr>
                <w:rFonts w:ascii="Arial" w:hAnsi="Arial" w:cs="Arial"/>
                <w:sz w:val="28"/>
                <w:szCs w:val="28"/>
              </w:rPr>
            </w:pPr>
            <w:r>
              <w:rPr>
                <w:rFonts w:ascii="Arial" w:hAnsi="Arial" w:cs="Arial"/>
                <w:sz w:val="28"/>
                <w:szCs w:val="28"/>
              </w:rPr>
              <w:t>7</w:t>
            </w:r>
          </w:p>
        </w:tc>
      </w:tr>
      <w:tr w:rsidR="006168FF" w14:paraId="021EAB1A" w14:textId="77777777" w:rsidTr="006168FF">
        <w:tc>
          <w:tcPr>
            <w:tcW w:w="7371" w:type="dxa"/>
          </w:tcPr>
          <w:p w14:paraId="49D8E6C6" w14:textId="6D96BB5E" w:rsidR="006168FF" w:rsidRPr="006168FF" w:rsidRDefault="006168FF" w:rsidP="002A1C74">
            <w:pPr>
              <w:rPr>
                <w:rFonts w:ascii="Arial" w:hAnsi="Arial" w:cs="Arial"/>
                <w:b/>
                <w:bCs/>
                <w:sz w:val="28"/>
                <w:szCs w:val="28"/>
              </w:rPr>
            </w:pPr>
            <w:r w:rsidRPr="006168FF">
              <w:rPr>
                <w:rFonts w:ascii="Arial" w:hAnsi="Arial" w:cs="Arial"/>
                <w:b/>
                <w:bCs/>
                <w:sz w:val="28"/>
                <w:szCs w:val="28"/>
              </w:rPr>
              <w:t>Sending us a sample</w:t>
            </w:r>
          </w:p>
        </w:tc>
        <w:tc>
          <w:tcPr>
            <w:tcW w:w="2126" w:type="dxa"/>
          </w:tcPr>
          <w:p w14:paraId="211A1EDC" w14:textId="7487B5E1" w:rsidR="006168FF" w:rsidRDefault="006168FF" w:rsidP="002A1C74">
            <w:pPr>
              <w:rPr>
                <w:rFonts w:ascii="Arial" w:hAnsi="Arial" w:cs="Arial"/>
                <w:sz w:val="28"/>
                <w:szCs w:val="28"/>
              </w:rPr>
            </w:pPr>
            <w:r>
              <w:rPr>
                <w:rFonts w:ascii="Arial" w:hAnsi="Arial" w:cs="Arial"/>
                <w:sz w:val="28"/>
                <w:szCs w:val="28"/>
              </w:rPr>
              <w:t>7</w:t>
            </w:r>
          </w:p>
        </w:tc>
      </w:tr>
      <w:tr w:rsidR="006168FF" w14:paraId="03045A53" w14:textId="77777777" w:rsidTr="006168FF">
        <w:tc>
          <w:tcPr>
            <w:tcW w:w="7371" w:type="dxa"/>
          </w:tcPr>
          <w:p w14:paraId="09D742EC" w14:textId="3EBB5F2A" w:rsidR="006168FF" w:rsidRPr="006168FF" w:rsidRDefault="006168FF" w:rsidP="002A1C74">
            <w:pPr>
              <w:rPr>
                <w:rFonts w:ascii="Arial" w:hAnsi="Arial" w:cs="Arial"/>
                <w:b/>
                <w:bCs/>
                <w:sz w:val="28"/>
                <w:szCs w:val="28"/>
              </w:rPr>
            </w:pPr>
            <w:r w:rsidRPr="006168FF">
              <w:rPr>
                <w:rFonts w:ascii="Arial" w:hAnsi="Arial" w:cs="Arial"/>
                <w:b/>
                <w:bCs/>
                <w:sz w:val="28"/>
                <w:szCs w:val="28"/>
              </w:rPr>
              <w:t>Getting your results</w:t>
            </w:r>
          </w:p>
        </w:tc>
        <w:tc>
          <w:tcPr>
            <w:tcW w:w="2126" w:type="dxa"/>
          </w:tcPr>
          <w:p w14:paraId="222F134E" w14:textId="15595CB2" w:rsidR="006168FF" w:rsidRDefault="006168FF" w:rsidP="002A1C74">
            <w:pPr>
              <w:rPr>
                <w:rFonts w:ascii="Arial" w:hAnsi="Arial" w:cs="Arial"/>
                <w:sz w:val="28"/>
                <w:szCs w:val="28"/>
              </w:rPr>
            </w:pPr>
            <w:r>
              <w:rPr>
                <w:rFonts w:ascii="Arial" w:hAnsi="Arial" w:cs="Arial"/>
                <w:sz w:val="28"/>
                <w:szCs w:val="28"/>
              </w:rPr>
              <w:t>8</w:t>
            </w:r>
          </w:p>
        </w:tc>
      </w:tr>
      <w:tr w:rsidR="006168FF" w14:paraId="41CCCD60" w14:textId="77777777" w:rsidTr="006168FF">
        <w:tc>
          <w:tcPr>
            <w:tcW w:w="7371" w:type="dxa"/>
          </w:tcPr>
          <w:p w14:paraId="53DA22A3" w14:textId="05BC6BB0" w:rsidR="006168FF" w:rsidRPr="006168FF" w:rsidRDefault="006168FF" w:rsidP="002A1C74">
            <w:pPr>
              <w:rPr>
                <w:rFonts w:ascii="Arial" w:hAnsi="Arial" w:cs="Arial"/>
                <w:b/>
                <w:bCs/>
                <w:sz w:val="28"/>
                <w:szCs w:val="28"/>
              </w:rPr>
            </w:pPr>
            <w:r w:rsidRPr="006168FF">
              <w:rPr>
                <w:rFonts w:ascii="Arial" w:hAnsi="Arial" w:cs="Arial"/>
                <w:b/>
                <w:bCs/>
                <w:sz w:val="28"/>
                <w:szCs w:val="28"/>
              </w:rPr>
              <w:t>Requesting additional investigations</w:t>
            </w:r>
          </w:p>
        </w:tc>
        <w:tc>
          <w:tcPr>
            <w:tcW w:w="2126" w:type="dxa"/>
          </w:tcPr>
          <w:p w14:paraId="726FB056" w14:textId="2045D821" w:rsidR="006168FF" w:rsidRDefault="006168FF" w:rsidP="002A1C74">
            <w:pPr>
              <w:rPr>
                <w:rFonts w:ascii="Arial" w:hAnsi="Arial" w:cs="Arial"/>
                <w:sz w:val="28"/>
                <w:szCs w:val="28"/>
              </w:rPr>
            </w:pPr>
            <w:r>
              <w:rPr>
                <w:rFonts w:ascii="Arial" w:hAnsi="Arial" w:cs="Arial"/>
                <w:sz w:val="28"/>
                <w:szCs w:val="28"/>
              </w:rPr>
              <w:t>8</w:t>
            </w:r>
          </w:p>
        </w:tc>
      </w:tr>
      <w:tr w:rsidR="006168FF" w14:paraId="01A5F0DD" w14:textId="77777777" w:rsidTr="006168FF">
        <w:tc>
          <w:tcPr>
            <w:tcW w:w="7371" w:type="dxa"/>
          </w:tcPr>
          <w:p w14:paraId="14BBE030" w14:textId="0BECF505" w:rsidR="006168FF" w:rsidRPr="006168FF" w:rsidRDefault="006168FF" w:rsidP="002A1C74">
            <w:pPr>
              <w:rPr>
                <w:rFonts w:ascii="Arial" w:hAnsi="Arial" w:cs="Arial"/>
                <w:b/>
                <w:bCs/>
                <w:sz w:val="28"/>
                <w:szCs w:val="28"/>
              </w:rPr>
            </w:pPr>
            <w:r w:rsidRPr="006168FF">
              <w:rPr>
                <w:rFonts w:ascii="Arial" w:hAnsi="Arial" w:cs="Arial"/>
                <w:b/>
                <w:bCs/>
                <w:sz w:val="28"/>
                <w:szCs w:val="28"/>
              </w:rPr>
              <w:t>Laboratory Investigations</w:t>
            </w:r>
          </w:p>
        </w:tc>
        <w:tc>
          <w:tcPr>
            <w:tcW w:w="2126" w:type="dxa"/>
          </w:tcPr>
          <w:p w14:paraId="0694484A" w14:textId="233697A6" w:rsidR="006168FF" w:rsidRDefault="006168FF" w:rsidP="002A1C74">
            <w:pPr>
              <w:rPr>
                <w:rFonts w:ascii="Arial" w:hAnsi="Arial" w:cs="Arial"/>
                <w:sz w:val="28"/>
                <w:szCs w:val="28"/>
              </w:rPr>
            </w:pPr>
          </w:p>
        </w:tc>
      </w:tr>
      <w:tr w:rsidR="006168FF" w14:paraId="1898F352" w14:textId="77777777" w:rsidTr="006168FF">
        <w:tc>
          <w:tcPr>
            <w:tcW w:w="7371" w:type="dxa"/>
          </w:tcPr>
          <w:p w14:paraId="53A09ECE" w14:textId="06F6D432" w:rsidR="006168FF" w:rsidRPr="006168FF" w:rsidRDefault="006168FF" w:rsidP="002A1C74">
            <w:pPr>
              <w:rPr>
                <w:rFonts w:ascii="Arial" w:hAnsi="Arial" w:cs="Arial"/>
                <w:b/>
                <w:bCs/>
                <w:sz w:val="28"/>
                <w:szCs w:val="28"/>
              </w:rPr>
            </w:pPr>
            <w:r w:rsidRPr="006168FF">
              <w:rPr>
                <w:rFonts w:ascii="Arial" w:hAnsi="Arial" w:cs="Arial"/>
                <w:b/>
                <w:bCs/>
                <w:sz w:val="28"/>
                <w:szCs w:val="28"/>
              </w:rPr>
              <w:t xml:space="preserve">               Haematology</w:t>
            </w:r>
          </w:p>
        </w:tc>
        <w:tc>
          <w:tcPr>
            <w:tcW w:w="2126" w:type="dxa"/>
          </w:tcPr>
          <w:p w14:paraId="53F928A4" w14:textId="006478C0" w:rsidR="006168FF" w:rsidRDefault="006168FF" w:rsidP="002A1C74">
            <w:pPr>
              <w:rPr>
                <w:rFonts w:ascii="Arial" w:hAnsi="Arial" w:cs="Arial"/>
                <w:sz w:val="28"/>
                <w:szCs w:val="28"/>
              </w:rPr>
            </w:pPr>
            <w:r>
              <w:rPr>
                <w:rFonts w:ascii="Arial" w:hAnsi="Arial" w:cs="Arial"/>
                <w:sz w:val="28"/>
                <w:szCs w:val="28"/>
              </w:rPr>
              <w:t>9</w:t>
            </w:r>
          </w:p>
        </w:tc>
      </w:tr>
      <w:tr w:rsidR="006168FF" w14:paraId="030E45C2" w14:textId="77777777" w:rsidTr="006168FF">
        <w:tc>
          <w:tcPr>
            <w:tcW w:w="7371" w:type="dxa"/>
          </w:tcPr>
          <w:p w14:paraId="4082D20C" w14:textId="1AEFF8A0" w:rsidR="006168FF" w:rsidRPr="006168FF" w:rsidRDefault="006168FF" w:rsidP="002A1C74">
            <w:pPr>
              <w:rPr>
                <w:rFonts w:ascii="Arial" w:hAnsi="Arial" w:cs="Arial"/>
                <w:b/>
                <w:bCs/>
                <w:sz w:val="28"/>
                <w:szCs w:val="28"/>
              </w:rPr>
            </w:pPr>
            <w:r w:rsidRPr="006168FF">
              <w:rPr>
                <w:rFonts w:ascii="Arial" w:hAnsi="Arial" w:cs="Arial"/>
                <w:b/>
                <w:bCs/>
                <w:sz w:val="28"/>
                <w:szCs w:val="28"/>
              </w:rPr>
              <w:t xml:space="preserve">               Coagulation</w:t>
            </w:r>
          </w:p>
        </w:tc>
        <w:tc>
          <w:tcPr>
            <w:tcW w:w="2126" w:type="dxa"/>
          </w:tcPr>
          <w:p w14:paraId="75C0DDEA" w14:textId="1B7B540B" w:rsidR="006168FF" w:rsidRDefault="002C4B9C" w:rsidP="002A1C74">
            <w:pPr>
              <w:rPr>
                <w:rFonts w:ascii="Arial" w:hAnsi="Arial" w:cs="Arial"/>
                <w:sz w:val="28"/>
                <w:szCs w:val="28"/>
              </w:rPr>
            </w:pPr>
            <w:r>
              <w:rPr>
                <w:rFonts w:ascii="Arial" w:hAnsi="Arial" w:cs="Arial"/>
                <w:sz w:val="28"/>
                <w:szCs w:val="28"/>
              </w:rPr>
              <w:t>11</w:t>
            </w:r>
          </w:p>
        </w:tc>
      </w:tr>
      <w:tr w:rsidR="006168FF" w14:paraId="593E72B5" w14:textId="77777777" w:rsidTr="006168FF">
        <w:tc>
          <w:tcPr>
            <w:tcW w:w="7371" w:type="dxa"/>
          </w:tcPr>
          <w:p w14:paraId="569C9215" w14:textId="7E09A457" w:rsidR="006168FF" w:rsidRPr="006168FF" w:rsidRDefault="006168FF" w:rsidP="002A1C74">
            <w:pPr>
              <w:rPr>
                <w:rFonts w:ascii="Arial" w:hAnsi="Arial" w:cs="Arial"/>
                <w:b/>
                <w:bCs/>
                <w:sz w:val="28"/>
                <w:szCs w:val="28"/>
              </w:rPr>
            </w:pPr>
            <w:r w:rsidRPr="006168FF">
              <w:rPr>
                <w:rFonts w:ascii="Arial" w:hAnsi="Arial" w:cs="Arial"/>
                <w:b/>
                <w:bCs/>
                <w:sz w:val="28"/>
                <w:szCs w:val="28"/>
              </w:rPr>
              <w:t xml:space="preserve">               Blood Transfusion</w:t>
            </w:r>
          </w:p>
        </w:tc>
        <w:tc>
          <w:tcPr>
            <w:tcW w:w="2126" w:type="dxa"/>
          </w:tcPr>
          <w:p w14:paraId="4F9D1BC0" w14:textId="43B26D5C" w:rsidR="006168FF" w:rsidRDefault="002C4B9C" w:rsidP="002A1C74">
            <w:pPr>
              <w:rPr>
                <w:rFonts w:ascii="Arial" w:hAnsi="Arial" w:cs="Arial"/>
                <w:sz w:val="28"/>
                <w:szCs w:val="28"/>
              </w:rPr>
            </w:pPr>
            <w:r>
              <w:rPr>
                <w:rFonts w:ascii="Arial" w:hAnsi="Arial" w:cs="Arial"/>
                <w:sz w:val="28"/>
                <w:szCs w:val="28"/>
              </w:rPr>
              <w:t>12</w:t>
            </w:r>
          </w:p>
        </w:tc>
      </w:tr>
      <w:tr w:rsidR="006168FF" w14:paraId="64F99AA6" w14:textId="77777777" w:rsidTr="006168FF">
        <w:tc>
          <w:tcPr>
            <w:tcW w:w="7371" w:type="dxa"/>
          </w:tcPr>
          <w:p w14:paraId="4AA597B4" w14:textId="6493FBA5" w:rsidR="006168FF" w:rsidRPr="006168FF" w:rsidRDefault="006168FF" w:rsidP="002A1C74">
            <w:pPr>
              <w:rPr>
                <w:rFonts w:ascii="Arial" w:hAnsi="Arial" w:cs="Arial"/>
                <w:b/>
                <w:bCs/>
                <w:sz w:val="28"/>
                <w:szCs w:val="28"/>
              </w:rPr>
            </w:pPr>
            <w:r w:rsidRPr="006168FF">
              <w:rPr>
                <w:rFonts w:ascii="Arial" w:hAnsi="Arial" w:cs="Arial"/>
                <w:b/>
                <w:bCs/>
                <w:sz w:val="28"/>
                <w:szCs w:val="28"/>
              </w:rPr>
              <w:t xml:space="preserve">               Flow</w:t>
            </w:r>
          </w:p>
        </w:tc>
        <w:tc>
          <w:tcPr>
            <w:tcW w:w="2126" w:type="dxa"/>
          </w:tcPr>
          <w:p w14:paraId="4DB99E45" w14:textId="5D449E0D" w:rsidR="006168FF" w:rsidRDefault="002C4B9C" w:rsidP="002A1C74">
            <w:pPr>
              <w:rPr>
                <w:rFonts w:ascii="Arial" w:hAnsi="Arial" w:cs="Arial"/>
                <w:sz w:val="28"/>
                <w:szCs w:val="28"/>
              </w:rPr>
            </w:pPr>
            <w:r>
              <w:rPr>
                <w:rFonts w:ascii="Arial" w:hAnsi="Arial" w:cs="Arial"/>
                <w:sz w:val="28"/>
                <w:szCs w:val="28"/>
              </w:rPr>
              <w:t>13</w:t>
            </w:r>
          </w:p>
        </w:tc>
      </w:tr>
      <w:tr w:rsidR="006168FF" w14:paraId="40E81B1C" w14:textId="77777777" w:rsidTr="006168FF">
        <w:tc>
          <w:tcPr>
            <w:tcW w:w="7371" w:type="dxa"/>
          </w:tcPr>
          <w:p w14:paraId="33121845" w14:textId="3CEA3B30" w:rsidR="006168FF" w:rsidRPr="006168FF" w:rsidRDefault="006168FF" w:rsidP="002A1C74">
            <w:pPr>
              <w:rPr>
                <w:rFonts w:ascii="Arial" w:hAnsi="Arial" w:cs="Arial"/>
                <w:b/>
                <w:bCs/>
                <w:sz w:val="28"/>
                <w:szCs w:val="28"/>
              </w:rPr>
            </w:pPr>
            <w:r w:rsidRPr="006168FF">
              <w:rPr>
                <w:rFonts w:ascii="Arial" w:hAnsi="Arial" w:cs="Arial"/>
                <w:b/>
                <w:bCs/>
                <w:sz w:val="28"/>
                <w:szCs w:val="28"/>
              </w:rPr>
              <w:t xml:space="preserve">               Molecular and MRD</w:t>
            </w:r>
          </w:p>
        </w:tc>
        <w:tc>
          <w:tcPr>
            <w:tcW w:w="2126" w:type="dxa"/>
          </w:tcPr>
          <w:p w14:paraId="5839EA8D" w14:textId="684AA4BB" w:rsidR="006168FF" w:rsidRDefault="002C4B9C" w:rsidP="002A1C74">
            <w:pPr>
              <w:rPr>
                <w:rFonts w:ascii="Arial" w:hAnsi="Arial" w:cs="Arial"/>
                <w:sz w:val="28"/>
                <w:szCs w:val="28"/>
              </w:rPr>
            </w:pPr>
            <w:r>
              <w:rPr>
                <w:rFonts w:ascii="Arial" w:hAnsi="Arial" w:cs="Arial"/>
                <w:sz w:val="28"/>
                <w:szCs w:val="28"/>
              </w:rPr>
              <w:t>16</w:t>
            </w:r>
          </w:p>
        </w:tc>
      </w:tr>
      <w:tr w:rsidR="006168FF" w14:paraId="4B0AAA2C" w14:textId="77777777" w:rsidTr="006168FF">
        <w:tc>
          <w:tcPr>
            <w:tcW w:w="7371" w:type="dxa"/>
          </w:tcPr>
          <w:p w14:paraId="57234E39" w14:textId="32E822A8" w:rsidR="006168FF" w:rsidRPr="006168FF" w:rsidRDefault="006168FF" w:rsidP="002A1C74">
            <w:pPr>
              <w:rPr>
                <w:rFonts w:ascii="Arial" w:hAnsi="Arial" w:cs="Arial"/>
                <w:b/>
                <w:bCs/>
                <w:sz w:val="28"/>
                <w:szCs w:val="28"/>
              </w:rPr>
            </w:pPr>
            <w:r w:rsidRPr="006168FF">
              <w:rPr>
                <w:rFonts w:ascii="Arial" w:hAnsi="Arial" w:cs="Arial"/>
                <w:b/>
                <w:bCs/>
                <w:sz w:val="28"/>
                <w:szCs w:val="28"/>
              </w:rPr>
              <w:t>Invoices and payments</w:t>
            </w:r>
          </w:p>
        </w:tc>
        <w:tc>
          <w:tcPr>
            <w:tcW w:w="2126" w:type="dxa"/>
          </w:tcPr>
          <w:p w14:paraId="007CB3CF" w14:textId="677DFA0D" w:rsidR="006168FF" w:rsidRDefault="002C4B9C" w:rsidP="002A1C74">
            <w:pPr>
              <w:rPr>
                <w:rFonts w:ascii="Arial" w:hAnsi="Arial" w:cs="Arial"/>
                <w:sz w:val="28"/>
                <w:szCs w:val="28"/>
              </w:rPr>
            </w:pPr>
            <w:r>
              <w:rPr>
                <w:rFonts w:ascii="Arial" w:hAnsi="Arial" w:cs="Arial"/>
                <w:sz w:val="28"/>
                <w:szCs w:val="28"/>
              </w:rPr>
              <w:t>21</w:t>
            </w:r>
          </w:p>
        </w:tc>
      </w:tr>
      <w:tr w:rsidR="006168FF" w14:paraId="2BE8AACD" w14:textId="77777777" w:rsidTr="006168FF">
        <w:tc>
          <w:tcPr>
            <w:tcW w:w="7371" w:type="dxa"/>
          </w:tcPr>
          <w:p w14:paraId="19E30413" w14:textId="19CCEB63" w:rsidR="006168FF" w:rsidRPr="006168FF" w:rsidRDefault="006168FF" w:rsidP="002A1C74">
            <w:pPr>
              <w:rPr>
                <w:rFonts w:ascii="Arial" w:hAnsi="Arial" w:cs="Arial"/>
                <w:b/>
                <w:bCs/>
                <w:sz w:val="28"/>
                <w:szCs w:val="28"/>
              </w:rPr>
            </w:pPr>
            <w:r w:rsidRPr="006168FF">
              <w:rPr>
                <w:rFonts w:ascii="Arial" w:hAnsi="Arial" w:cs="Arial"/>
                <w:b/>
                <w:bCs/>
                <w:sz w:val="28"/>
                <w:szCs w:val="28"/>
              </w:rPr>
              <w:t>Laboratory Policy on the Protection of Personal Information</w:t>
            </w:r>
          </w:p>
        </w:tc>
        <w:tc>
          <w:tcPr>
            <w:tcW w:w="2126" w:type="dxa"/>
          </w:tcPr>
          <w:p w14:paraId="35201C41" w14:textId="6EFD412D" w:rsidR="006168FF" w:rsidRDefault="002C4B9C" w:rsidP="002A1C74">
            <w:pPr>
              <w:rPr>
                <w:rFonts w:ascii="Arial" w:hAnsi="Arial" w:cs="Arial"/>
                <w:sz w:val="28"/>
                <w:szCs w:val="28"/>
              </w:rPr>
            </w:pPr>
            <w:r>
              <w:rPr>
                <w:rFonts w:ascii="Arial" w:hAnsi="Arial" w:cs="Arial"/>
                <w:sz w:val="28"/>
                <w:szCs w:val="28"/>
              </w:rPr>
              <w:t>21</w:t>
            </w:r>
          </w:p>
        </w:tc>
      </w:tr>
      <w:tr w:rsidR="006168FF" w14:paraId="3A541127" w14:textId="77777777" w:rsidTr="006168FF">
        <w:tc>
          <w:tcPr>
            <w:tcW w:w="7371" w:type="dxa"/>
          </w:tcPr>
          <w:p w14:paraId="7E7C2471" w14:textId="1FFCC50E" w:rsidR="006168FF" w:rsidRPr="006168FF" w:rsidRDefault="006168FF" w:rsidP="002A1C74">
            <w:pPr>
              <w:rPr>
                <w:rFonts w:ascii="Arial" w:hAnsi="Arial" w:cs="Arial"/>
                <w:b/>
                <w:bCs/>
                <w:sz w:val="28"/>
                <w:szCs w:val="28"/>
              </w:rPr>
            </w:pPr>
            <w:r w:rsidRPr="006168FF">
              <w:rPr>
                <w:rFonts w:ascii="Arial" w:hAnsi="Arial" w:cs="Arial"/>
                <w:b/>
                <w:bCs/>
                <w:sz w:val="28"/>
                <w:szCs w:val="28"/>
              </w:rPr>
              <w:t>Complaints</w:t>
            </w:r>
          </w:p>
        </w:tc>
        <w:tc>
          <w:tcPr>
            <w:tcW w:w="2126" w:type="dxa"/>
          </w:tcPr>
          <w:p w14:paraId="7B8F0F8A" w14:textId="79128786" w:rsidR="006168FF" w:rsidRDefault="002C4B9C" w:rsidP="002A1C74">
            <w:pPr>
              <w:rPr>
                <w:rFonts w:ascii="Arial" w:hAnsi="Arial" w:cs="Arial"/>
                <w:sz w:val="28"/>
                <w:szCs w:val="28"/>
              </w:rPr>
            </w:pPr>
            <w:r>
              <w:rPr>
                <w:rFonts w:ascii="Arial" w:hAnsi="Arial" w:cs="Arial"/>
                <w:sz w:val="28"/>
                <w:szCs w:val="28"/>
              </w:rPr>
              <w:t>22</w:t>
            </w:r>
          </w:p>
        </w:tc>
      </w:tr>
    </w:tbl>
    <w:p w14:paraId="39282557" w14:textId="77777777" w:rsidR="006168FF" w:rsidRDefault="006168FF" w:rsidP="002A1C74">
      <w:pPr>
        <w:rPr>
          <w:rFonts w:ascii="Arial" w:hAnsi="Arial" w:cs="Arial"/>
          <w:sz w:val="28"/>
          <w:szCs w:val="28"/>
        </w:rPr>
      </w:pPr>
    </w:p>
    <w:p w14:paraId="6B12FF51" w14:textId="77777777" w:rsidR="006168FF" w:rsidRDefault="006168FF" w:rsidP="002A1C74">
      <w:pPr>
        <w:rPr>
          <w:rFonts w:ascii="Arial" w:hAnsi="Arial" w:cs="Arial"/>
          <w:sz w:val="28"/>
          <w:szCs w:val="28"/>
        </w:rPr>
      </w:pPr>
    </w:p>
    <w:p w14:paraId="031F7448" w14:textId="77777777" w:rsidR="006168FF" w:rsidRDefault="006168FF" w:rsidP="002A1C74">
      <w:pPr>
        <w:rPr>
          <w:rFonts w:ascii="Arial" w:hAnsi="Arial" w:cs="Arial"/>
          <w:sz w:val="28"/>
          <w:szCs w:val="28"/>
        </w:rPr>
      </w:pPr>
    </w:p>
    <w:p w14:paraId="292CA309" w14:textId="77777777" w:rsidR="006168FF" w:rsidRDefault="006168FF" w:rsidP="002A1C74">
      <w:pPr>
        <w:rPr>
          <w:rFonts w:ascii="Arial" w:hAnsi="Arial" w:cs="Arial"/>
          <w:sz w:val="28"/>
          <w:szCs w:val="28"/>
        </w:rPr>
      </w:pPr>
    </w:p>
    <w:p w14:paraId="6BBC390E" w14:textId="77777777" w:rsidR="006168FF" w:rsidRDefault="006168FF" w:rsidP="002A1C74">
      <w:pPr>
        <w:rPr>
          <w:rFonts w:ascii="Arial" w:hAnsi="Arial" w:cs="Arial"/>
          <w:sz w:val="28"/>
          <w:szCs w:val="28"/>
        </w:rPr>
      </w:pPr>
    </w:p>
    <w:p w14:paraId="3E701DED" w14:textId="77777777" w:rsidR="006168FF" w:rsidRDefault="006168FF" w:rsidP="002A1C74">
      <w:pPr>
        <w:rPr>
          <w:rFonts w:ascii="Arial" w:hAnsi="Arial" w:cs="Arial"/>
          <w:sz w:val="28"/>
          <w:szCs w:val="28"/>
        </w:rPr>
      </w:pPr>
    </w:p>
    <w:p w14:paraId="18F4ABDF" w14:textId="77777777" w:rsidR="006168FF" w:rsidRDefault="006168FF" w:rsidP="002A1C74">
      <w:pPr>
        <w:rPr>
          <w:rFonts w:ascii="Arial" w:hAnsi="Arial" w:cs="Arial"/>
          <w:sz w:val="28"/>
          <w:szCs w:val="28"/>
        </w:rPr>
      </w:pPr>
    </w:p>
    <w:p w14:paraId="06D551C9" w14:textId="2609F30E" w:rsidR="006C39D8" w:rsidRPr="006C39D8" w:rsidRDefault="006C39D8" w:rsidP="002A1C74">
      <w:pPr>
        <w:rPr>
          <w:rFonts w:ascii="Arial" w:hAnsi="Arial" w:cs="Arial"/>
          <w:b/>
          <w:bCs/>
          <w:sz w:val="28"/>
          <w:szCs w:val="28"/>
          <w:u w:val="single"/>
        </w:rPr>
      </w:pPr>
      <w:r w:rsidRPr="006C39D8">
        <w:rPr>
          <w:rFonts w:ascii="Arial" w:hAnsi="Arial" w:cs="Arial"/>
          <w:b/>
          <w:bCs/>
          <w:sz w:val="28"/>
          <w:szCs w:val="28"/>
          <w:u w:val="single"/>
        </w:rPr>
        <w:t xml:space="preserve">Welcome to the Department of Haematology at Great Ormond Street Hospital for Children NHS </w:t>
      </w:r>
      <w:proofErr w:type="spellStart"/>
      <w:r w:rsidRPr="006C39D8">
        <w:rPr>
          <w:rFonts w:ascii="Arial" w:hAnsi="Arial" w:cs="Arial"/>
          <w:b/>
          <w:bCs/>
          <w:sz w:val="28"/>
          <w:szCs w:val="28"/>
          <w:u w:val="single"/>
        </w:rPr>
        <w:t>FoundationTrust</w:t>
      </w:r>
      <w:proofErr w:type="spellEnd"/>
    </w:p>
    <w:p w14:paraId="66BE1C40" w14:textId="264EBDFC" w:rsidR="006C39D8" w:rsidRPr="006C39D8" w:rsidRDefault="006C39D8" w:rsidP="002A1C74">
      <w:pPr>
        <w:rPr>
          <w:rFonts w:ascii="Arial" w:hAnsi="Arial" w:cs="Arial"/>
          <w:b/>
          <w:bCs/>
          <w:sz w:val="28"/>
          <w:szCs w:val="28"/>
          <w:u w:val="single"/>
        </w:rPr>
      </w:pPr>
    </w:p>
    <w:p w14:paraId="60195AB0" w14:textId="73FBCB3D" w:rsidR="00E7537E" w:rsidRPr="00E7537E" w:rsidRDefault="00E7537E" w:rsidP="00E7537E">
      <w:pPr>
        <w:jc w:val="both"/>
        <w:rPr>
          <w:rFonts w:ascii="Arial" w:hAnsi="Arial" w:cs="Arial"/>
          <w:sz w:val="28"/>
          <w:szCs w:val="36"/>
        </w:rPr>
      </w:pPr>
      <w:r w:rsidRPr="00E7537E">
        <w:rPr>
          <w:rFonts w:ascii="Arial" w:hAnsi="Arial" w:cs="Arial"/>
          <w:sz w:val="28"/>
          <w:szCs w:val="36"/>
        </w:rPr>
        <w:t>The Department of Haematology is committed to providing a service of the highest quality and shall be aware of and take into consideration the needs and requirements of its users. As an external user, we are delighted to be able to offer a comprehensive service of some of the most specialised tests in paediatrics.</w:t>
      </w:r>
    </w:p>
    <w:p w14:paraId="1DB681BA" w14:textId="77777777" w:rsidR="006C39D8" w:rsidRDefault="006C39D8" w:rsidP="002A1C74">
      <w:pPr>
        <w:rPr>
          <w:rFonts w:ascii="Arial" w:hAnsi="Arial" w:cs="Arial"/>
          <w:sz w:val="28"/>
          <w:szCs w:val="28"/>
        </w:rPr>
      </w:pPr>
    </w:p>
    <w:p w14:paraId="4F8DC960" w14:textId="2330E8A8" w:rsidR="006C39D8" w:rsidRDefault="00E7537E" w:rsidP="002A1C74">
      <w:pPr>
        <w:rPr>
          <w:rFonts w:ascii="Arial" w:hAnsi="Arial" w:cs="Arial"/>
          <w:sz w:val="28"/>
          <w:szCs w:val="28"/>
        </w:rPr>
      </w:pPr>
      <w:r>
        <w:rPr>
          <w:rFonts w:ascii="Arial" w:hAnsi="Arial" w:cs="Arial"/>
          <w:sz w:val="28"/>
          <w:szCs w:val="28"/>
        </w:rPr>
        <w:t>This hand book gives details of the tests we offer to external users, how to request these tests, sample requirements as well as the clinical advice available.</w:t>
      </w:r>
    </w:p>
    <w:p w14:paraId="265A2BBB" w14:textId="6C4C6F56" w:rsidR="00E7537E" w:rsidRDefault="00E7537E" w:rsidP="002A1C74">
      <w:pPr>
        <w:rPr>
          <w:rFonts w:ascii="Arial" w:hAnsi="Arial" w:cs="Arial"/>
          <w:sz w:val="28"/>
          <w:szCs w:val="28"/>
        </w:rPr>
      </w:pPr>
    </w:p>
    <w:p w14:paraId="4B581E3E" w14:textId="67521184" w:rsidR="00E7537E" w:rsidRDefault="00E7537E" w:rsidP="002A1C74">
      <w:pPr>
        <w:rPr>
          <w:rFonts w:ascii="Arial" w:hAnsi="Arial" w:cs="Arial"/>
          <w:sz w:val="28"/>
          <w:szCs w:val="28"/>
        </w:rPr>
      </w:pPr>
      <w:r>
        <w:rPr>
          <w:rFonts w:ascii="Arial" w:hAnsi="Arial" w:cs="Arial"/>
          <w:sz w:val="28"/>
          <w:szCs w:val="28"/>
        </w:rPr>
        <w:t>Results are available via the GOSH portal</w:t>
      </w:r>
      <w:r w:rsidR="00A16108">
        <w:rPr>
          <w:rFonts w:ascii="Arial" w:hAnsi="Arial" w:cs="Arial"/>
          <w:sz w:val="28"/>
          <w:szCs w:val="28"/>
        </w:rPr>
        <w:t>, please contact the laboratory manager of the relevant section for details of how to access the results portal.</w:t>
      </w:r>
    </w:p>
    <w:p w14:paraId="5008A269" w14:textId="4F86871E" w:rsidR="00710E9C" w:rsidRDefault="00710E9C" w:rsidP="002A1C74">
      <w:pPr>
        <w:rPr>
          <w:rFonts w:ascii="Arial" w:hAnsi="Arial" w:cs="Arial"/>
          <w:sz w:val="28"/>
          <w:szCs w:val="28"/>
        </w:rPr>
      </w:pPr>
    </w:p>
    <w:p w14:paraId="76FA66CE" w14:textId="5090C14D" w:rsidR="00A16108" w:rsidRDefault="00A16108" w:rsidP="002A1C74">
      <w:pPr>
        <w:rPr>
          <w:rFonts w:ascii="Arial" w:hAnsi="Arial" w:cs="Arial"/>
          <w:sz w:val="28"/>
          <w:szCs w:val="28"/>
        </w:rPr>
      </w:pPr>
      <w:r>
        <w:rPr>
          <w:rFonts w:ascii="Arial" w:hAnsi="Arial" w:cs="Arial"/>
          <w:sz w:val="28"/>
          <w:szCs w:val="28"/>
        </w:rPr>
        <w:t xml:space="preserve">Unless otherwise stated, all the tests we offer are ISO 15189 (2012) accredited. The department transitioned over from CPA in 2017 and have continued throughout this time to maintain the high standards demanded of UKAS. Our accreditation number is 8623, please log on </w:t>
      </w:r>
      <w:hyperlink r:id="rId11" w:history="1">
        <w:r w:rsidRPr="00B969F6">
          <w:rPr>
            <w:rStyle w:val="Hyperlink"/>
            <w:rFonts w:ascii="Arial" w:hAnsi="Arial" w:cs="Arial"/>
            <w:sz w:val="28"/>
            <w:szCs w:val="28"/>
          </w:rPr>
          <w:t>www.ukas.com</w:t>
        </w:r>
      </w:hyperlink>
      <w:r>
        <w:rPr>
          <w:rFonts w:ascii="Arial" w:hAnsi="Arial" w:cs="Arial"/>
          <w:sz w:val="28"/>
          <w:szCs w:val="28"/>
        </w:rPr>
        <w:t xml:space="preserve"> for the most recent reports on our accreditation status.</w:t>
      </w:r>
    </w:p>
    <w:p w14:paraId="454ADCC8" w14:textId="6404C131" w:rsidR="00710E9C" w:rsidRDefault="00710E9C" w:rsidP="002A1C74">
      <w:pPr>
        <w:rPr>
          <w:rFonts w:ascii="Arial" w:hAnsi="Arial" w:cs="Arial"/>
          <w:sz w:val="28"/>
          <w:szCs w:val="28"/>
        </w:rPr>
      </w:pPr>
    </w:p>
    <w:p w14:paraId="1A64D2E1" w14:textId="089AB0A0" w:rsidR="006C39D8" w:rsidRDefault="00A16108" w:rsidP="002A1C74">
      <w:pPr>
        <w:rPr>
          <w:rFonts w:ascii="Arial" w:hAnsi="Arial" w:cs="Arial"/>
          <w:sz w:val="28"/>
          <w:szCs w:val="28"/>
        </w:rPr>
      </w:pPr>
      <w:r>
        <w:rPr>
          <w:rFonts w:ascii="Arial" w:hAnsi="Arial" w:cs="Arial"/>
          <w:sz w:val="28"/>
          <w:szCs w:val="28"/>
        </w:rPr>
        <w:t>A price list for the tests offered is also available, please contact the laboratory manager for further details. Invoices are sent once the results have been authorised</w:t>
      </w:r>
    </w:p>
    <w:p w14:paraId="5BBDF3DA" w14:textId="2140EAE8" w:rsidR="00014CAF" w:rsidRDefault="00014CAF" w:rsidP="002A1C74">
      <w:pPr>
        <w:rPr>
          <w:rFonts w:ascii="Arial" w:hAnsi="Arial" w:cs="Arial"/>
          <w:sz w:val="28"/>
          <w:szCs w:val="28"/>
        </w:rPr>
      </w:pPr>
    </w:p>
    <w:p w14:paraId="528091A9" w14:textId="753DC81A" w:rsidR="00014CAF" w:rsidRDefault="004F087E" w:rsidP="002A1C74">
      <w:pPr>
        <w:rPr>
          <w:rFonts w:ascii="Arial" w:hAnsi="Arial" w:cs="Arial"/>
          <w:sz w:val="28"/>
          <w:szCs w:val="28"/>
        </w:rPr>
      </w:pPr>
      <w:r>
        <w:rPr>
          <w:rFonts w:ascii="Arial" w:hAnsi="Arial" w:cs="Arial"/>
          <w:sz w:val="28"/>
          <w:szCs w:val="28"/>
        </w:rPr>
        <w:t>The department also offers a full range of routine tests and are always willing to assist other laboratory providers in times of need. Please contact the laboratory manager for further information.</w:t>
      </w:r>
    </w:p>
    <w:p w14:paraId="02145352" w14:textId="60CD1D12" w:rsidR="00014CAF" w:rsidRDefault="00014CAF" w:rsidP="002A1C74">
      <w:pPr>
        <w:rPr>
          <w:rFonts w:ascii="Arial" w:hAnsi="Arial" w:cs="Arial"/>
          <w:sz w:val="28"/>
          <w:szCs w:val="28"/>
        </w:rPr>
      </w:pPr>
    </w:p>
    <w:p w14:paraId="37E122CB" w14:textId="53009BC3" w:rsidR="00014CAF" w:rsidRDefault="00014CAF" w:rsidP="002A1C74">
      <w:pPr>
        <w:rPr>
          <w:rFonts w:ascii="Arial" w:hAnsi="Arial" w:cs="Arial"/>
          <w:sz w:val="28"/>
          <w:szCs w:val="28"/>
        </w:rPr>
      </w:pPr>
    </w:p>
    <w:p w14:paraId="596475C2" w14:textId="7E067F38" w:rsidR="00014CAF" w:rsidRDefault="00014CAF" w:rsidP="002A1C74">
      <w:pPr>
        <w:rPr>
          <w:rFonts w:ascii="Arial" w:hAnsi="Arial" w:cs="Arial"/>
          <w:sz w:val="28"/>
          <w:szCs w:val="28"/>
        </w:rPr>
      </w:pPr>
    </w:p>
    <w:p w14:paraId="5A4B8F30" w14:textId="1FC10A6B" w:rsidR="00014CAF" w:rsidRDefault="00014CAF" w:rsidP="002A1C74">
      <w:pPr>
        <w:rPr>
          <w:rFonts w:ascii="Arial" w:hAnsi="Arial" w:cs="Arial"/>
          <w:sz w:val="28"/>
          <w:szCs w:val="28"/>
        </w:rPr>
      </w:pPr>
    </w:p>
    <w:p w14:paraId="4BB96683" w14:textId="229E9FE9" w:rsidR="00014CAF" w:rsidRDefault="00014CAF" w:rsidP="002A1C74">
      <w:pPr>
        <w:rPr>
          <w:rFonts w:ascii="Arial" w:hAnsi="Arial" w:cs="Arial"/>
          <w:sz w:val="28"/>
          <w:szCs w:val="28"/>
        </w:rPr>
      </w:pPr>
    </w:p>
    <w:p w14:paraId="3A696BD6" w14:textId="795AC170" w:rsidR="00014CAF" w:rsidRDefault="00014CAF" w:rsidP="002A1C74">
      <w:pPr>
        <w:rPr>
          <w:rFonts w:ascii="Arial" w:hAnsi="Arial" w:cs="Arial"/>
          <w:sz w:val="28"/>
          <w:szCs w:val="28"/>
        </w:rPr>
      </w:pPr>
    </w:p>
    <w:p w14:paraId="29BBD795" w14:textId="264A2634" w:rsidR="00014CAF" w:rsidRDefault="00014CAF" w:rsidP="002A1C74">
      <w:pPr>
        <w:rPr>
          <w:rFonts w:ascii="Arial" w:hAnsi="Arial" w:cs="Arial"/>
          <w:sz w:val="28"/>
          <w:szCs w:val="28"/>
        </w:rPr>
      </w:pPr>
    </w:p>
    <w:p w14:paraId="05A85FC7" w14:textId="276F0254" w:rsidR="00014CAF" w:rsidRDefault="00014CAF" w:rsidP="002A1C74">
      <w:pPr>
        <w:rPr>
          <w:rFonts w:ascii="Arial" w:hAnsi="Arial" w:cs="Arial"/>
          <w:sz w:val="28"/>
          <w:szCs w:val="28"/>
        </w:rPr>
      </w:pPr>
    </w:p>
    <w:p w14:paraId="68B90A5C" w14:textId="1DCF4DF4" w:rsidR="00014CAF" w:rsidRDefault="00014CAF" w:rsidP="002A1C74">
      <w:pPr>
        <w:rPr>
          <w:rFonts w:ascii="Arial" w:hAnsi="Arial" w:cs="Arial"/>
          <w:sz w:val="28"/>
          <w:szCs w:val="28"/>
        </w:rPr>
      </w:pPr>
    </w:p>
    <w:p w14:paraId="389D5214" w14:textId="57EB3DD0" w:rsidR="002A1C74" w:rsidRPr="00014CAF" w:rsidRDefault="00A0466E" w:rsidP="00014CAF">
      <w:pPr>
        <w:rPr>
          <w:rFonts w:ascii="Arial" w:hAnsi="Arial" w:cs="Arial"/>
          <w:b/>
          <w:bCs/>
          <w:sz w:val="36"/>
          <w:szCs w:val="36"/>
        </w:rPr>
      </w:pPr>
      <w:r w:rsidRPr="00014CAF">
        <w:rPr>
          <w:rFonts w:ascii="Arial" w:hAnsi="Arial" w:cs="Arial"/>
          <w:b/>
          <w:bCs/>
          <w:noProof/>
          <w:sz w:val="36"/>
          <w:szCs w:val="36"/>
          <w:lang w:eastAsia="en-GB"/>
        </w:rPr>
        <w:lastRenderedPageBreak/>
        <mc:AlternateContent>
          <mc:Choice Requires="wps">
            <w:drawing>
              <wp:anchor distT="36576" distB="36576" distL="36576" distR="36576" simplePos="0" relativeHeight="251662336" behindDoc="0" locked="0" layoutInCell="1" allowOverlap="1" wp14:anchorId="3C87D47B" wp14:editId="41EF4AE0">
                <wp:simplePos x="0" y="0"/>
                <wp:positionH relativeFrom="column">
                  <wp:posOffset>9144000</wp:posOffset>
                </wp:positionH>
                <wp:positionV relativeFrom="paragraph">
                  <wp:posOffset>7379970</wp:posOffset>
                </wp:positionV>
                <wp:extent cx="1524000" cy="213360"/>
                <wp:effectExtent l="0" t="0" r="0" b="0"/>
                <wp:wrapNone/>
                <wp:docPr id="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13360"/>
                        </a:xfrm>
                        <a:prstGeom prst="rect">
                          <a:avLst/>
                        </a:prstGeom>
                        <a:noFill/>
                        <a:ln>
                          <a:noFill/>
                        </a:ln>
                        <a:effectLst/>
                        <a:extLst>
                          <a:ext uri="{909E8E84-426E-40DD-AFC4-6F175D3DCCD1}">
                            <a14:hiddenFill xmlns:a14="http://schemas.microsoft.com/office/drawing/2010/main">
                              <a:solidFill>
                                <a:srgbClr val="464400">
                                  <a:alpha val="55000"/>
                                </a:srgbClr>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D6297D" w14:textId="77777777" w:rsidR="00893813" w:rsidRDefault="00893813" w:rsidP="00EE4B8B">
                            <w:pPr>
                              <w:widowControl w:val="0"/>
                            </w:pPr>
                            <w:r>
                              <w:t>HQU 01.7    October 2016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7D47B" id="Text Box 25" o:spid="_x0000_s1036" type="#_x0000_t202" style="position:absolute;margin-left:10in;margin-top:581.1pt;width:120pt;height:16.8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" filled="f" fillcolor="#464400" stroked="f" insetpen="t">
                <v:fill opacity="35980f"/>
                <v:textbox inset="2.88pt,2.88pt,2.88pt,2.88pt">
                  <w:txbxContent>
                    <w:p w14:paraId="33D6297D" w14:textId="77777777" w:rsidR="00893813" w:rsidRDefault="00893813" w:rsidP="00EE4B8B">
                      <w:pPr>
                        <w:widowControl w:val="0"/>
                      </w:pPr>
                      <w:r>
                        <w:t>HQU 01.7    October 2016</w:t>
                      </w:r>
                    </w:p>
                  </w:txbxContent>
                </v:textbox>
              </v:shape>
            </w:pict>
          </mc:Fallback>
        </mc:AlternateContent>
      </w:r>
      <w:bookmarkStart w:id="0" w:name="_Contact_us"/>
      <w:bookmarkEnd w:id="0"/>
      <w:r w:rsidR="0019485E" w:rsidRPr="00014CAF">
        <w:rPr>
          <w:rFonts w:ascii="Arial" w:hAnsi="Arial" w:cs="Arial"/>
          <w:b/>
          <w:bCs/>
          <w:sz w:val="36"/>
          <w:szCs w:val="36"/>
        </w:rPr>
        <w:t>Contact</w:t>
      </w:r>
      <w:r w:rsidR="002A1C74" w:rsidRPr="00014CAF">
        <w:rPr>
          <w:rFonts w:ascii="Arial" w:hAnsi="Arial" w:cs="Arial"/>
          <w:b/>
          <w:bCs/>
          <w:sz w:val="36"/>
          <w:szCs w:val="36"/>
        </w:rPr>
        <w:t xml:space="preserve"> </w:t>
      </w:r>
      <w:r w:rsidR="00EE4B8B" w:rsidRPr="00014CAF">
        <w:rPr>
          <w:rFonts w:ascii="Arial" w:hAnsi="Arial" w:cs="Arial"/>
          <w:b/>
          <w:bCs/>
          <w:sz w:val="36"/>
          <w:szCs w:val="36"/>
        </w:rPr>
        <w:t>us</w:t>
      </w:r>
    </w:p>
    <w:p w14:paraId="06629A58" w14:textId="77777777" w:rsidR="002A1C74" w:rsidRDefault="002A1C74" w:rsidP="002A1C74">
      <w:pPr>
        <w:rPr>
          <w:rFonts w:ascii="Arial" w:hAnsi="Arial" w:cs="Arial"/>
          <w:b/>
          <w:bCs/>
          <w:color w:val="632423"/>
          <w:sz w:val="26"/>
          <w:szCs w:val="26"/>
        </w:rPr>
      </w:pPr>
    </w:p>
    <w:tbl>
      <w:tblPr>
        <w:tblW w:w="4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6"/>
        <w:gridCol w:w="2449"/>
        <w:gridCol w:w="2621"/>
      </w:tblGrid>
      <w:tr w:rsidR="00847158" w14:paraId="36E7DB68" w14:textId="77777777" w:rsidTr="00847158">
        <w:trPr>
          <w:cantSplit/>
          <w:trHeight w:val="388"/>
          <w:jc w:val="center"/>
        </w:trPr>
        <w:tc>
          <w:tcPr>
            <w:tcW w:w="3288" w:type="pct"/>
            <w:shd w:val="clear" w:color="auto" w:fill="4E385E"/>
            <w:vAlign w:val="center"/>
          </w:tcPr>
          <w:p w14:paraId="0FC7C39D" w14:textId="77777777" w:rsidR="00847158" w:rsidRPr="00847158" w:rsidRDefault="00847158" w:rsidP="004D1E56">
            <w:pPr>
              <w:pStyle w:val="Heading1"/>
            </w:pPr>
            <w:r w:rsidRPr="00847158">
              <w:rPr>
                <w:rFonts w:cs="Arial"/>
                <w:color w:val="FFFFFF" w:themeColor="background1"/>
              </w:rPr>
              <w:t>Main hospital switchboard</w:t>
            </w:r>
          </w:p>
        </w:tc>
        <w:tc>
          <w:tcPr>
            <w:tcW w:w="1712" w:type="pct"/>
            <w:gridSpan w:val="2"/>
            <w:shd w:val="clear" w:color="auto" w:fill="4E385E"/>
            <w:vAlign w:val="center"/>
          </w:tcPr>
          <w:p w14:paraId="7DA826DD" w14:textId="77777777" w:rsidR="00847158" w:rsidRPr="00847158" w:rsidRDefault="00847158" w:rsidP="00847158">
            <w:pPr>
              <w:rPr>
                <w:rFonts w:ascii="Arial" w:hAnsi="Arial" w:cs="Arial"/>
                <w:b/>
                <w:color w:val="FFFFFF" w:themeColor="background1"/>
                <w:sz w:val="28"/>
                <w:szCs w:val="28"/>
              </w:rPr>
            </w:pPr>
            <w:r w:rsidRPr="00847158">
              <w:rPr>
                <w:rFonts w:ascii="Arial" w:hAnsi="Arial" w:cs="Arial"/>
                <w:b/>
                <w:color w:val="FFFFFF" w:themeColor="background1"/>
                <w:sz w:val="28"/>
                <w:szCs w:val="28"/>
              </w:rPr>
              <w:t xml:space="preserve">020 </w:t>
            </w:r>
            <w:r>
              <w:rPr>
                <w:rFonts w:ascii="Arial" w:hAnsi="Arial" w:cs="Arial"/>
                <w:b/>
                <w:color w:val="FFFFFF" w:themeColor="background1"/>
                <w:sz w:val="28"/>
                <w:szCs w:val="28"/>
              </w:rPr>
              <w:t xml:space="preserve"> </w:t>
            </w:r>
            <w:r w:rsidRPr="00847158">
              <w:rPr>
                <w:rFonts w:ascii="Arial" w:hAnsi="Arial" w:cs="Arial"/>
                <w:b/>
                <w:color w:val="FFFFFF" w:themeColor="background1"/>
                <w:sz w:val="28"/>
                <w:szCs w:val="28"/>
              </w:rPr>
              <w:t xml:space="preserve">7405 </w:t>
            </w:r>
            <w:r>
              <w:rPr>
                <w:rFonts w:ascii="Arial" w:hAnsi="Arial" w:cs="Arial"/>
                <w:b/>
                <w:color w:val="FFFFFF" w:themeColor="background1"/>
                <w:sz w:val="28"/>
                <w:szCs w:val="28"/>
              </w:rPr>
              <w:t xml:space="preserve"> </w:t>
            </w:r>
            <w:r w:rsidRPr="00847158">
              <w:rPr>
                <w:rFonts w:ascii="Arial" w:hAnsi="Arial" w:cs="Arial"/>
                <w:b/>
                <w:color w:val="FFFFFF" w:themeColor="background1"/>
                <w:sz w:val="28"/>
                <w:szCs w:val="28"/>
              </w:rPr>
              <w:t>9200</w:t>
            </w:r>
          </w:p>
        </w:tc>
      </w:tr>
      <w:tr w:rsidR="002A1C74" w14:paraId="6604EB8F" w14:textId="77777777" w:rsidTr="00C612BC">
        <w:trPr>
          <w:cantSplit/>
          <w:trHeight w:val="388"/>
          <w:jc w:val="center"/>
        </w:trPr>
        <w:tc>
          <w:tcPr>
            <w:tcW w:w="3288" w:type="pct"/>
            <w:shd w:val="clear" w:color="auto" w:fill="4E385E"/>
            <w:vAlign w:val="center"/>
          </w:tcPr>
          <w:p w14:paraId="77D8E6A4" w14:textId="77777777" w:rsidR="002A1C74" w:rsidRPr="00350A59" w:rsidRDefault="002A1C74" w:rsidP="004D1E56">
            <w:pPr>
              <w:pStyle w:val="Heading1"/>
            </w:pPr>
          </w:p>
        </w:tc>
        <w:tc>
          <w:tcPr>
            <w:tcW w:w="827" w:type="pct"/>
            <w:shd w:val="clear" w:color="auto" w:fill="4E385E"/>
            <w:vAlign w:val="center"/>
          </w:tcPr>
          <w:p w14:paraId="571514D1" w14:textId="77777777" w:rsidR="002A1C74" w:rsidRPr="00CA1674" w:rsidRDefault="002A1C74" w:rsidP="002A1C74">
            <w:pPr>
              <w:jc w:val="center"/>
              <w:rPr>
                <w:rFonts w:ascii="Arial" w:hAnsi="Arial" w:cs="Arial"/>
                <w:color w:val="FFFFFF" w:themeColor="background1"/>
                <w:sz w:val="20"/>
                <w:szCs w:val="20"/>
              </w:rPr>
            </w:pPr>
            <w:r w:rsidRPr="00CA1674">
              <w:rPr>
                <w:rFonts w:ascii="Arial" w:hAnsi="Arial" w:cs="Arial"/>
                <w:b/>
                <w:color w:val="FFFFFF" w:themeColor="background1"/>
                <w:sz w:val="20"/>
                <w:szCs w:val="20"/>
              </w:rPr>
              <w:t>Telephone</w:t>
            </w:r>
          </w:p>
        </w:tc>
        <w:tc>
          <w:tcPr>
            <w:tcW w:w="885" w:type="pct"/>
            <w:shd w:val="clear" w:color="auto" w:fill="4E385E"/>
            <w:vAlign w:val="center"/>
          </w:tcPr>
          <w:p w14:paraId="5ECC7DDA" w14:textId="77777777" w:rsidR="002A1C74" w:rsidRPr="00CA1674" w:rsidRDefault="002A1C74" w:rsidP="002A1C74">
            <w:pPr>
              <w:jc w:val="center"/>
              <w:rPr>
                <w:rFonts w:ascii="Arial" w:hAnsi="Arial" w:cs="Arial"/>
                <w:b/>
                <w:color w:val="FFFFFF" w:themeColor="background1"/>
                <w:sz w:val="20"/>
                <w:szCs w:val="20"/>
              </w:rPr>
            </w:pPr>
            <w:r w:rsidRPr="00CA1674">
              <w:rPr>
                <w:rFonts w:ascii="Arial" w:hAnsi="Arial" w:cs="Arial"/>
                <w:b/>
                <w:color w:val="FFFFFF" w:themeColor="background1"/>
                <w:sz w:val="20"/>
                <w:szCs w:val="20"/>
              </w:rPr>
              <w:t>Bleep / direct line</w:t>
            </w:r>
          </w:p>
        </w:tc>
      </w:tr>
      <w:tr w:rsidR="00CB153F" w14:paraId="2213708D" w14:textId="77777777" w:rsidTr="007D4CA5">
        <w:trPr>
          <w:cantSplit/>
          <w:trHeight w:val="525"/>
          <w:jc w:val="center"/>
        </w:trPr>
        <w:tc>
          <w:tcPr>
            <w:tcW w:w="5000" w:type="pct"/>
            <w:gridSpan w:val="3"/>
            <w:tcBorders>
              <w:bottom w:val="single" w:sz="4" w:space="0" w:color="auto"/>
            </w:tcBorders>
            <w:shd w:val="clear" w:color="auto" w:fill="4E385E"/>
            <w:vAlign w:val="center"/>
          </w:tcPr>
          <w:p w14:paraId="65CDC535" w14:textId="77777777" w:rsidR="00CB153F" w:rsidRPr="0092451D" w:rsidRDefault="00CB153F" w:rsidP="00706A8B">
            <w:pPr>
              <w:pStyle w:val="Heading9"/>
              <w:rPr>
                <w:color w:val="FFFFFF" w:themeColor="background1"/>
              </w:rPr>
            </w:pPr>
            <w:r w:rsidRPr="0092451D">
              <w:rPr>
                <w:color w:val="FFFFFF" w:themeColor="background1"/>
                <w:sz w:val="28"/>
                <w:szCs w:val="28"/>
              </w:rPr>
              <w:t>Out of hours service</w:t>
            </w:r>
            <w:r w:rsidRPr="0092451D">
              <w:rPr>
                <w:color w:val="FFFFFF" w:themeColor="background1"/>
              </w:rPr>
              <w:t xml:space="preserve">  20:00 - 08:00 </w:t>
            </w:r>
            <w:r w:rsidRPr="0092451D">
              <w:rPr>
                <w:color w:val="FFFFFF" w:themeColor="background1"/>
                <w:shd w:val="clear" w:color="auto" w:fill="4E385E"/>
              </w:rPr>
              <w:t>Monday to Friday and all weekend and bank holidays</w:t>
            </w:r>
          </w:p>
        </w:tc>
      </w:tr>
      <w:tr w:rsidR="00CB153F" w14:paraId="1CB5D208" w14:textId="77777777" w:rsidTr="00C612BC">
        <w:trPr>
          <w:cantSplit/>
          <w:trHeight w:val="534"/>
          <w:jc w:val="center"/>
        </w:trPr>
        <w:tc>
          <w:tcPr>
            <w:tcW w:w="3288" w:type="pct"/>
            <w:tcBorders>
              <w:right w:val="single" w:sz="4" w:space="0" w:color="000000" w:themeColor="text1"/>
            </w:tcBorders>
            <w:shd w:val="clear" w:color="auto" w:fill="EBEBFF"/>
            <w:vAlign w:val="center"/>
          </w:tcPr>
          <w:p w14:paraId="5ED19315" w14:textId="77777777" w:rsidR="00CB153F" w:rsidRPr="000E38EB" w:rsidRDefault="00CB153F" w:rsidP="000D2FBE">
            <w:pPr>
              <w:pStyle w:val="Header"/>
              <w:rPr>
                <w:rFonts w:ascii="Arial" w:hAnsi="Arial" w:cs="Arial"/>
              </w:rPr>
            </w:pPr>
            <w:r w:rsidRPr="000E38EB">
              <w:rPr>
                <w:rFonts w:ascii="Arial" w:hAnsi="Arial" w:cs="Arial"/>
              </w:rPr>
              <w:t xml:space="preserve">Haematology and Coagulation </w:t>
            </w:r>
          </w:p>
        </w:tc>
        <w:tc>
          <w:tcPr>
            <w:tcW w:w="827" w:type="pct"/>
            <w:tcBorders>
              <w:left w:val="single" w:sz="4" w:space="0" w:color="000000" w:themeColor="text1"/>
              <w:right w:val="single" w:sz="4" w:space="0" w:color="000000" w:themeColor="text1"/>
            </w:tcBorders>
            <w:shd w:val="clear" w:color="auto" w:fill="EBEBFF"/>
            <w:vAlign w:val="center"/>
          </w:tcPr>
          <w:p w14:paraId="29047FDF" w14:textId="2995DF29" w:rsidR="00CB153F" w:rsidRPr="000E38EB" w:rsidRDefault="00C612BC" w:rsidP="000D2FBE">
            <w:pPr>
              <w:jc w:val="right"/>
              <w:rPr>
                <w:rFonts w:ascii="Arial" w:hAnsi="Arial" w:cs="Arial"/>
                <w:color w:val="FF0000"/>
              </w:rPr>
            </w:pPr>
            <w:r>
              <w:rPr>
                <w:rFonts w:ascii="Arial" w:hAnsi="Arial" w:cs="Arial"/>
              </w:rPr>
              <w:t xml:space="preserve">Switchboard and </w:t>
            </w:r>
            <w:proofErr w:type="spellStart"/>
            <w:r>
              <w:rPr>
                <w:rFonts w:ascii="Arial" w:hAnsi="Arial" w:cs="Arial"/>
              </w:rPr>
              <w:t>ext</w:t>
            </w:r>
            <w:proofErr w:type="spellEnd"/>
            <w:r>
              <w:rPr>
                <w:rFonts w:ascii="Arial" w:hAnsi="Arial" w:cs="Arial"/>
              </w:rPr>
              <w:t xml:space="preserve"> </w:t>
            </w:r>
            <w:r w:rsidR="004F012D">
              <w:rPr>
                <w:rFonts w:ascii="Arial" w:hAnsi="Arial" w:cs="Arial"/>
              </w:rPr>
              <w:t>5390</w:t>
            </w:r>
          </w:p>
        </w:tc>
        <w:tc>
          <w:tcPr>
            <w:tcW w:w="885" w:type="pct"/>
            <w:tcBorders>
              <w:left w:val="single" w:sz="4" w:space="0" w:color="000000" w:themeColor="text1"/>
            </w:tcBorders>
            <w:shd w:val="clear" w:color="auto" w:fill="EBEBFF"/>
            <w:vAlign w:val="center"/>
          </w:tcPr>
          <w:p w14:paraId="2CAA4F6D" w14:textId="65B0C481" w:rsidR="00CB153F" w:rsidRPr="000E38EB" w:rsidRDefault="00CB153F" w:rsidP="000D2FBE">
            <w:pPr>
              <w:jc w:val="right"/>
              <w:rPr>
                <w:rFonts w:ascii="Arial" w:hAnsi="Arial" w:cs="Arial"/>
                <w:color w:val="FF0000"/>
              </w:rPr>
            </w:pPr>
          </w:p>
        </w:tc>
      </w:tr>
      <w:tr w:rsidR="00CB153F" w14:paraId="1954FE67" w14:textId="77777777" w:rsidTr="00C612BC">
        <w:trPr>
          <w:cantSplit/>
          <w:trHeight w:val="534"/>
          <w:jc w:val="center"/>
        </w:trPr>
        <w:tc>
          <w:tcPr>
            <w:tcW w:w="3288" w:type="pct"/>
            <w:tcBorders>
              <w:right w:val="single" w:sz="4" w:space="0" w:color="000000" w:themeColor="text1"/>
            </w:tcBorders>
            <w:shd w:val="clear" w:color="auto" w:fill="EBEBFF"/>
            <w:vAlign w:val="center"/>
          </w:tcPr>
          <w:p w14:paraId="064730B0" w14:textId="77777777" w:rsidR="00CB153F" w:rsidRPr="000E38EB" w:rsidRDefault="00CB153F" w:rsidP="003A4BFE">
            <w:pPr>
              <w:rPr>
                <w:rFonts w:ascii="Arial" w:hAnsi="Arial" w:cs="Arial"/>
                <w:color w:val="FF0000"/>
              </w:rPr>
            </w:pPr>
            <w:r w:rsidRPr="000E38EB">
              <w:rPr>
                <w:rFonts w:ascii="Arial" w:hAnsi="Arial" w:cs="Arial"/>
              </w:rPr>
              <w:t>Blood Transfusion</w:t>
            </w:r>
          </w:p>
        </w:tc>
        <w:tc>
          <w:tcPr>
            <w:tcW w:w="827" w:type="pct"/>
            <w:tcBorders>
              <w:left w:val="single" w:sz="4" w:space="0" w:color="000000" w:themeColor="text1"/>
              <w:right w:val="single" w:sz="4" w:space="0" w:color="000000" w:themeColor="text1"/>
            </w:tcBorders>
            <w:shd w:val="clear" w:color="auto" w:fill="EBEBFF"/>
            <w:vAlign w:val="center"/>
          </w:tcPr>
          <w:p w14:paraId="742370C1" w14:textId="26C78A0F" w:rsidR="00CB153F" w:rsidRPr="000E38EB" w:rsidRDefault="00C612BC" w:rsidP="000D2FBE">
            <w:pPr>
              <w:jc w:val="right"/>
              <w:rPr>
                <w:rFonts w:ascii="Arial" w:hAnsi="Arial" w:cs="Arial"/>
              </w:rPr>
            </w:pPr>
            <w:r>
              <w:rPr>
                <w:rFonts w:ascii="Arial" w:hAnsi="Arial" w:cs="Arial"/>
              </w:rPr>
              <w:t xml:space="preserve">0207 813 </w:t>
            </w:r>
            <w:r w:rsidR="00CB153F" w:rsidRPr="000E38EB">
              <w:rPr>
                <w:rFonts w:ascii="Arial" w:hAnsi="Arial" w:cs="Arial"/>
              </w:rPr>
              <w:t>8527</w:t>
            </w:r>
          </w:p>
        </w:tc>
        <w:tc>
          <w:tcPr>
            <w:tcW w:w="885" w:type="pct"/>
            <w:tcBorders>
              <w:left w:val="single" w:sz="4" w:space="0" w:color="000000" w:themeColor="text1"/>
            </w:tcBorders>
            <w:shd w:val="clear" w:color="auto" w:fill="EBEBFF"/>
            <w:vAlign w:val="center"/>
          </w:tcPr>
          <w:p w14:paraId="0EA98B63" w14:textId="77777777" w:rsidR="00CB153F" w:rsidRPr="000E38EB" w:rsidRDefault="00CB153F" w:rsidP="000D2FBE">
            <w:pPr>
              <w:jc w:val="right"/>
              <w:rPr>
                <w:rFonts w:ascii="Arial" w:hAnsi="Arial" w:cs="Arial"/>
              </w:rPr>
            </w:pPr>
            <w:r w:rsidRPr="000E38EB">
              <w:rPr>
                <w:rFonts w:ascii="Arial" w:hAnsi="Arial" w:cs="Arial"/>
              </w:rPr>
              <w:t>bleep 0590</w:t>
            </w:r>
          </w:p>
        </w:tc>
      </w:tr>
      <w:tr w:rsidR="00050F5A" w14:paraId="6B97CE60" w14:textId="77777777" w:rsidTr="00C612BC">
        <w:trPr>
          <w:cantSplit/>
          <w:trHeight w:val="572"/>
          <w:jc w:val="center"/>
        </w:trPr>
        <w:tc>
          <w:tcPr>
            <w:tcW w:w="3288" w:type="pct"/>
            <w:tcBorders>
              <w:right w:val="single" w:sz="4" w:space="0" w:color="000000" w:themeColor="text1"/>
            </w:tcBorders>
            <w:shd w:val="clear" w:color="auto" w:fill="4E385E"/>
            <w:vAlign w:val="center"/>
          </w:tcPr>
          <w:p w14:paraId="6CB07A0D" w14:textId="36143BA0" w:rsidR="00050F5A" w:rsidRPr="0092451D" w:rsidRDefault="00050F5A" w:rsidP="00706A8B">
            <w:pPr>
              <w:pStyle w:val="Heading9"/>
              <w:rPr>
                <w:color w:val="FFFFFF" w:themeColor="background1"/>
              </w:rPr>
            </w:pPr>
            <w:r w:rsidRPr="00D041EF">
              <w:rPr>
                <w:color w:val="FFFFFF" w:themeColor="background1"/>
                <w:sz w:val="28"/>
                <w:szCs w:val="28"/>
              </w:rPr>
              <w:t>Routine working hours</w:t>
            </w:r>
            <w:r w:rsidR="00C612BC">
              <w:rPr>
                <w:color w:val="FFFFFF" w:themeColor="background1"/>
                <w:sz w:val="28"/>
                <w:szCs w:val="28"/>
              </w:rPr>
              <w:t xml:space="preserve"> Monday to Friday 08:00 – 17:30</w:t>
            </w:r>
          </w:p>
        </w:tc>
        <w:tc>
          <w:tcPr>
            <w:tcW w:w="827" w:type="pct"/>
            <w:tcBorders>
              <w:left w:val="single" w:sz="4" w:space="0" w:color="000000" w:themeColor="text1"/>
              <w:right w:val="single" w:sz="4" w:space="0" w:color="000000" w:themeColor="text1"/>
            </w:tcBorders>
            <w:shd w:val="clear" w:color="auto" w:fill="4E385E"/>
            <w:vAlign w:val="center"/>
          </w:tcPr>
          <w:p w14:paraId="49472D3F" w14:textId="77777777" w:rsidR="00050F5A" w:rsidRPr="00EE4B8B" w:rsidRDefault="00050F5A" w:rsidP="00706A8B">
            <w:pPr>
              <w:pStyle w:val="Heading9"/>
            </w:pPr>
          </w:p>
        </w:tc>
        <w:tc>
          <w:tcPr>
            <w:tcW w:w="885" w:type="pct"/>
            <w:tcBorders>
              <w:left w:val="single" w:sz="4" w:space="0" w:color="000000" w:themeColor="text1"/>
              <w:bottom w:val="single" w:sz="4" w:space="0" w:color="auto"/>
            </w:tcBorders>
            <w:shd w:val="clear" w:color="auto" w:fill="4E385E"/>
            <w:vAlign w:val="center"/>
          </w:tcPr>
          <w:p w14:paraId="4A9FB2B6" w14:textId="77777777" w:rsidR="00050F5A" w:rsidRPr="00EE4B8B" w:rsidRDefault="00050F5A" w:rsidP="00706A8B">
            <w:pPr>
              <w:pStyle w:val="Heading9"/>
            </w:pPr>
          </w:p>
        </w:tc>
      </w:tr>
      <w:tr w:rsidR="00CB153F" w14:paraId="2FF9CF61" w14:textId="77777777" w:rsidTr="00C612BC">
        <w:trPr>
          <w:cantSplit/>
          <w:trHeight w:val="340"/>
          <w:jc w:val="center"/>
        </w:trPr>
        <w:tc>
          <w:tcPr>
            <w:tcW w:w="3288" w:type="pct"/>
            <w:tcBorders>
              <w:right w:val="single" w:sz="4" w:space="0" w:color="000000" w:themeColor="text1"/>
            </w:tcBorders>
            <w:shd w:val="clear" w:color="auto" w:fill="4E385E"/>
            <w:vAlign w:val="center"/>
          </w:tcPr>
          <w:p w14:paraId="39D5260C" w14:textId="77777777" w:rsidR="00CB153F" w:rsidRPr="0092451D" w:rsidRDefault="00CB153F" w:rsidP="00706A8B">
            <w:pPr>
              <w:pStyle w:val="Heading9"/>
              <w:rPr>
                <w:color w:val="FFFFFF" w:themeColor="background1"/>
              </w:rPr>
            </w:pPr>
            <w:r w:rsidRPr="0092451D">
              <w:rPr>
                <w:color w:val="FFFFFF" w:themeColor="background1"/>
              </w:rPr>
              <w:t>Laboratories</w:t>
            </w:r>
          </w:p>
        </w:tc>
        <w:tc>
          <w:tcPr>
            <w:tcW w:w="827" w:type="pct"/>
            <w:tcBorders>
              <w:left w:val="single" w:sz="4" w:space="0" w:color="000000" w:themeColor="text1"/>
              <w:right w:val="single" w:sz="4" w:space="0" w:color="000000" w:themeColor="text1"/>
            </w:tcBorders>
            <w:shd w:val="clear" w:color="auto" w:fill="4E385E"/>
            <w:vAlign w:val="center"/>
          </w:tcPr>
          <w:p w14:paraId="412166DD" w14:textId="77777777" w:rsidR="00CB153F" w:rsidRPr="00EE4B8B" w:rsidRDefault="00CB153F" w:rsidP="00706A8B">
            <w:pPr>
              <w:pStyle w:val="Heading9"/>
            </w:pPr>
          </w:p>
        </w:tc>
        <w:tc>
          <w:tcPr>
            <w:tcW w:w="885" w:type="pct"/>
            <w:tcBorders>
              <w:left w:val="single" w:sz="4" w:space="0" w:color="000000" w:themeColor="text1"/>
              <w:bottom w:val="single" w:sz="4" w:space="0" w:color="auto"/>
            </w:tcBorders>
            <w:shd w:val="clear" w:color="auto" w:fill="4E385E"/>
            <w:vAlign w:val="center"/>
          </w:tcPr>
          <w:p w14:paraId="3973F138" w14:textId="77777777" w:rsidR="00CB153F" w:rsidRPr="00EE4B8B" w:rsidRDefault="00CB153F" w:rsidP="00706A8B">
            <w:pPr>
              <w:pStyle w:val="Heading9"/>
            </w:pPr>
          </w:p>
        </w:tc>
      </w:tr>
      <w:tr w:rsidR="00CB153F" w14:paraId="249235BC" w14:textId="77777777" w:rsidTr="00C612BC">
        <w:trPr>
          <w:trHeight w:val="537"/>
          <w:jc w:val="center"/>
        </w:trPr>
        <w:tc>
          <w:tcPr>
            <w:tcW w:w="3288" w:type="pct"/>
            <w:shd w:val="clear" w:color="auto" w:fill="EBEBFF"/>
            <w:vAlign w:val="center"/>
          </w:tcPr>
          <w:p w14:paraId="1D959482" w14:textId="77777777" w:rsidR="00CB153F" w:rsidRPr="00C612BC" w:rsidRDefault="00CB153F" w:rsidP="00935991">
            <w:pPr>
              <w:rPr>
                <w:rFonts w:ascii="Arial" w:hAnsi="Arial" w:cs="Arial"/>
                <w:szCs w:val="32"/>
              </w:rPr>
            </w:pPr>
            <w:r w:rsidRPr="00C612BC">
              <w:rPr>
                <w:rFonts w:ascii="Arial" w:hAnsi="Arial" w:cs="Arial"/>
                <w:szCs w:val="32"/>
              </w:rPr>
              <w:t>Haematology and Coagulation specimen reception</w:t>
            </w:r>
          </w:p>
        </w:tc>
        <w:tc>
          <w:tcPr>
            <w:tcW w:w="827" w:type="pct"/>
            <w:shd w:val="clear" w:color="auto" w:fill="EBEBFF"/>
            <w:vAlign w:val="center"/>
          </w:tcPr>
          <w:p w14:paraId="0E6EF1A8" w14:textId="77777777" w:rsidR="00CB153F" w:rsidRPr="00C612BC" w:rsidRDefault="00CB153F" w:rsidP="00935991">
            <w:pPr>
              <w:jc w:val="right"/>
              <w:rPr>
                <w:rFonts w:ascii="Arial" w:hAnsi="Arial" w:cs="Arial"/>
                <w:szCs w:val="32"/>
              </w:rPr>
            </w:pPr>
            <w:r w:rsidRPr="00C612BC">
              <w:rPr>
                <w:rFonts w:ascii="Arial" w:hAnsi="Arial" w:cs="Arial"/>
                <w:szCs w:val="32"/>
              </w:rPr>
              <w:t>5388</w:t>
            </w:r>
          </w:p>
        </w:tc>
        <w:tc>
          <w:tcPr>
            <w:tcW w:w="885" w:type="pct"/>
            <w:shd w:val="clear" w:color="auto" w:fill="EBEBFF"/>
            <w:vAlign w:val="center"/>
          </w:tcPr>
          <w:p w14:paraId="513976DF" w14:textId="77777777" w:rsidR="00CB153F" w:rsidRPr="00C612BC" w:rsidRDefault="00CB153F" w:rsidP="002A1C74">
            <w:pPr>
              <w:jc w:val="right"/>
              <w:rPr>
                <w:rFonts w:ascii="Arial" w:hAnsi="Arial" w:cs="Arial"/>
                <w:szCs w:val="32"/>
              </w:rPr>
            </w:pPr>
          </w:p>
        </w:tc>
      </w:tr>
      <w:tr w:rsidR="00CB153F" w14:paraId="063C79AA" w14:textId="77777777" w:rsidTr="00C612BC">
        <w:trPr>
          <w:trHeight w:val="417"/>
          <w:jc w:val="center"/>
        </w:trPr>
        <w:tc>
          <w:tcPr>
            <w:tcW w:w="3288" w:type="pct"/>
            <w:shd w:val="clear" w:color="auto" w:fill="EBEBFF"/>
            <w:vAlign w:val="center"/>
          </w:tcPr>
          <w:p w14:paraId="18243648" w14:textId="77777777" w:rsidR="00CB153F" w:rsidRPr="00C612BC" w:rsidRDefault="00CB153F" w:rsidP="002B24AD">
            <w:pPr>
              <w:rPr>
                <w:rFonts w:ascii="Arial" w:hAnsi="Arial" w:cs="Arial"/>
                <w:szCs w:val="32"/>
              </w:rPr>
            </w:pPr>
            <w:r w:rsidRPr="00C612BC">
              <w:rPr>
                <w:rFonts w:ascii="Arial" w:hAnsi="Arial" w:cs="Arial"/>
                <w:szCs w:val="32"/>
              </w:rPr>
              <w:t>Haematology Laboratory</w:t>
            </w:r>
          </w:p>
        </w:tc>
        <w:tc>
          <w:tcPr>
            <w:tcW w:w="827" w:type="pct"/>
            <w:shd w:val="clear" w:color="auto" w:fill="EBEBFF"/>
            <w:vAlign w:val="center"/>
          </w:tcPr>
          <w:p w14:paraId="4043187C" w14:textId="77777777" w:rsidR="00CB153F" w:rsidRPr="00C612BC" w:rsidRDefault="00CB153F" w:rsidP="002B24AD">
            <w:pPr>
              <w:jc w:val="right"/>
              <w:rPr>
                <w:rFonts w:ascii="Arial" w:hAnsi="Arial" w:cs="Arial"/>
                <w:szCs w:val="32"/>
              </w:rPr>
            </w:pPr>
            <w:r w:rsidRPr="00C612BC">
              <w:rPr>
                <w:rFonts w:ascii="Arial" w:hAnsi="Arial" w:cs="Arial"/>
                <w:szCs w:val="32"/>
              </w:rPr>
              <w:t xml:space="preserve"> 5390</w:t>
            </w:r>
          </w:p>
        </w:tc>
        <w:tc>
          <w:tcPr>
            <w:tcW w:w="885" w:type="pct"/>
            <w:shd w:val="clear" w:color="auto" w:fill="EBEBFF"/>
            <w:vAlign w:val="center"/>
          </w:tcPr>
          <w:p w14:paraId="690F2CF4" w14:textId="77777777" w:rsidR="00CB153F" w:rsidRPr="00C612BC" w:rsidRDefault="00CB153F" w:rsidP="002A1C74">
            <w:pPr>
              <w:jc w:val="right"/>
              <w:rPr>
                <w:rFonts w:ascii="Arial" w:hAnsi="Arial" w:cs="Arial"/>
                <w:szCs w:val="32"/>
              </w:rPr>
            </w:pPr>
          </w:p>
        </w:tc>
      </w:tr>
      <w:tr w:rsidR="00CB153F" w14:paraId="3A96D494" w14:textId="77777777" w:rsidTr="00C612BC">
        <w:trPr>
          <w:trHeight w:val="551"/>
          <w:jc w:val="center"/>
        </w:trPr>
        <w:tc>
          <w:tcPr>
            <w:tcW w:w="3288" w:type="pct"/>
            <w:shd w:val="clear" w:color="auto" w:fill="EBEBFF"/>
            <w:vAlign w:val="center"/>
          </w:tcPr>
          <w:p w14:paraId="59142D3F" w14:textId="77777777" w:rsidR="00CB153F" w:rsidRPr="00C612BC" w:rsidRDefault="00CB153F" w:rsidP="002B24AD">
            <w:pPr>
              <w:rPr>
                <w:rFonts w:ascii="Arial" w:hAnsi="Arial" w:cs="Arial"/>
                <w:szCs w:val="32"/>
              </w:rPr>
            </w:pPr>
            <w:r w:rsidRPr="00C612BC">
              <w:rPr>
                <w:rFonts w:ascii="Arial" w:hAnsi="Arial" w:cs="Arial"/>
                <w:szCs w:val="32"/>
              </w:rPr>
              <w:t>Coagulation Laboratory</w:t>
            </w:r>
          </w:p>
        </w:tc>
        <w:tc>
          <w:tcPr>
            <w:tcW w:w="827" w:type="pct"/>
            <w:shd w:val="clear" w:color="auto" w:fill="EBEBFF"/>
            <w:vAlign w:val="center"/>
          </w:tcPr>
          <w:p w14:paraId="7618B674" w14:textId="77777777" w:rsidR="00CB153F" w:rsidRPr="00C612BC" w:rsidRDefault="00CB153F" w:rsidP="002B24AD">
            <w:pPr>
              <w:jc w:val="right"/>
              <w:rPr>
                <w:rFonts w:ascii="Arial" w:hAnsi="Arial" w:cs="Arial"/>
                <w:szCs w:val="32"/>
              </w:rPr>
            </w:pPr>
            <w:r w:rsidRPr="00C612BC">
              <w:rPr>
                <w:rFonts w:ascii="Arial" w:hAnsi="Arial" w:cs="Arial"/>
                <w:szCs w:val="32"/>
              </w:rPr>
              <w:t>5387</w:t>
            </w:r>
          </w:p>
        </w:tc>
        <w:tc>
          <w:tcPr>
            <w:tcW w:w="885" w:type="pct"/>
            <w:shd w:val="clear" w:color="auto" w:fill="EBEBFF"/>
            <w:vAlign w:val="center"/>
          </w:tcPr>
          <w:p w14:paraId="2D1C87EA" w14:textId="77777777" w:rsidR="00CB153F" w:rsidRPr="00C612BC" w:rsidRDefault="00CB153F" w:rsidP="002A1C74">
            <w:pPr>
              <w:jc w:val="right"/>
              <w:rPr>
                <w:rFonts w:ascii="Arial" w:hAnsi="Arial" w:cs="Arial"/>
                <w:szCs w:val="32"/>
              </w:rPr>
            </w:pPr>
          </w:p>
        </w:tc>
      </w:tr>
      <w:tr w:rsidR="00CB153F" w14:paraId="3327CC06" w14:textId="77777777" w:rsidTr="00C612BC">
        <w:trPr>
          <w:trHeight w:val="340"/>
          <w:jc w:val="center"/>
        </w:trPr>
        <w:tc>
          <w:tcPr>
            <w:tcW w:w="3288" w:type="pct"/>
            <w:shd w:val="clear" w:color="auto" w:fill="EBEBFF"/>
            <w:vAlign w:val="center"/>
          </w:tcPr>
          <w:p w14:paraId="476610ED" w14:textId="77777777" w:rsidR="00CB153F" w:rsidRPr="00C612BC" w:rsidRDefault="00CB153F" w:rsidP="002A1C74">
            <w:pPr>
              <w:rPr>
                <w:rFonts w:ascii="Arial" w:hAnsi="Arial" w:cs="Arial"/>
                <w:szCs w:val="32"/>
              </w:rPr>
            </w:pPr>
            <w:r w:rsidRPr="00C612BC">
              <w:rPr>
                <w:rFonts w:ascii="Arial" w:hAnsi="Arial" w:cs="Arial"/>
                <w:szCs w:val="32"/>
              </w:rPr>
              <w:t>Blood Transfusion Laboratory</w:t>
            </w:r>
          </w:p>
        </w:tc>
        <w:tc>
          <w:tcPr>
            <w:tcW w:w="827" w:type="pct"/>
            <w:shd w:val="clear" w:color="auto" w:fill="EBEBFF"/>
            <w:vAlign w:val="center"/>
          </w:tcPr>
          <w:p w14:paraId="31A421CD" w14:textId="77777777" w:rsidR="00CB153F" w:rsidRPr="00C612BC" w:rsidRDefault="000D2FBE" w:rsidP="003F0762">
            <w:pPr>
              <w:jc w:val="right"/>
              <w:rPr>
                <w:rFonts w:ascii="Arial" w:hAnsi="Arial" w:cs="Arial"/>
                <w:szCs w:val="32"/>
              </w:rPr>
            </w:pPr>
            <w:r w:rsidRPr="00C612BC">
              <w:rPr>
                <w:rFonts w:ascii="Arial" w:hAnsi="Arial" w:cs="Arial"/>
                <w:szCs w:val="32"/>
              </w:rPr>
              <w:t>8527</w:t>
            </w:r>
          </w:p>
        </w:tc>
        <w:tc>
          <w:tcPr>
            <w:tcW w:w="885" w:type="pct"/>
            <w:shd w:val="clear" w:color="auto" w:fill="EBEBFF"/>
            <w:vAlign w:val="center"/>
          </w:tcPr>
          <w:p w14:paraId="00B176D0" w14:textId="77777777" w:rsidR="00CB153F" w:rsidRPr="00C612BC" w:rsidRDefault="00CB153F" w:rsidP="002A1C74">
            <w:pPr>
              <w:jc w:val="right"/>
              <w:rPr>
                <w:rFonts w:ascii="Arial" w:hAnsi="Arial" w:cs="Arial"/>
                <w:szCs w:val="32"/>
              </w:rPr>
            </w:pPr>
            <w:r w:rsidRPr="00C612BC">
              <w:rPr>
                <w:rFonts w:ascii="Arial" w:hAnsi="Arial" w:cs="Arial"/>
                <w:bCs/>
                <w:szCs w:val="32"/>
              </w:rPr>
              <w:t>direct line 0207 813  8527</w:t>
            </w:r>
          </w:p>
        </w:tc>
      </w:tr>
      <w:tr w:rsidR="00CB153F" w14:paraId="43F569D7" w14:textId="77777777" w:rsidTr="00C612BC">
        <w:trPr>
          <w:trHeight w:val="340"/>
          <w:jc w:val="center"/>
        </w:trPr>
        <w:tc>
          <w:tcPr>
            <w:tcW w:w="3288" w:type="pct"/>
            <w:shd w:val="clear" w:color="auto" w:fill="EBEBFF"/>
            <w:vAlign w:val="center"/>
          </w:tcPr>
          <w:p w14:paraId="18CAE072" w14:textId="496F77C2" w:rsidR="00CB153F" w:rsidRPr="00C612BC" w:rsidRDefault="00CB153F" w:rsidP="007C34B3">
            <w:pPr>
              <w:rPr>
                <w:szCs w:val="32"/>
              </w:rPr>
            </w:pPr>
            <w:r w:rsidRPr="00C612BC">
              <w:rPr>
                <w:rFonts w:ascii="Arial" w:hAnsi="Arial" w:cs="Arial"/>
                <w:szCs w:val="32"/>
              </w:rPr>
              <w:t>Blood Transfusion emergency line</w:t>
            </w:r>
          </w:p>
        </w:tc>
        <w:tc>
          <w:tcPr>
            <w:tcW w:w="827" w:type="pct"/>
            <w:shd w:val="clear" w:color="auto" w:fill="EBEBFF"/>
            <w:vAlign w:val="center"/>
          </w:tcPr>
          <w:p w14:paraId="3A11215C" w14:textId="77777777" w:rsidR="00CB153F" w:rsidRPr="00C612BC" w:rsidRDefault="00CB153F" w:rsidP="002A1C74">
            <w:pPr>
              <w:jc w:val="right"/>
              <w:rPr>
                <w:rFonts w:ascii="Arial" w:hAnsi="Arial" w:cs="Arial"/>
                <w:szCs w:val="32"/>
              </w:rPr>
            </w:pPr>
            <w:r w:rsidRPr="00C612BC">
              <w:rPr>
                <w:rFonts w:ascii="Arial" w:hAnsi="Arial" w:cs="Arial"/>
                <w:szCs w:val="32"/>
              </w:rPr>
              <w:t>8158</w:t>
            </w:r>
          </w:p>
        </w:tc>
        <w:tc>
          <w:tcPr>
            <w:tcW w:w="885" w:type="pct"/>
            <w:shd w:val="clear" w:color="auto" w:fill="EBEBFF"/>
            <w:vAlign w:val="center"/>
          </w:tcPr>
          <w:p w14:paraId="3E39A17F" w14:textId="77777777" w:rsidR="00CB153F" w:rsidRPr="00C612BC" w:rsidRDefault="00CB153F" w:rsidP="003F0762">
            <w:pPr>
              <w:jc w:val="right"/>
              <w:rPr>
                <w:rFonts w:ascii="Arial" w:hAnsi="Arial" w:cs="Arial"/>
                <w:szCs w:val="32"/>
              </w:rPr>
            </w:pPr>
            <w:r w:rsidRPr="00C612BC">
              <w:rPr>
                <w:rFonts w:ascii="Arial" w:hAnsi="Arial" w:cs="Arial"/>
                <w:szCs w:val="32"/>
              </w:rPr>
              <w:t>bleep 0590</w:t>
            </w:r>
          </w:p>
        </w:tc>
      </w:tr>
      <w:tr w:rsidR="00CB153F" w14:paraId="62376B4D" w14:textId="77777777" w:rsidTr="00C612BC">
        <w:trPr>
          <w:trHeight w:val="340"/>
          <w:jc w:val="center"/>
        </w:trPr>
        <w:tc>
          <w:tcPr>
            <w:tcW w:w="3288" w:type="pct"/>
            <w:shd w:val="clear" w:color="auto" w:fill="EBEBFF"/>
            <w:vAlign w:val="center"/>
          </w:tcPr>
          <w:p w14:paraId="38EA3BBE" w14:textId="77777777" w:rsidR="00CB153F" w:rsidRPr="00C612BC" w:rsidRDefault="00CB153F" w:rsidP="00C24E01">
            <w:pPr>
              <w:rPr>
                <w:rFonts w:ascii="Arial" w:hAnsi="Arial" w:cs="Arial"/>
                <w:szCs w:val="32"/>
              </w:rPr>
            </w:pPr>
            <w:r w:rsidRPr="00C612BC">
              <w:rPr>
                <w:rFonts w:ascii="Arial" w:hAnsi="Arial" w:cs="Arial"/>
                <w:szCs w:val="32"/>
              </w:rPr>
              <w:t xml:space="preserve">SIHMDS – </w:t>
            </w:r>
            <w:r w:rsidR="004226EA" w:rsidRPr="00C612BC">
              <w:rPr>
                <w:rFonts w:ascii="Arial" w:hAnsi="Arial" w:cs="Arial"/>
                <w:szCs w:val="32"/>
              </w:rPr>
              <w:t>Flow Cytometry</w:t>
            </w:r>
          </w:p>
        </w:tc>
        <w:tc>
          <w:tcPr>
            <w:tcW w:w="827" w:type="pct"/>
            <w:shd w:val="clear" w:color="auto" w:fill="EBEBFF"/>
            <w:vAlign w:val="center"/>
          </w:tcPr>
          <w:p w14:paraId="0D02AB50" w14:textId="77777777" w:rsidR="00CB153F" w:rsidRPr="00C612BC" w:rsidRDefault="00CB153F" w:rsidP="002A1C74">
            <w:pPr>
              <w:jc w:val="right"/>
              <w:rPr>
                <w:rFonts w:ascii="Arial" w:hAnsi="Arial" w:cs="Arial"/>
                <w:szCs w:val="32"/>
              </w:rPr>
            </w:pPr>
            <w:r w:rsidRPr="00C612BC">
              <w:rPr>
                <w:rFonts w:ascii="Arial" w:hAnsi="Arial" w:cs="Arial"/>
                <w:szCs w:val="32"/>
              </w:rPr>
              <w:t>7901</w:t>
            </w:r>
          </w:p>
        </w:tc>
        <w:tc>
          <w:tcPr>
            <w:tcW w:w="885" w:type="pct"/>
            <w:shd w:val="clear" w:color="auto" w:fill="EBEBFF"/>
            <w:vAlign w:val="center"/>
          </w:tcPr>
          <w:p w14:paraId="3A72D3E2" w14:textId="77777777" w:rsidR="00CB153F" w:rsidRPr="00C612BC" w:rsidRDefault="00CB153F" w:rsidP="003F0762">
            <w:pPr>
              <w:jc w:val="right"/>
              <w:rPr>
                <w:rFonts w:ascii="Arial" w:hAnsi="Arial" w:cs="Arial"/>
                <w:szCs w:val="32"/>
              </w:rPr>
            </w:pPr>
            <w:r w:rsidRPr="00C612BC">
              <w:rPr>
                <w:rFonts w:ascii="Arial" w:hAnsi="Arial" w:cs="Arial"/>
                <w:szCs w:val="32"/>
              </w:rPr>
              <w:t>direct line 0207 829 7901</w:t>
            </w:r>
          </w:p>
        </w:tc>
      </w:tr>
      <w:tr w:rsidR="00CB153F" w14:paraId="4B06AF57" w14:textId="77777777" w:rsidTr="00C612BC">
        <w:trPr>
          <w:trHeight w:val="340"/>
          <w:jc w:val="center"/>
        </w:trPr>
        <w:tc>
          <w:tcPr>
            <w:tcW w:w="3288" w:type="pct"/>
            <w:shd w:val="clear" w:color="auto" w:fill="EBEBFF"/>
            <w:vAlign w:val="center"/>
          </w:tcPr>
          <w:p w14:paraId="031C5FE3" w14:textId="77777777" w:rsidR="00CB153F" w:rsidRPr="00C612BC" w:rsidRDefault="00CB153F" w:rsidP="00C24E01">
            <w:pPr>
              <w:rPr>
                <w:rFonts w:ascii="Arial" w:hAnsi="Arial" w:cs="Arial"/>
                <w:szCs w:val="32"/>
              </w:rPr>
            </w:pPr>
            <w:r w:rsidRPr="00C612BC">
              <w:rPr>
                <w:rFonts w:ascii="Arial" w:hAnsi="Arial" w:cs="Arial"/>
                <w:szCs w:val="32"/>
              </w:rPr>
              <w:t xml:space="preserve">SIHMDS – </w:t>
            </w:r>
            <w:r w:rsidR="004226EA" w:rsidRPr="00C612BC">
              <w:rPr>
                <w:rFonts w:ascii="Arial" w:hAnsi="Arial" w:cs="Arial"/>
                <w:szCs w:val="32"/>
              </w:rPr>
              <w:t>Molecular BMT  / Immune Reconstitution</w:t>
            </w:r>
          </w:p>
        </w:tc>
        <w:tc>
          <w:tcPr>
            <w:tcW w:w="827" w:type="pct"/>
            <w:shd w:val="clear" w:color="auto" w:fill="EBEBFF"/>
            <w:vAlign w:val="center"/>
          </w:tcPr>
          <w:p w14:paraId="7297450E" w14:textId="77777777" w:rsidR="00CB153F" w:rsidRPr="00C612BC" w:rsidRDefault="00CB153F" w:rsidP="002A1C74">
            <w:pPr>
              <w:jc w:val="right"/>
              <w:rPr>
                <w:rFonts w:ascii="Arial" w:hAnsi="Arial" w:cs="Arial"/>
                <w:szCs w:val="32"/>
              </w:rPr>
            </w:pPr>
            <w:r w:rsidRPr="00C612BC">
              <w:rPr>
                <w:rFonts w:ascii="Arial" w:hAnsi="Arial" w:cs="Arial"/>
                <w:szCs w:val="32"/>
              </w:rPr>
              <w:t>5400</w:t>
            </w:r>
          </w:p>
        </w:tc>
        <w:tc>
          <w:tcPr>
            <w:tcW w:w="885" w:type="pct"/>
            <w:shd w:val="clear" w:color="auto" w:fill="EBEBFF"/>
            <w:vAlign w:val="center"/>
          </w:tcPr>
          <w:p w14:paraId="30410FC4" w14:textId="77777777" w:rsidR="00CB153F" w:rsidRPr="00C612BC" w:rsidRDefault="00CB153F" w:rsidP="003F0762">
            <w:pPr>
              <w:jc w:val="right"/>
              <w:rPr>
                <w:rFonts w:ascii="Arial" w:hAnsi="Arial" w:cs="Arial"/>
                <w:szCs w:val="32"/>
              </w:rPr>
            </w:pPr>
          </w:p>
        </w:tc>
      </w:tr>
      <w:tr w:rsidR="00CB153F" w14:paraId="428434EA" w14:textId="77777777" w:rsidTr="00C612BC">
        <w:trPr>
          <w:trHeight w:val="340"/>
          <w:jc w:val="center"/>
        </w:trPr>
        <w:tc>
          <w:tcPr>
            <w:tcW w:w="3288" w:type="pct"/>
            <w:shd w:val="clear" w:color="auto" w:fill="EBEBFF"/>
            <w:vAlign w:val="center"/>
          </w:tcPr>
          <w:p w14:paraId="5A816DFA" w14:textId="77777777" w:rsidR="00CB153F" w:rsidRPr="00C612BC" w:rsidRDefault="00CB153F" w:rsidP="00C24E01">
            <w:pPr>
              <w:rPr>
                <w:rFonts w:ascii="Arial" w:hAnsi="Arial" w:cs="Arial"/>
                <w:szCs w:val="32"/>
              </w:rPr>
            </w:pPr>
            <w:r w:rsidRPr="00C612BC">
              <w:rPr>
                <w:rFonts w:ascii="Arial" w:hAnsi="Arial" w:cs="Arial"/>
                <w:szCs w:val="32"/>
              </w:rPr>
              <w:t xml:space="preserve">SIHMDS – </w:t>
            </w:r>
            <w:r w:rsidR="004226EA" w:rsidRPr="00C612BC">
              <w:rPr>
                <w:rFonts w:ascii="Arial" w:hAnsi="Arial" w:cs="Arial"/>
                <w:szCs w:val="32"/>
              </w:rPr>
              <w:t>Molecular MRD</w:t>
            </w:r>
          </w:p>
        </w:tc>
        <w:tc>
          <w:tcPr>
            <w:tcW w:w="827" w:type="pct"/>
            <w:shd w:val="clear" w:color="auto" w:fill="EBEBFF"/>
            <w:vAlign w:val="center"/>
          </w:tcPr>
          <w:p w14:paraId="3264F3B3" w14:textId="77777777" w:rsidR="00CB153F" w:rsidRPr="00C612BC" w:rsidRDefault="000D2FBE" w:rsidP="000D2FBE">
            <w:pPr>
              <w:jc w:val="right"/>
              <w:rPr>
                <w:rFonts w:ascii="Arial" w:hAnsi="Arial" w:cs="Arial"/>
                <w:szCs w:val="32"/>
              </w:rPr>
            </w:pPr>
            <w:r w:rsidRPr="00C612BC">
              <w:rPr>
                <w:rFonts w:ascii="Arial" w:hAnsi="Arial" w:cs="Arial"/>
                <w:szCs w:val="32"/>
              </w:rPr>
              <w:t xml:space="preserve">1481  / </w:t>
            </w:r>
            <w:r w:rsidR="00CB153F" w:rsidRPr="00C612BC">
              <w:rPr>
                <w:rFonts w:ascii="Arial" w:hAnsi="Arial" w:cs="Arial"/>
                <w:szCs w:val="32"/>
              </w:rPr>
              <w:t xml:space="preserve"> 7901</w:t>
            </w:r>
          </w:p>
        </w:tc>
        <w:tc>
          <w:tcPr>
            <w:tcW w:w="885" w:type="pct"/>
            <w:shd w:val="clear" w:color="auto" w:fill="EBEBFF"/>
            <w:vAlign w:val="center"/>
          </w:tcPr>
          <w:p w14:paraId="65E5F8BC" w14:textId="77777777" w:rsidR="00CB153F" w:rsidRPr="00C612BC" w:rsidRDefault="00CB153F" w:rsidP="003F0762">
            <w:pPr>
              <w:jc w:val="right"/>
              <w:rPr>
                <w:rFonts w:ascii="Arial" w:hAnsi="Arial" w:cs="Arial"/>
                <w:szCs w:val="32"/>
              </w:rPr>
            </w:pPr>
            <w:r w:rsidRPr="00C612BC">
              <w:rPr>
                <w:rFonts w:ascii="Arial" w:hAnsi="Arial" w:cs="Arial"/>
                <w:szCs w:val="32"/>
              </w:rPr>
              <w:t>direct line 0207 829 7901</w:t>
            </w:r>
          </w:p>
        </w:tc>
      </w:tr>
    </w:tbl>
    <w:p w14:paraId="3BB532DD" w14:textId="77777777" w:rsidR="00014CAF" w:rsidRDefault="00014CAF">
      <w:pPr>
        <w:rPr>
          <w:b/>
        </w:rPr>
      </w:pPr>
    </w:p>
    <w:p w14:paraId="6DF8D326" w14:textId="04048289" w:rsidR="00C612BC" w:rsidRDefault="00C612BC" w:rsidP="00014CAF">
      <w:pPr>
        <w:ind w:left="567" w:hanging="567"/>
        <w:rPr>
          <w:rFonts w:ascii="Arial" w:hAnsi="Arial" w:cs="Arial"/>
          <w:b/>
          <w:color w:val="632423"/>
          <w:sz w:val="36"/>
          <w:szCs w:val="36"/>
        </w:rPr>
      </w:pPr>
    </w:p>
    <w:p w14:paraId="3C108488" w14:textId="60B9292D" w:rsidR="004F087E" w:rsidRDefault="004F087E" w:rsidP="00014CAF">
      <w:pPr>
        <w:ind w:left="567" w:hanging="567"/>
        <w:rPr>
          <w:rFonts w:ascii="Arial" w:hAnsi="Arial" w:cs="Arial"/>
          <w:b/>
          <w:color w:val="632423"/>
          <w:sz w:val="36"/>
          <w:szCs w:val="36"/>
        </w:rPr>
      </w:pPr>
    </w:p>
    <w:p w14:paraId="3A6D8009" w14:textId="77777777" w:rsidR="004F087E" w:rsidRDefault="004F087E" w:rsidP="00014CAF">
      <w:pPr>
        <w:ind w:left="567" w:hanging="567"/>
        <w:rPr>
          <w:rFonts w:ascii="Arial" w:hAnsi="Arial" w:cs="Arial"/>
          <w:b/>
          <w:color w:val="632423"/>
          <w:sz w:val="36"/>
          <w:szCs w:val="36"/>
        </w:rPr>
      </w:pPr>
    </w:p>
    <w:p w14:paraId="3ED0F821" w14:textId="71CBE8FF" w:rsidR="00710E9C" w:rsidRDefault="00710E9C" w:rsidP="00014CAF">
      <w:pPr>
        <w:ind w:left="567" w:hanging="567"/>
        <w:rPr>
          <w:rFonts w:ascii="Arial" w:hAnsi="Arial" w:cs="Arial"/>
          <w:b/>
          <w:color w:val="632423"/>
          <w:sz w:val="36"/>
          <w:szCs w:val="36"/>
        </w:rPr>
      </w:pPr>
    </w:p>
    <w:p w14:paraId="26E24E35" w14:textId="207A2856" w:rsidR="00014CAF" w:rsidRPr="00014CAF" w:rsidRDefault="00014CAF" w:rsidP="00014CAF">
      <w:pPr>
        <w:ind w:left="567" w:hanging="567"/>
        <w:rPr>
          <w:rFonts w:ascii="Arial" w:hAnsi="Arial" w:cs="Arial"/>
          <w:b/>
          <w:color w:val="632423"/>
          <w:sz w:val="36"/>
          <w:szCs w:val="36"/>
        </w:rPr>
      </w:pPr>
      <w:r w:rsidRPr="00014CAF">
        <w:rPr>
          <w:rFonts w:ascii="Arial" w:hAnsi="Arial" w:cs="Arial"/>
          <w:b/>
          <w:color w:val="632423"/>
          <w:sz w:val="36"/>
          <w:szCs w:val="36"/>
        </w:rPr>
        <w:lastRenderedPageBreak/>
        <w:t>Who’s Who</w:t>
      </w:r>
    </w:p>
    <w:p w14:paraId="51BE0D27" w14:textId="77777777" w:rsidR="00014CAF" w:rsidRDefault="00014CAF" w:rsidP="00014CAF">
      <w:pPr>
        <w:ind w:left="567"/>
        <w:rPr>
          <w:rFonts w:ascii="Arial" w:hAnsi="Arial" w:cs="Arial"/>
          <w:b/>
          <w:color w:val="632423"/>
        </w:rPr>
      </w:pPr>
    </w:p>
    <w:tbl>
      <w:tblPr>
        <w:tblW w:w="4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19"/>
        <w:gridCol w:w="2517"/>
        <w:gridCol w:w="1537"/>
        <w:gridCol w:w="3533"/>
      </w:tblGrid>
      <w:tr w:rsidR="00CB153F" w:rsidRPr="004F087E" w14:paraId="388ACC1E" w14:textId="77777777" w:rsidTr="00CB153F">
        <w:trPr>
          <w:cantSplit/>
          <w:trHeight w:val="340"/>
          <w:jc w:val="center"/>
        </w:trPr>
        <w:tc>
          <w:tcPr>
            <w:tcW w:w="5000" w:type="pct"/>
            <w:gridSpan w:val="4"/>
            <w:shd w:val="clear" w:color="auto" w:fill="4E385E"/>
            <w:vAlign w:val="center"/>
          </w:tcPr>
          <w:p w14:paraId="64EECF12" w14:textId="261608E7" w:rsidR="00CB153F" w:rsidRPr="004F087E" w:rsidRDefault="00014CAF" w:rsidP="00706A8B">
            <w:pPr>
              <w:pStyle w:val="Heading9"/>
              <w:rPr>
                <w:color w:val="FFFFFF" w:themeColor="background1"/>
              </w:rPr>
            </w:pPr>
            <w:r w:rsidRPr="004F087E">
              <w:rPr>
                <w:b w:val="0"/>
                <w:color w:val="auto"/>
              </w:rPr>
              <w:br w:type="page"/>
            </w:r>
            <w:bookmarkStart w:id="1" w:name="_Senior_laboratory_staff"/>
            <w:bookmarkEnd w:id="1"/>
            <w:r w:rsidR="00CB153F" w:rsidRPr="004F087E">
              <w:rPr>
                <w:color w:val="FFFFFF" w:themeColor="background1"/>
              </w:rPr>
              <w:t>Senior laboratory staff</w:t>
            </w:r>
          </w:p>
        </w:tc>
      </w:tr>
      <w:tr w:rsidR="00CB153F" w:rsidRPr="004F087E" w14:paraId="6330CBE6" w14:textId="77777777" w:rsidTr="00B75BF5">
        <w:trPr>
          <w:trHeight w:val="418"/>
          <w:jc w:val="center"/>
        </w:trPr>
        <w:tc>
          <w:tcPr>
            <w:tcW w:w="2438" w:type="pct"/>
            <w:shd w:val="clear" w:color="auto" w:fill="EBEBFF"/>
            <w:vAlign w:val="center"/>
          </w:tcPr>
          <w:p w14:paraId="3FC567ED" w14:textId="77777777" w:rsidR="00CB153F" w:rsidRPr="004F087E" w:rsidRDefault="00CB153F" w:rsidP="002A1C74">
            <w:pPr>
              <w:pStyle w:val="Header"/>
              <w:rPr>
                <w:rFonts w:ascii="Arial" w:hAnsi="Arial" w:cs="Arial"/>
                <w:bCs/>
              </w:rPr>
            </w:pPr>
            <w:r w:rsidRPr="004F087E">
              <w:rPr>
                <w:rFonts w:ascii="Arial" w:hAnsi="Arial" w:cs="Arial"/>
                <w:bCs/>
              </w:rPr>
              <w:t>Lead Laboratory Manager</w:t>
            </w:r>
          </w:p>
        </w:tc>
        <w:tc>
          <w:tcPr>
            <w:tcW w:w="850" w:type="pct"/>
            <w:shd w:val="clear" w:color="auto" w:fill="EBEBFF"/>
            <w:vAlign w:val="center"/>
          </w:tcPr>
          <w:p w14:paraId="1330BE73" w14:textId="77777777" w:rsidR="00CB153F" w:rsidRPr="004F087E" w:rsidRDefault="00CB153F" w:rsidP="002A1C74">
            <w:pPr>
              <w:pStyle w:val="Header"/>
              <w:rPr>
                <w:rFonts w:ascii="Arial" w:hAnsi="Arial" w:cs="Arial"/>
                <w:bCs/>
              </w:rPr>
            </w:pPr>
            <w:r w:rsidRPr="004F087E">
              <w:rPr>
                <w:rFonts w:ascii="Arial" w:hAnsi="Arial" w:cs="Arial"/>
                <w:bCs/>
              </w:rPr>
              <w:t>Christine Morris</w:t>
            </w:r>
          </w:p>
        </w:tc>
        <w:tc>
          <w:tcPr>
            <w:tcW w:w="519" w:type="pct"/>
            <w:shd w:val="clear" w:color="auto" w:fill="EBEBFF"/>
            <w:vAlign w:val="center"/>
          </w:tcPr>
          <w:p w14:paraId="500702F7" w14:textId="77777777" w:rsidR="00CB153F" w:rsidRPr="004F087E" w:rsidRDefault="00CB153F" w:rsidP="002A1C74">
            <w:pPr>
              <w:jc w:val="right"/>
              <w:rPr>
                <w:rFonts w:ascii="Arial" w:hAnsi="Arial" w:cs="Arial"/>
                <w:bCs/>
              </w:rPr>
            </w:pPr>
            <w:r w:rsidRPr="004F087E">
              <w:rPr>
                <w:rFonts w:ascii="Arial" w:hAnsi="Arial" w:cs="Arial"/>
                <w:bCs/>
              </w:rPr>
              <w:t>8664</w:t>
            </w:r>
          </w:p>
        </w:tc>
        <w:tc>
          <w:tcPr>
            <w:tcW w:w="1193" w:type="pct"/>
            <w:shd w:val="clear" w:color="auto" w:fill="EBEBFF"/>
            <w:vAlign w:val="center"/>
          </w:tcPr>
          <w:p w14:paraId="3809989F" w14:textId="15AC2D03" w:rsidR="00CB153F" w:rsidRPr="004F087E" w:rsidRDefault="00014CAF" w:rsidP="00BB6D1E">
            <w:pPr>
              <w:jc w:val="right"/>
              <w:rPr>
                <w:rFonts w:ascii="Arial" w:hAnsi="Arial" w:cs="Arial"/>
                <w:bCs/>
              </w:rPr>
            </w:pPr>
            <w:r w:rsidRPr="004F087E">
              <w:rPr>
                <w:rFonts w:ascii="Arial" w:hAnsi="Arial" w:cs="Arial"/>
                <w:bCs/>
              </w:rPr>
              <w:t>Direct Line</w:t>
            </w:r>
            <w:r w:rsidR="00CB153F" w:rsidRPr="004F087E">
              <w:rPr>
                <w:rFonts w:ascii="Arial" w:hAnsi="Arial" w:cs="Arial"/>
                <w:bCs/>
              </w:rPr>
              <w:t xml:space="preserve"> 0207 829 8664 </w:t>
            </w:r>
          </w:p>
        </w:tc>
      </w:tr>
      <w:tr w:rsidR="00893813" w:rsidRPr="004F087E" w14:paraId="41E5F7AA" w14:textId="77777777" w:rsidTr="00B75BF5">
        <w:trPr>
          <w:trHeight w:val="418"/>
          <w:jc w:val="center"/>
        </w:trPr>
        <w:tc>
          <w:tcPr>
            <w:tcW w:w="2438" w:type="pct"/>
            <w:shd w:val="clear" w:color="auto" w:fill="EBEBFF"/>
            <w:vAlign w:val="center"/>
          </w:tcPr>
          <w:p w14:paraId="620B22F9" w14:textId="77777777" w:rsidR="00893813" w:rsidRPr="004F087E" w:rsidRDefault="00893813" w:rsidP="00893813">
            <w:pPr>
              <w:rPr>
                <w:rFonts w:ascii="Arial" w:hAnsi="Arial" w:cs="Arial"/>
              </w:rPr>
            </w:pPr>
            <w:r w:rsidRPr="004F087E">
              <w:rPr>
                <w:rFonts w:ascii="Arial" w:hAnsi="Arial" w:cs="Arial"/>
              </w:rPr>
              <w:t>Haematology and Coagulation Laboratory Manager</w:t>
            </w:r>
          </w:p>
        </w:tc>
        <w:tc>
          <w:tcPr>
            <w:tcW w:w="850" w:type="pct"/>
            <w:shd w:val="clear" w:color="auto" w:fill="EBEBFF"/>
            <w:vAlign w:val="center"/>
          </w:tcPr>
          <w:p w14:paraId="6049A44A" w14:textId="6A64DF1C" w:rsidR="00893813" w:rsidRPr="004F087E" w:rsidRDefault="00014CAF" w:rsidP="00893813">
            <w:pPr>
              <w:rPr>
                <w:rFonts w:ascii="Arial" w:hAnsi="Arial" w:cs="Arial"/>
              </w:rPr>
            </w:pPr>
            <w:r w:rsidRPr="004F087E">
              <w:rPr>
                <w:rFonts w:ascii="Arial" w:hAnsi="Arial" w:cs="Arial"/>
              </w:rPr>
              <w:t xml:space="preserve">Kiran </w:t>
            </w:r>
            <w:proofErr w:type="spellStart"/>
            <w:r w:rsidRPr="004F087E">
              <w:rPr>
                <w:rFonts w:ascii="Arial" w:hAnsi="Arial" w:cs="Arial"/>
              </w:rPr>
              <w:t>Sagoo</w:t>
            </w:r>
            <w:proofErr w:type="spellEnd"/>
          </w:p>
        </w:tc>
        <w:tc>
          <w:tcPr>
            <w:tcW w:w="519" w:type="pct"/>
            <w:shd w:val="clear" w:color="auto" w:fill="EBEBFF"/>
            <w:vAlign w:val="center"/>
          </w:tcPr>
          <w:p w14:paraId="04309210" w14:textId="77777777" w:rsidR="00893813" w:rsidRPr="004F087E" w:rsidRDefault="00893813" w:rsidP="00893813">
            <w:pPr>
              <w:jc w:val="right"/>
              <w:rPr>
                <w:rFonts w:ascii="Arial" w:hAnsi="Arial" w:cs="Arial"/>
              </w:rPr>
            </w:pPr>
            <w:r w:rsidRPr="004F087E">
              <w:rPr>
                <w:rFonts w:ascii="Arial" w:hAnsi="Arial" w:cs="Arial"/>
              </w:rPr>
              <w:t>7883</w:t>
            </w:r>
          </w:p>
        </w:tc>
        <w:tc>
          <w:tcPr>
            <w:tcW w:w="1193" w:type="pct"/>
            <w:shd w:val="clear" w:color="auto" w:fill="EBEBFF"/>
            <w:vAlign w:val="center"/>
          </w:tcPr>
          <w:p w14:paraId="566027DC" w14:textId="3EC991D2" w:rsidR="00893813" w:rsidRPr="004F087E" w:rsidRDefault="00014CAF" w:rsidP="00893813">
            <w:pPr>
              <w:jc w:val="right"/>
              <w:rPr>
                <w:rFonts w:ascii="Arial" w:hAnsi="Arial" w:cs="Arial"/>
              </w:rPr>
            </w:pPr>
            <w:r w:rsidRPr="004F087E">
              <w:rPr>
                <w:rFonts w:ascii="Arial" w:hAnsi="Arial" w:cs="Arial"/>
                <w:bCs/>
              </w:rPr>
              <w:t xml:space="preserve">Direct Line </w:t>
            </w:r>
            <w:r w:rsidR="00A0466E" w:rsidRPr="004F087E">
              <w:rPr>
                <w:rFonts w:ascii="Arial" w:hAnsi="Arial" w:cs="Arial"/>
                <w:bCs/>
              </w:rPr>
              <w:t>0207 829</w:t>
            </w:r>
            <w:r w:rsidR="00893813" w:rsidRPr="004F087E">
              <w:rPr>
                <w:rFonts w:ascii="Arial" w:hAnsi="Arial" w:cs="Arial"/>
                <w:bCs/>
              </w:rPr>
              <w:t xml:space="preserve"> 7883</w:t>
            </w:r>
          </w:p>
        </w:tc>
      </w:tr>
      <w:tr w:rsidR="00CB153F" w:rsidRPr="004F087E" w14:paraId="594663E5" w14:textId="77777777" w:rsidTr="00B75BF5">
        <w:trPr>
          <w:trHeight w:val="418"/>
          <w:jc w:val="center"/>
        </w:trPr>
        <w:tc>
          <w:tcPr>
            <w:tcW w:w="2438" w:type="pct"/>
            <w:shd w:val="clear" w:color="auto" w:fill="EBEBFF"/>
            <w:vAlign w:val="center"/>
          </w:tcPr>
          <w:p w14:paraId="2E5B1F4F" w14:textId="1BB03BD4" w:rsidR="00CB153F" w:rsidRPr="004F087E" w:rsidRDefault="00B75BF5" w:rsidP="00B75BF5">
            <w:pPr>
              <w:rPr>
                <w:rFonts w:ascii="Arial" w:hAnsi="Arial" w:cs="Arial"/>
              </w:rPr>
            </w:pPr>
            <w:r w:rsidRPr="004F087E">
              <w:rPr>
                <w:rFonts w:ascii="Arial" w:hAnsi="Arial" w:cs="Arial"/>
              </w:rPr>
              <w:t>Blood Transfusion Laboratory Manager</w:t>
            </w:r>
          </w:p>
        </w:tc>
        <w:tc>
          <w:tcPr>
            <w:tcW w:w="850" w:type="pct"/>
            <w:shd w:val="clear" w:color="auto" w:fill="EBEBFF"/>
            <w:vAlign w:val="center"/>
          </w:tcPr>
          <w:p w14:paraId="78CCD869" w14:textId="77777777" w:rsidR="00CB153F" w:rsidRPr="004F087E" w:rsidRDefault="00CB153F" w:rsidP="002A1C74">
            <w:pPr>
              <w:rPr>
                <w:rFonts w:ascii="Arial" w:hAnsi="Arial" w:cs="Arial"/>
              </w:rPr>
            </w:pPr>
            <w:r w:rsidRPr="004F087E">
              <w:rPr>
                <w:rFonts w:ascii="Arial" w:hAnsi="Arial" w:cs="Arial"/>
              </w:rPr>
              <w:t xml:space="preserve">Penny </w:t>
            </w:r>
            <w:proofErr w:type="spellStart"/>
            <w:r w:rsidRPr="004F087E">
              <w:rPr>
                <w:rFonts w:ascii="Arial" w:hAnsi="Arial" w:cs="Arial"/>
              </w:rPr>
              <w:t>Eyton</w:t>
            </w:r>
            <w:proofErr w:type="spellEnd"/>
            <w:r w:rsidRPr="004F087E">
              <w:rPr>
                <w:rFonts w:ascii="Arial" w:hAnsi="Arial" w:cs="Arial"/>
              </w:rPr>
              <w:t>-Jones</w:t>
            </w:r>
          </w:p>
        </w:tc>
        <w:tc>
          <w:tcPr>
            <w:tcW w:w="519" w:type="pct"/>
            <w:shd w:val="clear" w:color="auto" w:fill="EBEBFF"/>
            <w:vAlign w:val="center"/>
          </w:tcPr>
          <w:p w14:paraId="6597359E" w14:textId="77777777" w:rsidR="00CB153F" w:rsidRPr="004F087E" w:rsidRDefault="00CB153F" w:rsidP="002A1C74">
            <w:pPr>
              <w:jc w:val="right"/>
              <w:rPr>
                <w:rFonts w:ascii="Arial" w:hAnsi="Arial" w:cs="Arial"/>
              </w:rPr>
            </w:pPr>
            <w:r w:rsidRPr="004F087E">
              <w:rPr>
                <w:rFonts w:ascii="Arial" w:hAnsi="Arial" w:cs="Arial"/>
              </w:rPr>
              <w:t>8467</w:t>
            </w:r>
          </w:p>
        </w:tc>
        <w:tc>
          <w:tcPr>
            <w:tcW w:w="1193" w:type="pct"/>
            <w:shd w:val="clear" w:color="auto" w:fill="EBEBFF"/>
            <w:vAlign w:val="center"/>
          </w:tcPr>
          <w:p w14:paraId="74F0E9CD" w14:textId="58CA109E" w:rsidR="00CB153F" w:rsidRPr="004F087E" w:rsidRDefault="00014CAF" w:rsidP="002A1C74">
            <w:pPr>
              <w:jc w:val="right"/>
              <w:rPr>
                <w:rFonts w:ascii="Arial" w:hAnsi="Arial" w:cs="Arial"/>
              </w:rPr>
            </w:pPr>
            <w:r w:rsidRPr="004F087E">
              <w:rPr>
                <w:rFonts w:ascii="Arial" w:hAnsi="Arial" w:cs="Arial"/>
                <w:bCs/>
              </w:rPr>
              <w:t xml:space="preserve">Direct Line </w:t>
            </w:r>
            <w:r w:rsidR="00CB153F" w:rsidRPr="004F087E">
              <w:rPr>
                <w:rFonts w:ascii="Arial" w:hAnsi="Arial" w:cs="Arial"/>
                <w:bCs/>
              </w:rPr>
              <w:t>0207 813 8467</w:t>
            </w:r>
          </w:p>
        </w:tc>
      </w:tr>
      <w:tr w:rsidR="00CB153F" w:rsidRPr="004F087E" w14:paraId="2BD7EDEC" w14:textId="77777777" w:rsidTr="00B75BF5">
        <w:trPr>
          <w:trHeight w:val="418"/>
          <w:jc w:val="center"/>
        </w:trPr>
        <w:tc>
          <w:tcPr>
            <w:tcW w:w="2438" w:type="pct"/>
            <w:shd w:val="clear" w:color="auto" w:fill="EBEBFF"/>
            <w:vAlign w:val="center"/>
          </w:tcPr>
          <w:p w14:paraId="7C731CEF" w14:textId="77777777" w:rsidR="00CB153F" w:rsidRPr="004F087E" w:rsidRDefault="00CB153F" w:rsidP="00C12449">
            <w:pPr>
              <w:rPr>
                <w:rFonts w:ascii="Arial" w:hAnsi="Arial" w:cs="Arial"/>
              </w:rPr>
            </w:pPr>
            <w:r w:rsidRPr="004F087E">
              <w:rPr>
                <w:rFonts w:ascii="Arial" w:hAnsi="Arial" w:cs="Arial"/>
              </w:rPr>
              <w:t>Quality Lead</w:t>
            </w:r>
          </w:p>
        </w:tc>
        <w:tc>
          <w:tcPr>
            <w:tcW w:w="850" w:type="pct"/>
            <w:shd w:val="clear" w:color="auto" w:fill="EBEBFF"/>
            <w:vAlign w:val="center"/>
          </w:tcPr>
          <w:p w14:paraId="6729E75F" w14:textId="77777777" w:rsidR="00CB153F" w:rsidRPr="004F087E" w:rsidRDefault="00CB153F" w:rsidP="002A1C74">
            <w:pPr>
              <w:rPr>
                <w:rFonts w:ascii="Arial" w:hAnsi="Arial" w:cs="Arial"/>
              </w:rPr>
            </w:pPr>
            <w:r w:rsidRPr="004F087E">
              <w:rPr>
                <w:rFonts w:ascii="Arial" w:hAnsi="Arial" w:cs="Arial"/>
              </w:rPr>
              <w:t>Kelly Cripps</w:t>
            </w:r>
          </w:p>
        </w:tc>
        <w:tc>
          <w:tcPr>
            <w:tcW w:w="519" w:type="pct"/>
            <w:shd w:val="clear" w:color="auto" w:fill="EBEBFF"/>
            <w:vAlign w:val="center"/>
          </w:tcPr>
          <w:p w14:paraId="4D9E0CBD" w14:textId="77777777" w:rsidR="00CB153F" w:rsidRPr="004F087E" w:rsidRDefault="00CB153F" w:rsidP="002A1C74">
            <w:pPr>
              <w:jc w:val="right"/>
              <w:rPr>
                <w:rFonts w:ascii="Arial" w:hAnsi="Arial" w:cs="Arial"/>
              </w:rPr>
            </w:pPr>
            <w:r w:rsidRPr="004F087E">
              <w:rPr>
                <w:rFonts w:ascii="Arial" w:hAnsi="Arial" w:cs="Arial"/>
              </w:rPr>
              <w:t>5515</w:t>
            </w:r>
          </w:p>
        </w:tc>
        <w:tc>
          <w:tcPr>
            <w:tcW w:w="1193" w:type="pct"/>
            <w:shd w:val="clear" w:color="auto" w:fill="EBEBFF"/>
            <w:vAlign w:val="center"/>
          </w:tcPr>
          <w:p w14:paraId="435B97B6" w14:textId="77777777" w:rsidR="00CB153F" w:rsidRPr="004F087E" w:rsidRDefault="00CB153F" w:rsidP="00112544">
            <w:pPr>
              <w:numPr>
                <w:ilvl w:val="0"/>
                <w:numId w:val="14"/>
              </w:numPr>
              <w:jc w:val="right"/>
              <w:rPr>
                <w:rFonts w:ascii="Arial" w:hAnsi="Arial" w:cs="Arial"/>
              </w:rPr>
            </w:pPr>
          </w:p>
        </w:tc>
      </w:tr>
      <w:tr w:rsidR="00CB153F" w:rsidRPr="004F087E" w14:paraId="229FBC1A" w14:textId="77777777" w:rsidTr="00B75BF5">
        <w:trPr>
          <w:trHeight w:val="418"/>
          <w:jc w:val="center"/>
        </w:trPr>
        <w:tc>
          <w:tcPr>
            <w:tcW w:w="2438" w:type="pct"/>
            <w:shd w:val="clear" w:color="auto" w:fill="EBEBFF"/>
            <w:vAlign w:val="center"/>
          </w:tcPr>
          <w:p w14:paraId="15CF312E" w14:textId="77777777" w:rsidR="00CB153F" w:rsidRPr="004F087E" w:rsidRDefault="00CB153F" w:rsidP="002A1C74">
            <w:pPr>
              <w:rPr>
                <w:rFonts w:ascii="Arial" w:hAnsi="Arial" w:cs="Arial"/>
              </w:rPr>
            </w:pPr>
            <w:r w:rsidRPr="004F087E">
              <w:rPr>
                <w:rFonts w:ascii="Arial" w:hAnsi="Arial" w:cs="Arial"/>
              </w:rPr>
              <w:t>Transfusion Practitioner</w:t>
            </w:r>
          </w:p>
        </w:tc>
        <w:tc>
          <w:tcPr>
            <w:tcW w:w="850" w:type="pct"/>
            <w:shd w:val="clear" w:color="auto" w:fill="EBEBFF"/>
            <w:vAlign w:val="center"/>
          </w:tcPr>
          <w:p w14:paraId="489E7F43" w14:textId="77777777" w:rsidR="00CB153F" w:rsidRPr="004F087E" w:rsidRDefault="007D4CA5" w:rsidP="002A1C74">
            <w:pPr>
              <w:rPr>
                <w:rFonts w:ascii="Arial" w:hAnsi="Arial" w:cs="Arial"/>
              </w:rPr>
            </w:pPr>
            <w:r w:rsidRPr="004F087E">
              <w:rPr>
                <w:rFonts w:ascii="Arial" w:hAnsi="Arial" w:cs="Arial"/>
              </w:rPr>
              <w:t>Rachel Moss</w:t>
            </w:r>
          </w:p>
        </w:tc>
        <w:tc>
          <w:tcPr>
            <w:tcW w:w="519" w:type="pct"/>
            <w:shd w:val="clear" w:color="auto" w:fill="EBEBFF"/>
            <w:vAlign w:val="center"/>
          </w:tcPr>
          <w:p w14:paraId="0385071C" w14:textId="77777777" w:rsidR="00CB153F" w:rsidRPr="004F087E" w:rsidRDefault="00CB153F" w:rsidP="002A1C74">
            <w:pPr>
              <w:jc w:val="right"/>
              <w:rPr>
                <w:rFonts w:ascii="Arial" w:hAnsi="Arial" w:cs="Arial"/>
              </w:rPr>
            </w:pPr>
            <w:r w:rsidRPr="004F087E">
              <w:rPr>
                <w:rFonts w:ascii="Arial" w:hAnsi="Arial" w:cs="Arial"/>
              </w:rPr>
              <w:t>5396</w:t>
            </w:r>
          </w:p>
        </w:tc>
        <w:tc>
          <w:tcPr>
            <w:tcW w:w="1193" w:type="pct"/>
            <w:shd w:val="clear" w:color="auto" w:fill="EBEBFF"/>
            <w:vAlign w:val="center"/>
          </w:tcPr>
          <w:p w14:paraId="216E6184" w14:textId="77777777" w:rsidR="00CB153F" w:rsidRPr="004F087E" w:rsidRDefault="00CB153F" w:rsidP="002A1C74">
            <w:pPr>
              <w:jc w:val="right"/>
              <w:rPr>
                <w:rFonts w:ascii="Arial" w:hAnsi="Arial" w:cs="Arial"/>
              </w:rPr>
            </w:pPr>
            <w:r w:rsidRPr="004F087E">
              <w:rPr>
                <w:rFonts w:ascii="Arial" w:hAnsi="Arial" w:cs="Arial"/>
              </w:rPr>
              <w:t xml:space="preserve">  bleep 0189</w:t>
            </w:r>
          </w:p>
        </w:tc>
      </w:tr>
      <w:tr w:rsidR="00CB153F" w:rsidRPr="004F087E" w14:paraId="5B014941" w14:textId="77777777" w:rsidTr="00B75BF5">
        <w:trPr>
          <w:trHeight w:val="418"/>
          <w:jc w:val="center"/>
        </w:trPr>
        <w:tc>
          <w:tcPr>
            <w:tcW w:w="2438" w:type="pct"/>
            <w:shd w:val="clear" w:color="auto" w:fill="EBEBFF"/>
            <w:vAlign w:val="center"/>
          </w:tcPr>
          <w:p w14:paraId="64FFFF4B" w14:textId="52F3E8C4" w:rsidR="00CB153F" w:rsidRPr="004F087E" w:rsidRDefault="00B75BF5" w:rsidP="00B75BF5">
            <w:pPr>
              <w:rPr>
                <w:rFonts w:ascii="Arial" w:hAnsi="Arial" w:cs="Arial"/>
              </w:rPr>
            </w:pPr>
            <w:r w:rsidRPr="004F087E">
              <w:rPr>
                <w:rFonts w:ascii="Arial" w:hAnsi="Arial" w:cs="Arial"/>
              </w:rPr>
              <w:t xml:space="preserve">SIHMDS Flow Cytometry </w:t>
            </w:r>
            <w:r w:rsidR="007D4CA5" w:rsidRPr="004F087E">
              <w:rPr>
                <w:rFonts w:ascii="Arial" w:hAnsi="Arial" w:cs="Arial"/>
              </w:rPr>
              <w:t>Le</w:t>
            </w:r>
            <w:r w:rsidRPr="004F087E">
              <w:rPr>
                <w:rFonts w:ascii="Arial" w:hAnsi="Arial" w:cs="Arial"/>
              </w:rPr>
              <w:t>ad Healthcare Scientist</w:t>
            </w:r>
          </w:p>
        </w:tc>
        <w:tc>
          <w:tcPr>
            <w:tcW w:w="850" w:type="pct"/>
            <w:shd w:val="clear" w:color="auto" w:fill="EBEBFF"/>
            <w:vAlign w:val="center"/>
          </w:tcPr>
          <w:p w14:paraId="4BF1D5E2" w14:textId="1723043B" w:rsidR="00CB153F" w:rsidRPr="004F087E" w:rsidRDefault="00014CAF" w:rsidP="002A1C74">
            <w:pPr>
              <w:rPr>
                <w:rFonts w:ascii="Arial" w:hAnsi="Arial" w:cs="Arial"/>
              </w:rPr>
            </w:pPr>
            <w:r w:rsidRPr="004F087E">
              <w:rPr>
                <w:rFonts w:ascii="Arial" w:hAnsi="Arial" w:cs="Arial"/>
              </w:rPr>
              <w:t>Rebecca Thomas</w:t>
            </w:r>
          </w:p>
        </w:tc>
        <w:tc>
          <w:tcPr>
            <w:tcW w:w="519" w:type="pct"/>
            <w:shd w:val="clear" w:color="auto" w:fill="EBEBFF"/>
            <w:vAlign w:val="center"/>
          </w:tcPr>
          <w:p w14:paraId="17A71FB0" w14:textId="77777777" w:rsidR="00CB153F" w:rsidRPr="004F087E" w:rsidRDefault="00CB153F" w:rsidP="002A1C74">
            <w:pPr>
              <w:jc w:val="right"/>
              <w:rPr>
                <w:rFonts w:ascii="Arial" w:hAnsi="Arial" w:cs="Arial"/>
              </w:rPr>
            </w:pPr>
            <w:r w:rsidRPr="004F087E">
              <w:rPr>
                <w:rFonts w:ascii="Arial" w:hAnsi="Arial" w:cs="Arial"/>
              </w:rPr>
              <w:t>7901</w:t>
            </w:r>
          </w:p>
        </w:tc>
        <w:tc>
          <w:tcPr>
            <w:tcW w:w="1193" w:type="pct"/>
            <w:shd w:val="clear" w:color="auto" w:fill="EBEBFF"/>
            <w:vAlign w:val="center"/>
          </w:tcPr>
          <w:p w14:paraId="01775B96" w14:textId="3959DFA2" w:rsidR="00CB153F" w:rsidRPr="004F087E" w:rsidRDefault="00014CAF" w:rsidP="002A1C74">
            <w:pPr>
              <w:jc w:val="right"/>
              <w:rPr>
                <w:rFonts w:ascii="Arial" w:hAnsi="Arial" w:cs="Arial"/>
              </w:rPr>
            </w:pPr>
            <w:r w:rsidRPr="004F087E">
              <w:rPr>
                <w:rFonts w:ascii="Arial" w:hAnsi="Arial" w:cs="Arial"/>
                <w:bCs/>
              </w:rPr>
              <w:t xml:space="preserve">Direct Line </w:t>
            </w:r>
            <w:r w:rsidR="00CB153F" w:rsidRPr="004F087E">
              <w:rPr>
                <w:rFonts w:ascii="Arial" w:hAnsi="Arial" w:cs="Arial"/>
              </w:rPr>
              <w:t>0207 829 7901</w:t>
            </w:r>
          </w:p>
        </w:tc>
      </w:tr>
      <w:tr w:rsidR="00B75BF5" w:rsidRPr="004F087E" w14:paraId="48F65247" w14:textId="77777777" w:rsidTr="00B75BF5">
        <w:trPr>
          <w:trHeight w:val="418"/>
          <w:jc w:val="center"/>
        </w:trPr>
        <w:tc>
          <w:tcPr>
            <w:tcW w:w="2438" w:type="pct"/>
            <w:shd w:val="clear" w:color="auto" w:fill="EBEBFF"/>
            <w:vAlign w:val="center"/>
          </w:tcPr>
          <w:p w14:paraId="5B64328E" w14:textId="77777777" w:rsidR="00B75BF5" w:rsidRPr="004F087E" w:rsidRDefault="00B75BF5" w:rsidP="00B75BF5">
            <w:pPr>
              <w:rPr>
                <w:rFonts w:ascii="Arial" w:hAnsi="Arial" w:cs="Arial"/>
              </w:rPr>
            </w:pPr>
            <w:r w:rsidRPr="004F087E">
              <w:rPr>
                <w:rFonts w:ascii="Arial" w:hAnsi="Arial" w:cs="Arial"/>
              </w:rPr>
              <w:t xml:space="preserve">SIHMDS Molecular BMT / Immune reconstitution Principal Clinical Scientist </w:t>
            </w:r>
          </w:p>
        </w:tc>
        <w:tc>
          <w:tcPr>
            <w:tcW w:w="850" w:type="pct"/>
            <w:shd w:val="clear" w:color="auto" w:fill="EBEBFF"/>
            <w:vAlign w:val="center"/>
          </w:tcPr>
          <w:p w14:paraId="2DF46520" w14:textId="77777777" w:rsidR="00B75BF5" w:rsidRPr="004F087E" w:rsidRDefault="00B75BF5" w:rsidP="00B360C9">
            <w:pPr>
              <w:rPr>
                <w:rFonts w:ascii="Arial" w:hAnsi="Arial" w:cs="Arial"/>
              </w:rPr>
            </w:pPr>
            <w:r w:rsidRPr="004F087E">
              <w:rPr>
                <w:rFonts w:ascii="Arial" w:hAnsi="Arial" w:cs="Arial"/>
              </w:rPr>
              <w:t>Stuart Adams</w:t>
            </w:r>
          </w:p>
        </w:tc>
        <w:tc>
          <w:tcPr>
            <w:tcW w:w="519" w:type="pct"/>
            <w:shd w:val="clear" w:color="auto" w:fill="EBEBFF"/>
            <w:vAlign w:val="center"/>
          </w:tcPr>
          <w:p w14:paraId="13D859EA" w14:textId="77777777" w:rsidR="00B75BF5" w:rsidRPr="004F087E" w:rsidRDefault="00B75BF5" w:rsidP="00B360C9">
            <w:pPr>
              <w:jc w:val="right"/>
              <w:rPr>
                <w:rFonts w:ascii="Arial" w:hAnsi="Arial" w:cs="Arial"/>
              </w:rPr>
            </w:pPr>
            <w:r w:rsidRPr="004F087E">
              <w:rPr>
                <w:rFonts w:ascii="Arial" w:hAnsi="Arial" w:cs="Arial"/>
              </w:rPr>
              <w:t>7901</w:t>
            </w:r>
          </w:p>
        </w:tc>
        <w:tc>
          <w:tcPr>
            <w:tcW w:w="1193" w:type="pct"/>
            <w:shd w:val="clear" w:color="auto" w:fill="EBEBFF"/>
            <w:vAlign w:val="center"/>
          </w:tcPr>
          <w:p w14:paraId="6DFE1EF3" w14:textId="3ADF42C3" w:rsidR="00B75BF5" w:rsidRPr="004F087E" w:rsidRDefault="00014CAF" w:rsidP="00B360C9">
            <w:pPr>
              <w:jc w:val="right"/>
              <w:rPr>
                <w:rFonts w:ascii="Arial" w:hAnsi="Arial" w:cs="Arial"/>
              </w:rPr>
            </w:pPr>
            <w:r w:rsidRPr="004F087E">
              <w:rPr>
                <w:rFonts w:ascii="Arial" w:hAnsi="Arial" w:cs="Arial"/>
                <w:bCs/>
              </w:rPr>
              <w:t xml:space="preserve">Direct Line </w:t>
            </w:r>
            <w:r w:rsidR="00B75BF5" w:rsidRPr="004F087E">
              <w:rPr>
                <w:rFonts w:ascii="Arial" w:hAnsi="Arial" w:cs="Arial"/>
              </w:rPr>
              <w:t>0207 829 7901</w:t>
            </w:r>
          </w:p>
        </w:tc>
      </w:tr>
      <w:tr w:rsidR="00B75BF5" w:rsidRPr="004F087E" w14:paraId="4E07B2CE" w14:textId="77777777" w:rsidTr="000D2FBE">
        <w:trPr>
          <w:cantSplit/>
          <w:trHeight w:val="340"/>
          <w:jc w:val="center"/>
        </w:trPr>
        <w:tc>
          <w:tcPr>
            <w:tcW w:w="5000" w:type="pct"/>
            <w:gridSpan w:val="4"/>
            <w:shd w:val="clear" w:color="auto" w:fill="4E385E"/>
            <w:vAlign w:val="center"/>
          </w:tcPr>
          <w:p w14:paraId="13841AE0" w14:textId="77777777" w:rsidR="00B75BF5" w:rsidRPr="004F087E" w:rsidRDefault="00B75BF5" w:rsidP="0019672C">
            <w:pPr>
              <w:pStyle w:val="Heading7"/>
              <w:rPr>
                <w:sz w:val="24"/>
              </w:rPr>
            </w:pPr>
            <w:bookmarkStart w:id="2" w:name="_Clinical_advice"/>
            <w:bookmarkEnd w:id="2"/>
            <w:r w:rsidRPr="004F087E">
              <w:rPr>
                <w:sz w:val="24"/>
              </w:rPr>
              <w:t>Clinical advice</w:t>
            </w:r>
          </w:p>
        </w:tc>
      </w:tr>
      <w:tr w:rsidR="00B75BF5" w:rsidRPr="004F087E" w14:paraId="50067B31" w14:textId="77777777" w:rsidTr="00984EA9">
        <w:trPr>
          <w:trHeight w:val="460"/>
          <w:jc w:val="center"/>
        </w:trPr>
        <w:tc>
          <w:tcPr>
            <w:tcW w:w="2438" w:type="pct"/>
            <w:shd w:val="clear" w:color="auto" w:fill="EBEBFF"/>
            <w:vAlign w:val="center"/>
          </w:tcPr>
          <w:p w14:paraId="186361DA" w14:textId="3FD8997B" w:rsidR="00B75BF5" w:rsidRPr="004F087E" w:rsidRDefault="00B75BF5" w:rsidP="000D2FBE">
            <w:pPr>
              <w:rPr>
                <w:rFonts w:ascii="Arial" w:hAnsi="Arial" w:cs="Arial"/>
              </w:rPr>
            </w:pPr>
            <w:r w:rsidRPr="004F087E">
              <w:rPr>
                <w:rFonts w:ascii="Arial" w:hAnsi="Arial" w:cs="Arial"/>
              </w:rPr>
              <w:t>Haematology Specialist Registrars - Laboratory</w:t>
            </w:r>
          </w:p>
        </w:tc>
        <w:tc>
          <w:tcPr>
            <w:tcW w:w="850" w:type="pct"/>
            <w:shd w:val="clear" w:color="auto" w:fill="EBEBFF"/>
            <w:vAlign w:val="center"/>
          </w:tcPr>
          <w:p w14:paraId="37ADB9F1" w14:textId="77777777" w:rsidR="00B75BF5" w:rsidRPr="004F087E" w:rsidRDefault="00B75BF5" w:rsidP="000D2FBE">
            <w:pPr>
              <w:rPr>
                <w:rFonts w:ascii="Arial" w:hAnsi="Arial" w:cs="Arial"/>
              </w:rPr>
            </w:pPr>
          </w:p>
        </w:tc>
        <w:tc>
          <w:tcPr>
            <w:tcW w:w="519" w:type="pct"/>
            <w:shd w:val="clear" w:color="auto" w:fill="EBEBFF"/>
            <w:vAlign w:val="center"/>
          </w:tcPr>
          <w:p w14:paraId="1EC332E9" w14:textId="77777777" w:rsidR="00B75BF5" w:rsidRPr="004F087E" w:rsidRDefault="00B75BF5" w:rsidP="000D2FBE">
            <w:pPr>
              <w:jc w:val="right"/>
              <w:rPr>
                <w:rFonts w:ascii="Arial" w:hAnsi="Arial" w:cs="Arial"/>
              </w:rPr>
            </w:pPr>
            <w:r w:rsidRPr="004F087E">
              <w:rPr>
                <w:rFonts w:ascii="Arial" w:hAnsi="Arial" w:cs="Arial"/>
              </w:rPr>
              <w:t>5394 / 0235</w:t>
            </w:r>
          </w:p>
        </w:tc>
        <w:tc>
          <w:tcPr>
            <w:tcW w:w="1193" w:type="pct"/>
            <w:shd w:val="clear" w:color="auto" w:fill="EBEBFF"/>
            <w:vAlign w:val="center"/>
          </w:tcPr>
          <w:p w14:paraId="4184DEC0" w14:textId="77777777" w:rsidR="00B75BF5" w:rsidRPr="004F087E" w:rsidRDefault="00B75BF5" w:rsidP="000D2FBE">
            <w:pPr>
              <w:jc w:val="right"/>
              <w:rPr>
                <w:rFonts w:ascii="Arial" w:hAnsi="Arial" w:cs="Arial"/>
              </w:rPr>
            </w:pPr>
            <w:r w:rsidRPr="004F087E">
              <w:rPr>
                <w:rFonts w:ascii="Arial" w:hAnsi="Arial" w:cs="Arial"/>
              </w:rPr>
              <w:t xml:space="preserve">bleep 0006 </w:t>
            </w:r>
          </w:p>
          <w:p w14:paraId="216237E1" w14:textId="5915ADD0" w:rsidR="00B75BF5" w:rsidRPr="004F087E" w:rsidRDefault="00014CAF" w:rsidP="000D2FBE">
            <w:pPr>
              <w:jc w:val="right"/>
              <w:rPr>
                <w:rFonts w:ascii="Arial" w:hAnsi="Arial" w:cs="Arial"/>
              </w:rPr>
            </w:pPr>
            <w:r w:rsidRPr="004F087E">
              <w:rPr>
                <w:rFonts w:ascii="Arial" w:hAnsi="Arial" w:cs="Arial"/>
              </w:rPr>
              <w:t>OOH</w:t>
            </w:r>
            <w:r w:rsidR="00B75BF5" w:rsidRPr="004F087E">
              <w:rPr>
                <w:rFonts w:ascii="Arial" w:hAnsi="Arial" w:cs="Arial"/>
              </w:rPr>
              <w:t xml:space="preserve"> via switchboard</w:t>
            </w:r>
            <w:r w:rsidRPr="004F087E">
              <w:rPr>
                <w:rFonts w:ascii="Arial" w:hAnsi="Arial" w:cs="Arial"/>
              </w:rPr>
              <w:t xml:space="preserve"> 0207 405 9200</w:t>
            </w:r>
          </w:p>
        </w:tc>
      </w:tr>
      <w:tr w:rsidR="00B75BF5" w:rsidRPr="004F087E" w14:paraId="3CC4DEDD" w14:textId="77777777" w:rsidTr="00984EA9">
        <w:trPr>
          <w:trHeight w:val="460"/>
          <w:jc w:val="center"/>
        </w:trPr>
        <w:tc>
          <w:tcPr>
            <w:tcW w:w="2438" w:type="pct"/>
            <w:shd w:val="clear" w:color="auto" w:fill="EBEBFF"/>
            <w:vAlign w:val="center"/>
          </w:tcPr>
          <w:p w14:paraId="23B0F971" w14:textId="4913E7CB" w:rsidR="00B75BF5" w:rsidRPr="004F087E" w:rsidRDefault="00B75BF5" w:rsidP="000D2FBE">
            <w:pPr>
              <w:rPr>
                <w:rFonts w:ascii="Arial" w:hAnsi="Arial" w:cs="Arial"/>
              </w:rPr>
            </w:pPr>
            <w:r w:rsidRPr="004F087E">
              <w:rPr>
                <w:rFonts w:ascii="Arial" w:hAnsi="Arial" w:cs="Arial"/>
              </w:rPr>
              <w:t>Haematology Specialist Registrars - Haemophilia</w:t>
            </w:r>
          </w:p>
        </w:tc>
        <w:tc>
          <w:tcPr>
            <w:tcW w:w="850" w:type="pct"/>
            <w:shd w:val="clear" w:color="auto" w:fill="EBEBFF"/>
            <w:vAlign w:val="center"/>
          </w:tcPr>
          <w:p w14:paraId="575E3A71" w14:textId="77777777" w:rsidR="00B75BF5" w:rsidRPr="004F087E" w:rsidRDefault="00B75BF5" w:rsidP="000D2FBE">
            <w:pPr>
              <w:rPr>
                <w:rFonts w:ascii="Arial" w:hAnsi="Arial" w:cs="Arial"/>
              </w:rPr>
            </w:pPr>
          </w:p>
        </w:tc>
        <w:tc>
          <w:tcPr>
            <w:tcW w:w="519" w:type="pct"/>
            <w:shd w:val="clear" w:color="auto" w:fill="EBEBFF"/>
            <w:vAlign w:val="center"/>
          </w:tcPr>
          <w:p w14:paraId="54F4EB73" w14:textId="77777777" w:rsidR="00B75BF5" w:rsidRPr="004F087E" w:rsidRDefault="00B75BF5" w:rsidP="00C425B9">
            <w:pPr>
              <w:jc w:val="right"/>
              <w:rPr>
                <w:rFonts w:ascii="Arial" w:hAnsi="Arial" w:cs="Arial"/>
              </w:rPr>
            </w:pPr>
            <w:r w:rsidRPr="004F087E">
              <w:rPr>
                <w:rFonts w:ascii="Arial" w:hAnsi="Arial" w:cs="Arial"/>
              </w:rPr>
              <w:t>5394 / 0235</w:t>
            </w:r>
          </w:p>
        </w:tc>
        <w:tc>
          <w:tcPr>
            <w:tcW w:w="1193" w:type="pct"/>
            <w:shd w:val="clear" w:color="auto" w:fill="EBEBFF"/>
            <w:vAlign w:val="center"/>
          </w:tcPr>
          <w:p w14:paraId="52F971EB" w14:textId="77777777" w:rsidR="00B75BF5" w:rsidRPr="004F087E" w:rsidRDefault="00B75BF5" w:rsidP="000D2FBE">
            <w:pPr>
              <w:jc w:val="right"/>
              <w:rPr>
                <w:rFonts w:ascii="Arial" w:hAnsi="Arial" w:cs="Arial"/>
              </w:rPr>
            </w:pPr>
            <w:r w:rsidRPr="004F087E">
              <w:rPr>
                <w:rFonts w:ascii="Arial" w:hAnsi="Arial" w:cs="Arial"/>
              </w:rPr>
              <w:t xml:space="preserve">bleep 0381 </w:t>
            </w:r>
          </w:p>
          <w:p w14:paraId="469427BA" w14:textId="4A34C5F9" w:rsidR="00B75BF5" w:rsidRPr="004F087E" w:rsidRDefault="00014CAF" w:rsidP="000D2FBE">
            <w:pPr>
              <w:jc w:val="right"/>
              <w:rPr>
                <w:rFonts w:ascii="Arial" w:hAnsi="Arial" w:cs="Arial"/>
              </w:rPr>
            </w:pPr>
            <w:r w:rsidRPr="004F087E">
              <w:rPr>
                <w:rFonts w:ascii="Arial" w:hAnsi="Arial" w:cs="Arial"/>
              </w:rPr>
              <w:t>OOH</w:t>
            </w:r>
            <w:r w:rsidR="00B75BF5" w:rsidRPr="004F087E">
              <w:rPr>
                <w:rFonts w:ascii="Arial" w:hAnsi="Arial" w:cs="Arial"/>
              </w:rPr>
              <w:t xml:space="preserve"> via switchboard</w:t>
            </w:r>
            <w:r w:rsidRPr="004F087E">
              <w:rPr>
                <w:rFonts w:ascii="Arial" w:hAnsi="Arial" w:cs="Arial"/>
              </w:rPr>
              <w:t xml:space="preserve"> 0207 405 9200</w:t>
            </w:r>
          </w:p>
        </w:tc>
      </w:tr>
      <w:tr w:rsidR="00014CAF" w:rsidRPr="004F087E" w14:paraId="65038C73" w14:textId="77777777" w:rsidTr="00984EA9">
        <w:trPr>
          <w:trHeight w:val="460"/>
          <w:jc w:val="center"/>
        </w:trPr>
        <w:tc>
          <w:tcPr>
            <w:tcW w:w="2438" w:type="pct"/>
            <w:shd w:val="clear" w:color="auto" w:fill="EBEBFF"/>
            <w:vAlign w:val="center"/>
          </w:tcPr>
          <w:p w14:paraId="3CC628E4" w14:textId="719E690F" w:rsidR="00014CAF" w:rsidRPr="004F087E" w:rsidRDefault="00014CAF" w:rsidP="000D2FBE">
            <w:pPr>
              <w:rPr>
                <w:rFonts w:ascii="Arial" w:hAnsi="Arial" w:cs="Arial"/>
              </w:rPr>
            </w:pPr>
            <w:r w:rsidRPr="004F087E">
              <w:rPr>
                <w:rFonts w:ascii="Arial" w:hAnsi="Arial" w:cs="Arial"/>
              </w:rPr>
              <w:t>Haematology Consultants, CNS and the BMT team</w:t>
            </w:r>
          </w:p>
        </w:tc>
        <w:tc>
          <w:tcPr>
            <w:tcW w:w="850" w:type="pct"/>
            <w:shd w:val="clear" w:color="auto" w:fill="EBEBFF"/>
            <w:vAlign w:val="center"/>
          </w:tcPr>
          <w:p w14:paraId="191B8A46" w14:textId="77777777" w:rsidR="00014CAF" w:rsidRPr="004F087E" w:rsidRDefault="00014CAF" w:rsidP="000D2FBE">
            <w:pPr>
              <w:rPr>
                <w:rFonts w:ascii="Arial" w:hAnsi="Arial" w:cs="Arial"/>
              </w:rPr>
            </w:pPr>
          </w:p>
        </w:tc>
        <w:tc>
          <w:tcPr>
            <w:tcW w:w="519" w:type="pct"/>
            <w:shd w:val="clear" w:color="auto" w:fill="EBEBFF"/>
            <w:vAlign w:val="center"/>
          </w:tcPr>
          <w:p w14:paraId="509451EE" w14:textId="77777777" w:rsidR="00014CAF" w:rsidRPr="004F087E" w:rsidRDefault="00014CAF" w:rsidP="00C425B9">
            <w:pPr>
              <w:jc w:val="right"/>
              <w:rPr>
                <w:rFonts w:ascii="Arial" w:hAnsi="Arial" w:cs="Arial"/>
              </w:rPr>
            </w:pPr>
          </w:p>
        </w:tc>
        <w:tc>
          <w:tcPr>
            <w:tcW w:w="1193" w:type="pct"/>
            <w:shd w:val="clear" w:color="auto" w:fill="EBEBFF"/>
            <w:vAlign w:val="center"/>
          </w:tcPr>
          <w:p w14:paraId="651801A2" w14:textId="07DC3626" w:rsidR="00014CAF" w:rsidRPr="004F087E" w:rsidRDefault="00014CAF" w:rsidP="000D2FBE">
            <w:pPr>
              <w:jc w:val="right"/>
              <w:rPr>
                <w:rFonts w:ascii="Arial" w:hAnsi="Arial" w:cs="Arial"/>
              </w:rPr>
            </w:pPr>
            <w:r w:rsidRPr="004F087E">
              <w:rPr>
                <w:rFonts w:ascii="Arial" w:hAnsi="Arial" w:cs="Arial"/>
              </w:rPr>
              <w:t xml:space="preserve">Contact the relevant Haem </w:t>
            </w:r>
            <w:proofErr w:type="spellStart"/>
            <w:r w:rsidRPr="004F087E">
              <w:rPr>
                <w:rFonts w:ascii="Arial" w:hAnsi="Arial" w:cs="Arial"/>
              </w:rPr>
              <w:t>SpR</w:t>
            </w:r>
            <w:proofErr w:type="spellEnd"/>
            <w:r w:rsidRPr="004F087E">
              <w:rPr>
                <w:rFonts w:ascii="Arial" w:hAnsi="Arial" w:cs="Arial"/>
              </w:rPr>
              <w:t xml:space="preserve"> in the first instance</w:t>
            </w:r>
          </w:p>
        </w:tc>
      </w:tr>
    </w:tbl>
    <w:p w14:paraId="3ACBED70" w14:textId="77777777" w:rsidR="002A1C74" w:rsidRPr="004F087E" w:rsidRDefault="002A1C74" w:rsidP="002A1C74">
      <w:pPr>
        <w:rPr>
          <w:rFonts w:ascii="Arial" w:hAnsi="Arial" w:cs="Arial"/>
          <w:b/>
          <w:color w:val="632423"/>
        </w:rPr>
      </w:pPr>
    </w:p>
    <w:p w14:paraId="7AF3B017" w14:textId="77777777" w:rsidR="00616899" w:rsidRDefault="00616899" w:rsidP="00D32312">
      <w:pPr>
        <w:pStyle w:val="Heading1"/>
        <w:tabs>
          <w:tab w:val="left" w:pos="1309"/>
        </w:tabs>
      </w:pPr>
    </w:p>
    <w:p w14:paraId="201F5E39" w14:textId="77777777" w:rsidR="00616899" w:rsidRDefault="00616899" w:rsidP="00D32312">
      <w:pPr>
        <w:pStyle w:val="Heading1"/>
        <w:tabs>
          <w:tab w:val="left" w:pos="1309"/>
        </w:tabs>
      </w:pPr>
    </w:p>
    <w:p w14:paraId="1E4516E2" w14:textId="77777777" w:rsidR="00616899" w:rsidRDefault="00616899" w:rsidP="00D32312">
      <w:pPr>
        <w:pStyle w:val="Heading1"/>
        <w:tabs>
          <w:tab w:val="left" w:pos="1309"/>
        </w:tabs>
      </w:pPr>
    </w:p>
    <w:p w14:paraId="16FB50D1" w14:textId="03F12BFA" w:rsidR="00616899" w:rsidRDefault="00616899" w:rsidP="00D32312">
      <w:pPr>
        <w:pStyle w:val="Heading1"/>
        <w:tabs>
          <w:tab w:val="left" w:pos="1309"/>
        </w:tabs>
      </w:pPr>
    </w:p>
    <w:p w14:paraId="5630CC38" w14:textId="2917553D" w:rsidR="00710E9C" w:rsidRDefault="00710E9C" w:rsidP="00710E9C"/>
    <w:p w14:paraId="7F2DD747" w14:textId="1CA8C1FF" w:rsidR="00710E9C" w:rsidRDefault="00710E9C" w:rsidP="00710E9C"/>
    <w:p w14:paraId="11270937" w14:textId="77777777" w:rsidR="00710E9C" w:rsidRPr="00710E9C" w:rsidRDefault="00710E9C" w:rsidP="00710E9C"/>
    <w:p w14:paraId="48901E36" w14:textId="77777777" w:rsidR="00616899" w:rsidRDefault="00616899" w:rsidP="00D32312">
      <w:pPr>
        <w:pStyle w:val="Heading1"/>
        <w:tabs>
          <w:tab w:val="left" w:pos="1309"/>
        </w:tabs>
      </w:pPr>
    </w:p>
    <w:p w14:paraId="4D7484B2" w14:textId="15D5A733" w:rsidR="00616899" w:rsidRDefault="00616899" w:rsidP="00D32312">
      <w:pPr>
        <w:pStyle w:val="Heading1"/>
        <w:tabs>
          <w:tab w:val="left" w:pos="1309"/>
        </w:tabs>
      </w:pPr>
    </w:p>
    <w:p w14:paraId="407BFF68" w14:textId="77777777" w:rsidR="004F087E" w:rsidRPr="004F087E" w:rsidRDefault="004F087E" w:rsidP="004F087E"/>
    <w:p w14:paraId="6630D5DF" w14:textId="3E311023" w:rsidR="00EF4F5D" w:rsidRPr="00710E9C" w:rsidRDefault="00EF4F5D" w:rsidP="00D32312">
      <w:pPr>
        <w:pStyle w:val="Heading1"/>
        <w:tabs>
          <w:tab w:val="left" w:pos="1309"/>
        </w:tabs>
        <w:rPr>
          <w:sz w:val="32"/>
          <w:szCs w:val="32"/>
        </w:rPr>
      </w:pPr>
      <w:r w:rsidRPr="00710E9C">
        <w:rPr>
          <w:sz w:val="32"/>
          <w:szCs w:val="32"/>
        </w:rPr>
        <w:lastRenderedPageBreak/>
        <w:t>Advisory Services</w:t>
      </w:r>
    </w:p>
    <w:p w14:paraId="7A89B9EE" w14:textId="77777777" w:rsidR="0002770C" w:rsidRPr="0002770C" w:rsidRDefault="0002770C" w:rsidP="0002770C"/>
    <w:p w14:paraId="10AECB36" w14:textId="77777777" w:rsidR="00EF4F5D" w:rsidRDefault="00EF4F5D" w:rsidP="00EF4F5D">
      <w:pPr>
        <w:spacing w:line="360" w:lineRule="auto"/>
        <w:rPr>
          <w:rFonts w:ascii="Arial" w:hAnsi="Arial" w:cs="Arial"/>
          <w:b/>
          <w:bCs/>
          <w:iCs/>
          <w:color w:val="632423"/>
          <w:sz w:val="28"/>
          <w:szCs w:val="28"/>
        </w:rPr>
      </w:pPr>
      <w:r>
        <w:rPr>
          <w:rFonts w:ascii="Arial" w:hAnsi="Arial" w:cs="Arial"/>
          <w:b/>
          <w:bCs/>
          <w:iCs/>
          <w:color w:val="632423"/>
          <w:sz w:val="28"/>
          <w:szCs w:val="28"/>
        </w:rPr>
        <w:t>Clinical advice</w:t>
      </w:r>
    </w:p>
    <w:p w14:paraId="4D8EE15D" w14:textId="77777777" w:rsidR="008508B8" w:rsidRPr="008508B8" w:rsidRDefault="008508B8" w:rsidP="008508B8">
      <w:pPr>
        <w:rPr>
          <w:rFonts w:ascii="Arial" w:hAnsi="Arial" w:cs="Arial"/>
        </w:rPr>
      </w:pPr>
      <w:r w:rsidRPr="008508B8">
        <w:rPr>
          <w:rFonts w:ascii="Arial" w:hAnsi="Arial" w:cs="Arial"/>
        </w:rPr>
        <w:t>The laboratory specialist registrars and consultants are contactable for clinical advice from 09:00 – 17:30 Monday to Friday</w:t>
      </w:r>
    </w:p>
    <w:p w14:paraId="05AD400E" w14:textId="7D687BE8" w:rsidR="008508B8" w:rsidRDefault="008508B8" w:rsidP="008508B8">
      <w:pPr>
        <w:spacing w:line="360" w:lineRule="auto"/>
        <w:rPr>
          <w:rFonts w:ascii="Arial" w:hAnsi="Arial" w:cs="Arial"/>
          <w:sz w:val="20"/>
          <w:szCs w:val="20"/>
        </w:rPr>
      </w:pPr>
      <w:r w:rsidRPr="008508B8">
        <w:rPr>
          <w:rFonts w:ascii="Arial" w:hAnsi="Arial" w:cs="Arial"/>
        </w:rPr>
        <w:t>At all other times a Specialist Registrar and Consultant are on call and contactable via the switchboard.</w:t>
      </w:r>
    </w:p>
    <w:p w14:paraId="1CB691E3" w14:textId="627F1D58" w:rsidR="00EF4F5D" w:rsidRPr="008508B8" w:rsidRDefault="00EF4F5D" w:rsidP="00EF4F5D">
      <w:pPr>
        <w:spacing w:line="360" w:lineRule="auto"/>
        <w:rPr>
          <w:rFonts w:ascii="Arial" w:hAnsi="Arial" w:cs="Arial"/>
        </w:rPr>
      </w:pPr>
      <w:r w:rsidRPr="008508B8">
        <w:rPr>
          <w:rFonts w:ascii="Arial" w:hAnsi="Arial" w:cs="Arial"/>
        </w:rPr>
        <w:t>The laboratory Specialist Registrars</w:t>
      </w:r>
      <w:r w:rsidR="00B15319" w:rsidRPr="008508B8">
        <w:rPr>
          <w:rFonts w:ascii="Arial" w:hAnsi="Arial" w:cs="Arial"/>
        </w:rPr>
        <w:t xml:space="preserve"> and Consultant</w:t>
      </w:r>
      <w:r w:rsidRPr="008508B8">
        <w:rPr>
          <w:rFonts w:ascii="Arial" w:hAnsi="Arial" w:cs="Arial"/>
        </w:rPr>
        <w:t>s are contactable for clinical advice including;</w:t>
      </w:r>
    </w:p>
    <w:p w14:paraId="23077EF1" w14:textId="77777777" w:rsidR="00EF4F5D" w:rsidRPr="008508B8" w:rsidRDefault="00EF4F5D" w:rsidP="00EC412D">
      <w:pPr>
        <w:numPr>
          <w:ilvl w:val="0"/>
          <w:numId w:val="9"/>
        </w:numPr>
        <w:spacing w:line="360" w:lineRule="auto"/>
        <w:rPr>
          <w:rFonts w:ascii="Arial" w:hAnsi="Arial" w:cs="Arial"/>
          <w:b/>
          <w:bCs/>
          <w:iCs/>
        </w:rPr>
      </w:pPr>
      <w:r w:rsidRPr="008508B8">
        <w:rPr>
          <w:rFonts w:ascii="Arial" w:hAnsi="Arial" w:cs="Arial"/>
          <w:bCs/>
          <w:iCs/>
        </w:rPr>
        <w:t>clinical indications and choice of appropriate tests</w:t>
      </w:r>
    </w:p>
    <w:p w14:paraId="719DB658" w14:textId="77777777" w:rsidR="00EF4F5D" w:rsidRPr="008508B8" w:rsidRDefault="00EF4F5D" w:rsidP="00EC412D">
      <w:pPr>
        <w:numPr>
          <w:ilvl w:val="0"/>
          <w:numId w:val="9"/>
        </w:numPr>
        <w:spacing w:line="360" w:lineRule="auto"/>
        <w:rPr>
          <w:rFonts w:ascii="Arial" w:hAnsi="Arial" w:cs="Arial"/>
          <w:bCs/>
          <w:iCs/>
        </w:rPr>
      </w:pPr>
      <w:r w:rsidRPr="008508B8">
        <w:rPr>
          <w:rFonts w:ascii="Arial" w:hAnsi="Arial" w:cs="Arial"/>
          <w:bCs/>
          <w:iCs/>
        </w:rPr>
        <w:t>advice on individual clinical cases</w:t>
      </w:r>
    </w:p>
    <w:p w14:paraId="4A694328" w14:textId="21993197" w:rsidR="00EF4F5D" w:rsidRDefault="00EF4F5D" w:rsidP="00EC412D">
      <w:pPr>
        <w:numPr>
          <w:ilvl w:val="0"/>
          <w:numId w:val="9"/>
        </w:numPr>
        <w:spacing w:line="360" w:lineRule="auto"/>
        <w:rPr>
          <w:rFonts w:ascii="Arial" w:hAnsi="Arial" w:cs="Arial"/>
          <w:bCs/>
          <w:iCs/>
        </w:rPr>
      </w:pPr>
      <w:r w:rsidRPr="008508B8">
        <w:rPr>
          <w:rFonts w:ascii="Arial" w:hAnsi="Arial" w:cs="Arial"/>
          <w:bCs/>
          <w:iCs/>
        </w:rPr>
        <w:t>professional judgement on the interpretation of the results of examinations</w:t>
      </w:r>
    </w:p>
    <w:p w14:paraId="0D102096" w14:textId="3EBECCD8" w:rsidR="00710E9C" w:rsidRDefault="00710E9C" w:rsidP="00710E9C">
      <w:pPr>
        <w:spacing w:line="360" w:lineRule="auto"/>
        <w:rPr>
          <w:rFonts w:ascii="Arial" w:hAnsi="Arial" w:cs="Arial"/>
          <w:bCs/>
          <w:iCs/>
        </w:rPr>
      </w:pPr>
    </w:p>
    <w:p w14:paraId="17FF6609" w14:textId="7F0C09EE" w:rsidR="00710E9C" w:rsidRDefault="00710E9C" w:rsidP="00710E9C">
      <w:pPr>
        <w:spacing w:line="360" w:lineRule="auto"/>
        <w:rPr>
          <w:rFonts w:ascii="Arial" w:hAnsi="Arial" w:cs="Arial"/>
          <w:b/>
          <w:bCs/>
          <w:iCs/>
          <w:color w:val="632423"/>
          <w:sz w:val="28"/>
          <w:szCs w:val="28"/>
        </w:rPr>
      </w:pPr>
      <w:r>
        <w:rPr>
          <w:rFonts w:ascii="Arial" w:hAnsi="Arial" w:cs="Arial"/>
          <w:b/>
          <w:bCs/>
          <w:iCs/>
          <w:color w:val="632423"/>
          <w:sz w:val="28"/>
          <w:szCs w:val="28"/>
        </w:rPr>
        <w:t>Technical and Scientific advice</w:t>
      </w:r>
    </w:p>
    <w:p w14:paraId="0BE5E95F" w14:textId="1AFD91B3" w:rsidR="00710E9C" w:rsidRPr="00710E9C" w:rsidRDefault="00710E9C" w:rsidP="00710E9C">
      <w:pPr>
        <w:spacing w:line="360" w:lineRule="auto"/>
        <w:rPr>
          <w:rFonts w:ascii="Arial" w:hAnsi="Arial" w:cs="Arial"/>
          <w:iCs/>
        </w:rPr>
      </w:pPr>
      <w:r>
        <w:rPr>
          <w:rFonts w:ascii="Arial" w:hAnsi="Arial" w:cs="Arial"/>
          <w:iCs/>
        </w:rPr>
        <w:t>Please contact the laboratory before collecting samples if you require any advice around the service or testing.</w:t>
      </w:r>
    </w:p>
    <w:p w14:paraId="434232AB" w14:textId="0E447CDC" w:rsidR="00867C95" w:rsidRDefault="00867C95" w:rsidP="008B288D">
      <w:pPr>
        <w:rPr>
          <w:rFonts w:ascii="Arial" w:hAnsi="Arial" w:cs="Arial"/>
        </w:rPr>
      </w:pPr>
    </w:p>
    <w:p w14:paraId="7E8D44B2" w14:textId="0C915136" w:rsidR="00710E9C" w:rsidRDefault="00710E9C" w:rsidP="008B288D">
      <w:pPr>
        <w:rPr>
          <w:rFonts w:ascii="Arial" w:hAnsi="Arial" w:cs="Arial"/>
        </w:rPr>
      </w:pPr>
    </w:p>
    <w:p w14:paraId="694C7D9F" w14:textId="1CA8CDC6" w:rsidR="002A1C74" w:rsidRPr="00421CA8" w:rsidRDefault="002A1C74" w:rsidP="00421CA8">
      <w:pPr>
        <w:pStyle w:val="Heading1"/>
      </w:pPr>
      <w:r w:rsidRPr="00421CA8">
        <w:t>Sample Labelling</w:t>
      </w:r>
    </w:p>
    <w:p w14:paraId="367C38C5" w14:textId="77777777" w:rsidR="008714E1" w:rsidRPr="008714E1" w:rsidRDefault="008714E1" w:rsidP="008714E1"/>
    <w:p w14:paraId="5BA926E9" w14:textId="7A389E9D" w:rsidR="00507F26" w:rsidRPr="00A16108" w:rsidRDefault="002A1C74" w:rsidP="004D5F0D">
      <w:pPr>
        <w:pStyle w:val="Heading3"/>
        <w:spacing w:before="0" w:after="0"/>
        <w:rPr>
          <w:rFonts w:cs="Arial"/>
          <w:b w:val="0"/>
          <w:bCs w:val="0"/>
          <w:sz w:val="24"/>
          <w:szCs w:val="24"/>
        </w:rPr>
      </w:pPr>
      <w:r w:rsidRPr="00A16108">
        <w:rPr>
          <w:rFonts w:cs="Arial"/>
          <w:b w:val="0"/>
          <w:bCs w:val="0"/>
          <w:sz w:val="24"/>
          <w:szCs w:val="24"/>
        </w:rPr>
        <w:t>All samples must be taken and</w:t>
      </w:r>
      <w:r w:rsidR="008B734B" w:rsidRPr="00A16108">
        <w:rPr>
          <w:rFonts w:cs="Arial"/>
          <w:b w:val="0"/>
          <w:bCs w:val="0"/>
          <w:sz w:val="24"/>
          <w:szCs w:val="24"/>
        </w:rPr>
        <w:t xml:space="preserve"> labelled in accordance with</w:t>
      </w:r>
      <w:r w:rsidRPr="00A16108">
        <w:rPr>
          <w:rFonts w:cs="Arial"/>
          <w:b w:val="0"/>
          <w:bCs w:val="0"/>
          <w:sz w:val="24"/>
          <w:szCs w:val="24"/>
        </w:rPr>
        <w:t xml:space="preserve"> </w:t>
      </w:r>
      <w:r w:rsidR="004D5F0D" w:rsidRPr="00A16108">
        <w:rPr>
          <w:rFonts w:cs="Arial"/>
          <w:b w:val="0"/>
          <w:bCs w:val="0"/>
          <w:sz w:val="24"/>
          <w:szCs w:val="24"/>
        </w:rPr>
        <w:t>National Guidelines at the patient bedside for patient identification</w:t>
      </w:r>
      <w:r w:rsidR="00547A79" w:rsidRPr="00A16108">
        <w:rPr>
          <w:rFonts w:cs="Arial"/>
          <w:b w:val="0"/>
          <w:bCs w:val="0"/>
          <w:sz w:val="24"/>
          <w:szCs w:val="24"/>
        </w:rPr>
        <w:t>.</w:t>
      </w:r>
      <w:r w:rsidRPr="00A16108">
        <w:rPr>
          <w:rFonts w:cs="Arial"/>
          <w:b w:val="0"/>
          <w:bCs w:val="0"/>
          <w:sz w:val="24"/>
          <w:szCs w:val="24"/>
        </w:rPr>
        <w:t xml:space="preserve"> </w:t>
      </w:r>
      <w:r w:rsidR="006209FA" w:rsidRPr="00A16108">
        <w:rPr>
          <w:rFonts w:cs="Arial"/>
          <w:b w:val="0"/>
          <w:bCs w:val="0"/>
          <w:sz w:val="24"/>
          <w:szCs w:val="24"/>
        </w:rPr>
        <w:t>Please refer to individual tests for specific sample requirements.</w:t>
      </w:r>
    </w:p>
    <w:p w14:paraId="6929E43E" w14:textId="07261E6E" w:rsidR="004D5F0D" w:rsidRPr="00A16108" w:rsidRDefault="004D5F0D" w:rsidP="004D5F0D">
      <w:pPr>
        <w:rPr>
          <w:rFonts w:ascii="Arial" w:hAnsi="Arial" w:cs="Arial"/>
        </w:rPr>
      </w:pPr>
    </w:p>
    <w:p w14:paraId="5C6A17C2" w14:textId="4C58CDCB" w:rsidR="004D5F0D" w:rsidRPr="00A16108" w:rsidRDefault="004D5F0D" w:rsidP="004D5F0D">
      <w:pPr>
        <w:rPr>
          <w:rFonts w:ascii="Arial" w:hAnsi="Arial" w:cs="Arial"/>
        </w:rPr>
      </w:pPr>
      <w:r w:rsidRPr="00A16108">
        <w:rPr>
          <w:rFonts w:ascii="Arial" w:hAnsi="Arial" w:cs="Arial"/>
        </w:rPr>
        <w:t xml:space="preserve">All samples must be accompanied by a request form, which are available on the website. For Blood Transfusion samples, the name and signature of the </w:t>
      </w:r>
      <w:proofErr w:type="spellStart"/>
      <w:r w:rsidRPr="00A16108">
        <w:rPr>
          <w:rFonts w:ascii="Arial" w:hAnsi="Arial" w:cs="Arial"/>
        </w:rPr>
        <w:t>venesector</w:t>
      </w:r>
      <w:proofErr w:type="spellEnd"/>
      <w:r w:rsidRPr="00A16108">
        <w:rPr>
          <w:rFonts w:ascii="Arial" w:hAnsi="Arial" w:cs="Arial"/>
        </w:rPr>
        <w:t xml:space="preserve"> is also required.</w:t>
      </w:r>
    </w:p>
    <w:p w14:paraId="0FDDBAB8" w14:textId="77777777" w:rsidR="0009139F" w:rsidRPr="00A16108" w:rsidRDefault="0009139F" w:rsidP="002A1C74">
      <w:pPr>
        <w:rPr>
          <w:rFonts w:ascii="Arial" w:hAnsi="Arial" w:cs="Arial"/>
        </w:rPr>
      </w:pPr>
    </w:p>
    <w:p w14:paraId="4850E821" w14:textId="77777777" w:rsidR="00C025F1" w:rsidRPr="00A16108" w:rsidRDefault="00914F4E" w:rsidP="006C3932">
      <w:pPr>
        <w:rPr>
          <w:rFonts w:ascii="Arial" w:hAnsi="Arial" w:cs="Arial"/>
          <w:bCs/>
        </w:rPr>
      </w:pPr>
      <w:r w:rsidRPr="00A16108">
        <w:rPr>
          <w:rFonts w:ascii="Arial" w:hAnsi="Arial" w:cs="Arial"/>
          <w:bCs/>
        </w:rPr>
        <w:t xml:space="preserve">In instances where a sample fails to meet laboratory acceptance criteria, the requesting ward or doctor will be contacted and a statement to that effect documented in the report. </w:t>
      </w:r>
    </w:p>
    <w:p w14:paraId="62E6182C" w14:textId="4C352396" w:rsidR="004F1C7C" w:rsidRDefault="004F1C7C" w:rsidP="0009139F">
      <w:pPr>
        <w:rPr>
          <w:rFonts w:ascii="Arial" w:hAnsi="Arial" w:cs="Arial"/>
          <w:b/>
          <w:color w:val="632423"/>
        </w:rPr>
      </w:pPr>
    </w:p>
    <w:p w14:paraId="2DA30BDC" w14:textId="630ABA48" w:rsidR="004F087E" w:rsidRDefault="004F087E" w:rsidP="0009139F">
      <w:pPr>
        <w:rPr>
          <w:rFonts w:ascii="Arial" w:hAnsi="Arial" w:cs="Arial"/>
          <w:b/>
          <w:color w:val="632423"/>
        </w:rPr>
      </w:pPr>
    </w:p>
    <w:p w14:paraId="2D994150" w14:textId="6B6B55C7" w:rsidR="004F087E" w:rsidRDefault="004F087E" w:rsidP="0009139F">
      <w:pPr>
        <w:rPr>
          <w:rFonts w:ascii="Arial" w:hAnsi="Arial" w:cs="Arial"/>
          <w:b/>
          <w:color w:val="632423"/>
        </w:rPr>
      </w:pPr>
    </w:p>
    <w:p w14:paraId="0FC6AA95" w14:textId="538AD033" w:rsidR="004F087E" w:rsidRDefault="004F087E" w:rsidP="0009139F">
      <w:pPr>
        <w:rPr>
          <w:rFonts w:ascii="Arial" w:hAnsi="Arial" w:cs="Arial"/>
          <w:b/>
          <w:color w:val="632423"/>
        </w:rPr>
      </w:pPr>
    </w:p>
    <w:p w14:paraId="0F62059A" w14:textId="3E7DACF4" w:rsidR="004F087E" w:rsidRDefault="004F087E" w:rsidP="0009139F">
      <w:pPr>
        <w:rPr>
          <w:rFonts w:ascii="Arial" w:hAnsi="Arial" w:cs="Arial"/>
          <w:b/>
          <w:color w:val="632423"/>
        </w:rPr>
      </w:pPr>
    </w:p>
    <w:p w14:paraId="7660D578" w14:textId="7BEA4BB6" w:rsidR="004F087E" w:rsidRDefault="004F087E" w:rsidP="0009139F">
      <w:pPr>
        <w:rPr>
          <w:rFonts w:ascii="Arial" w:hAnsi="Arial" w:cs="Arial"/>
          <w:b/>
          <w:color w:val="632423"/>
        </w:rPr>
      </w:pPr>
    </w:p>
    <w:p w14:paraId="66676D57" w14:textId="77777777" w:rsidR="004F087E" w:rsidRPr="00A16108" w:rsidRDefault="004F087E" w:rsidP="0009139F">
      <w:pPr>
        <w:rPr>
          <w:rFonts w:ascii="Arial" w:hAnsi="Arial" w:cs="Arial"/>
          <w:b/>
          <w:color w:val="632423"/>
        </w:rPr>
      </w:pPr>
    </w:p>
    <w:p w14:paraId="2CF39EBC" w14:textId="77777777" w:rsidR="002A1C74" w:rsidRPr="004F087E" w:rsidRDefault="002A1C74" w:rsidP="002A1C74">
      <w:pPr>
        <w:rPr>
          <w:rFonts w:ascii="Arial" w:hAnsi="Arial" w:cs="Arial"/>
          <w:b/>
          <w:color w:val="632423"/>
          <w:sz w:val="28"/>
          <w:szCs w:val="28"/>
        </w:rPr>
      </w:pPr>
      <w:r w:rsidRPr="004F087E">
        <w:rPr>
          <w:rFonts w:ascii="Arial" w:hAnsi="Arial" w:cs="Arial"/>
          <w:b/>
          <w:color w:val="632423"/>
          <w:sz w:val="28"/>
          <w:szCs w:val="28"/>
        </w:rPr>
        <w:lastRenderedPageBreak/>
        <w:t>Request Forms</w:t>
      </w:r>
    </w:p>
    <w:p w14:paraId="70C97CA3" w14:textId="77777777" w:rsidR="00A16108" w:rsidRPr="00A16108" w:rsidRDefault="00A16108" w:rsidP="004E1014">
      <w:pPr>
        <w:rPr>
          <w:rFonts w:ascii="Arial" w:hAnsi="Arial" w:cs="Arial"/>
          <w:lang w:eastAsia="en-GB"/>
        </w:rPr>
      </w:pPr>
    </w:p>
    <w:p w14:paraId="16E4823F" w14:textId="796DFD93" w:rsidR="00D612DF" w:rsidRDefault="004E1014" w:rsidP="004E1014">
      <w:pPr>
        <w:rPr>
          <w:rFonts w:ascii="Arial" w:hAnsi="Arial" w:cs="Arial"/>
          <w:lang w:eastAsia="en-GB"/>
        </w:rPr>
      </w:pPr>
      <w:r w:rsidRPr="00A16108">
        <w:rPr>
          <w:rFonts w:ascii="Arial" w:hAnsi="Arial" w:cs="Arial"/>
          <w:lang w:eastAsia="en-GB"/>
        </w:rPr>
        <w:t>Please complete an appropriate reques</w:t>
      </w:r>
      <w:r w:rsidR="0076089B" w:rsidRPr="00A16108">
        <w:rPr>
          <w:rFonts w:ascii="Arial" w:hAnsi="Arial" w:cs="Arial"/>
          <w:lang w:eastAsia="en-GB"/>
        </w:rPr>
        <w:t>t form to accompany the sample.</w:t>
      </w:r>
      <w:r w:rsidR="004D5F0D" w:rsidRPr="00A16108">
        <w:rPr>
          <w:rFonts w:ascii="Arial" w:hAnsi="Arial" w:cs="Arial"/>
          <w:lang w:eastAsia="en-GB"/>
        </w:rPr>
        <w:t xml:space="preserve"> </w:t>
      </w:r>
      <w:r w:rsidR="005B0E53" w:rsidRPr="00A16108">
        <w:rPr>
          <w:rFonts w:ascii="Arial" w:hAnsi="Arial" w:cs="Arial"/>
          <w:lang w:eastAsia="en-GB"/>
        </w:rPr>
        <w:t>Specific r</w:t>
      </w:r>
      <w:r w:rsidR="0076089B" w:rsidRPr="00A16108">
        <w:rPr>
          <w:rFonts w:ascii="Arial" w:hAnsi="Arial" w:cs="Arial"/>
          <w:lang w:eastAsia="en-GB"/>
        </w:rPr>
        <w:t>equest forms</w:t>
      </w:r>
      <w:r w:rsidR="005B0E53" w:rsidRPr="00A16108">
        <w:rPr>
          <w:rFonts w:ascii="Arial" w:hAnsi="Arial" w:cs="Arial"/>
          <w:lang w:eastAsia="en-GB"/>
        </w:rPr>
        <w:t xml:space="preserve"> the following</w:t>
      </w:r>
      <w:r w:rsidR="0076089B" w:rsidRPr="00A16108">
        <w:rPr>
          <w:rFonts w:ascii="Arial" w:hAnsi="Arial" w:cs="Arial"/>
          <w:lang w:eastAsia="en-GB"/>
        </w:rPr>
        <w:t xml:space="preserve"> tests can be</w:t>
      </w:r>
      <w:r w:rsidRPr="00A16108">
        <w:rPr>
          <w:rFonts w:ascii="Arial" w:hAnsi="Arial" w:cs="Arial"/>
          <w:lang w:eastAsia="en-GB"/>
        </w:rPr>
        <w:t xml:space="preserve"> downloaded from our website:</w:t>
      </w:r>
    </w:p>
    <w:p w14:paraId="0BA5FB19" w14:textId="799EA9F2" w:rsidR="00D744C1" w:rsidRDefault="00D744C1" w:rsidP="004E1014">
      <w:pPr>
        <w:rPr>
          <w:rFonts w:ascii="Arial" w:hAnsi="Arial" w:cs="Arial"/>
          <w:lang w:eastAsia="en-GB"/>
        </w:rPr>
      </w:pPr>
    </w:p>
    <w:p w14:paraId="590B2DA2" w14:textId="696D7528" w:rsidR="005B0E53" w:rsidRPr="00A16108" w:rsidRDefault="00D744C1" w:rsidP="004E1014">
      <w:pPr>
        <w:rPr>
          <w:rFonts w:ascii="Arial" w:hAnsi="Arial" w:cs="Arial"/>
          <w:lang w:eastAsia="en-GB"/>
        </w:rPr>
      </w:pPr>
      <w:hyperlink r:id="rId12" w:history="1">
        <w:r w:rsidRPr="003C60EF">
          <w:rPr>
            <w:rStyle w:val="Hyperlink"/>
            <w:rFonts w:ascii="Arial" w:hAnsi="Arial" w:cs="Arial"/>
            <w:lang w:eastAsia="en-GB"/>
          </w:rPr>
          <w:t>https://www.gosh.nhs.uk/wards-and-departments/departments/laboratory-medicine/</w:t>
        </w:r>
      </w:hyperlink>
      <w:r>
        <w:rPr>
          <w:rFonts w:ascii="Arial" w:hAnsi="Arial" w:cs="Arial"/>
          <w:lang w:eastAsia="en-GB"/>
        </w:rPr>
        <w:t xml:space="preserve"> </w:t>
      </w:r>
    </w:p>
    <w:p w14:paraId="6E4276BF" w14:textId="77777777" w:rsidR="00D612DF" w:rsidRPr="00A16108" w:rsidRDefault="00D612DF" w:rsidP="002A1C74">
      <w:pPr>
        <w:pStyle w:val="NormalWeb"/>
        <w:spacing w:before="0" w:beforeAutospacing="0" w:after="0" w:afterAutospacing="0"/>
        <w:rPr>
          <w:color w:val="auto"/>
          <w:sz w:val="24"/>
          <w:szCs w:val="24"/>
        </w:rPr>
      </w:pPr>
    </w:p>
    <w:p w14:paraId="06D27919" w14:textId="66ED089F" w:rsidR="00D612DF" w:rsidRPr="00A16108" w:rsidRDefault="00D612DF" w:rsidP="00D612DF">
      <w:pPr>
        <w:pStyle w:val="NormalWeb"/>
        <w:spacing w:before="0" w:beforeAutospacing="0" w:after="0" w:afterAutospacing="0"/>
        <w:rPr>
          <w:color w:val="auto"/>
          <w:sz w:val="24"/>
          <w:szCs w:val="24"/>
        </w:rPr>
      </w:pPr>
      <w:r w:rsidRPr="00A16108">
        <w:rPr>
          <w:color w:val="auto"/>
          <w:sz w:val="24"/>
          <w:szCs w:val="24"/>
        </w:rPr>
        <w:t>Please discuss request for blood film/ bone marrow film morphology with the Haematology Specialist Registrar covering the laboratory before sending the sample.</w:t>
      </w:r>
    </w:p>
    <w:p w14:paraId="2E70B140" w14:textId="344CB6E6" w:rsidR="00DD5038" w:rsidRPr="00A16108" w:rsidRDefault="00DD5038" w:rsidP="00D612DF">
      <w:pPr>
        <w:pStyle w:val="NormalWeb"/>
        <w:spacing w:before="0" w:beforeAutospacing="0" w:after="0" w:afterAutospacing="0"/>
        <w:rPr>
          <w:color w:val="auto"/>
          <w:sz w:val="24"/>
          <w:szCs w:val="24"/>
        </w:rPr>
      </w:pPr>
    </w:p>
    <w:p w14:paraId="7E115670" w14:textId="4B05128A" w:rsidR="00DD5038" w:rsidRPr="00A16108" w:rsidRDefault="00DD5038" w:rsidP="00D612DF">
      <w:pPr>
        <w:pStyle w:val="NormalWeb"/>
        <w:spacing w:before="0" w:beforeAutospacing="0" w:after="0" w:afterAutospacing="0"/>
        <w:rPr>
          <w:color w:val="auto"/>
          <w:sz w:val="24"/>
          <w:szCs w:val="24"/>
        </w:rPr>
      </w:pPr>
      <w:r w:rsidRPr="00A16108">
        <w:rPr>
          <w:color w:val="auto"/>
          <w:sz w:val="24"/>
          <w:szCs w:val="24"/>
        </w:rPr>
        <w:t>The request form must also contain the address for the invoice. The cost of each test is available on request.</w:t>
      </w:r>
    </w:p>
    <w:p w14:paraId="537C635C" w14:textId="77777777" w:rsidR="00D612DF" w:rsidRPr="00A16108" w:rsidRDefault="00D612DF" w:rsidP="002A1C74">
      <w:pPr>
        <w:pStyle w:val="NormalWeb"/>
        <w:spacing w:before="0" w:beforeAutospacing="0" w:after="0" w:afterAutospacing="0"/>
        <w:rPr>
          <w:color w:val="auto"/>
          <w:sz w:val="24"/>
          <w:szCs w:val="24"/>
        </w:rPr>
      </w:pPr>
    </w:p>
    <w:p w14:paraId="59068239" w14:textId="77777777" w:rsidR="00710E9C" w:rsidRDefault="00710E9C" w:rsidP="00977743">
      <w:pPr>
        <w:rPr>
          <w:rFonts w:ascii="Arial" w:hAnsi="Arial" w:cs="Arial"/>
          <w:b/>
          <w:color w:val="632423"/>
          <w:sz w:val="28"/>
          <w:szCs w:val="28"/>
        </w:rPr>
      </w:pPr>
    </w:p>
    <w:p w14:paraId="65FCB1DC" w14:textId="20595985" w:rsidR="004B1B4F" w:rsidRDefault="005C2BC9" w:rsidP="00977743">
      <w:pPr>
        <w:rPr>
          <w:rFonts w:ascii="Arial" w:hAnsi="Arial" w:cs="Arial"/>
          <w:b/>
          <w:color w:val="632423"/>
          <w:sz w:val="28"/>
          <w:szCs w:val="28"/>
        </w:rPr>
      </w:pPr>
      <w:r>
        <w:rPr>
          <w:rFonts w:ascii="Arial" w:hAnsi="Arial" w:cs="Arial"/>
          <w:b/>
          <w:color w:val="632423"/>
          <w:sz w:val="28"/>
          <w:szCs w:val="28"/>
        </w:rPr>
        <w:t>Sending us a S</w:t>
      </w:r>
      <w:r w:rsidR="004B1B4F" w:rsidRPr="00977743">
        <w:rPr>
          <w:rFonts w:ascii="Arial" w:hAnsi="Arial" w:cs="Arial"/>
          <w:b/>
          <w:color w:val="632423"/>
          <w:sz w:val="28"/>
          <w:szCs w:val="28"/>
        </w:rPr>
        <w:t>ample</w:t>
      </w:r>
    </w:p>
    <w:p w14:paraId="2A404547" w14:textId="77777777" w:rsidR="00FE6EF0" w:rsidRPr="00977743" w:rsidRDefault="00FE6EF0" w:rsidP="00977743">
      <w:pPr>
        <w:rPr>
          <w:rFonts w:ascii="Arial" w:hAnsi="Arial" w:cs="Arial"/>
          <w:b/>
          <w:color w:val="632423"/>
          <w:sz w:val="28"/>
          <w:szCs w:val="28"/>
        </w:rPr>
      </w:pPr>
    </w:p>
    <w:p w14:paraId="7EAE6E09" w14:textId="77777777" w:rsidR="004B1B4F" w:rsidRDefault="004B1B4F" w:rsidP="004B1B4F">
      <w:pPr>
        <w:rPr>
          <w:rFonts w:ascii="Arial" w:hAnsi="Arial" w:cs="Arial"/>
        </w:rPr>
      </w:pPr>
      <w:r w:rsidRPr="00977743">
        <w:rPr>
          <w:rFonts w:ascii="Arial" w:hAnsi="Arial" w:cs="Arial"/>
        </w:rPr>
        <w:t>Please send samples to the following addresses:</w:t>
      </w:r>
    </w:p>
    <w:p w14:paraId="04C046C9" w14:textId="77777777" w:rsidR="00FE6EF0" w:rsidRPr="00977743" w:rsidRDefault="00FE6EF0" w:rsidP="004B1B4F">
      <w:pPr>
        <w:rPr>
          <w:rFonts w:ascii="Arial" w:hAnsi="Arial" w:cs="Arial"/>
        </w:rPr>
      </w:pPr>
    </w:p>
    <w:tbl>
      <w:tblPr>
        <w:tblStyle w:val="TableGrid"/>
        <w:tblW w:w="15701" w:type="dxa"/>
        <w:tblLook w:val="04A0" w:firstRow="1" w:lastRow="0" w:firstColumn="1" w:lastColumn="0" w:noHBand="0" w:noVBand="1"/>
      </w:tblPr>
      <w:tblGrid>
        <w:gridCol w:w="6487"/>
        <w:gridCol w:w="9214"/>
      </w:tblGrid>
      <w:tr w:rsidR="00FE6EF0" w14:paraId="371923A4" w14:textId="77777777" w:rsidTr="005C2BC9">
        <w:trPr>
          <w:trHeight w:val="1459"/>
        </w:trPr>
        <w:tc>
          <w:tcPr>
            <w:tcW w:w="6487" w:type="dxa"/>
            <w:shd w:val="clear" w:color="auto" w:fill="4E385E"/>
            <w:vAlign w:val="center"/>
          </w:tcPr>
          <w:p w14:paraId="5F6835B4" w14:textId="77777777" w:rsidR="00FE6EF0" w:rsidRDefault="00FE6EF0" w:rsidP="005C2BC9">
            <w:pPr>
              <w:rPr>
                <w:rFonts w:ascii="Arial" w:hAnsi="Arial" w:cs="Arial"/>
                <w:b/>
                <w:color w:val="FFFFFF" w:themeColor="background1"/>
                <w:sz w:val="26"/>
                <w:szCs w:val="26"/>
              </w:rPr>
            </w:pPr>
            <w:r w:rsidRPr="005C2BC9">
              <w:rPr>
                <w:rFonts w:ascii="Arial" w:hAnsi="Arial" w:cs="Arial"/>
                <w:b/>
                <w:color w:val="FFFFFF" w:themeColor="background1"/>
                <w:sz w:val="26"/>
                <w:szCs w:val="26"/>
              </w:rPr>
              <w:t xml:space="preserve">Haematology, </w:t>
            </w:r>
            <w:r w:rsidR="00E16A2C" w:rsidRPr="005C2BC9">
              <w:rPr>
                <w:rFonts w:ascii="Arial" w:hAnsi="Arial" w:cs="Arial"/>
                <w:b/>
                <w:color w:val="FFFFFF" w:themeColor="background1"/>
                <w:sz w:val="26"/>
                <w:szCs w:val="26"/>
              </w:rPr>
              <w:t>C</w:t>
            </w:r>
            <w:r w:rsidRPr="005C2BC9">
              <w:rPr>
                <w:rFonts w:ascii="Arial" w:hAnsi="Arial" w:cs="Arial"/>
                <w:b/>
                <w:color w:val="FFFFFF" w:themeColor="background1"/>
                <w:sz w:val="26"/>
                <w:szCs w:val="26"/>
              </w:rPr>
              <w:t xml:space="preserve">oagulation and </w:t>
            </w:r>
            <w:r w:rsidR="00E16A2C" w:rsidRPr="005C2BC9">
              <w:rPr>
                <w:rFonts w:ascii="Arial" w:hAnsi="Arial" w:cs="Arial"/>
                <w:b/>
                <w:color w:val="FFFFFF" w:themeColor="background1"/>
                <w:sz w:val="26"/>
                <w:szCs w:val="26"/>
              </w:rPr>
              <w:t>B</w:t>
            </w:r>
            <w:r w:rsidRPr="005C2BC9">
              <w:rPr>
                <w:rFonts w:ascii="Arial" w:hAnsi="Arial" w:cs="Arial"/>
                <w:b/>
                <w:color w:val="FFFFFF" w:themeColor="background1"/>
                <w:sz w:val="26"/>
                <w:szCs w:val="26"/>
              </w:rPr>
              <w:t xml:space="preserve">lood </w:t>
            </w:r>
            <w:r w:rsidR="00E16A2C" w:rsidRPr="005C2BC9">
              <w:rPr>
                <w:rFonts w:ascii="Arial" w:hAnsi="Arial" w:cs="Arial"/>
                <w:b/>
                <w:color w:val="FFFFFF" w:themeColor="background1"/>
                <w:sz w:val="26"/>
                <w:szCs w:val="26"/>
              </w:rPr>
              <w:t>T</w:t>
            </w:r>
            <w:r w:rsidRPr="005C2BC9">
              <w:rPr>
                <w:rFonts w:ascii="Arial" w:hAnsi="Arial" w:cs="Arial"/>
                <w:b/>
                <w:color w:val="FFFFFF" w:themeColor="background1"/>
                <w:sz w:val="26"/>
                <w:szCs w:val="26"/>
              </w:rPr>
              <w:t>ransfusion</w:t>
            </w:r>
          </w:p>
          <w:p w14:paraId="3BE12C6F" w14:textId="77777777" w:rsidR="005C2BC9" w:rsidRDefault="005C2BC9" w:rsidP="005C2BC9">
            <w:pPr>
              <w:rPr>
                <w:rFonts w:ascii="Arial" w:hAnsi="Arial" w:cs="Arial"/>
                <w:b/>
                <w:color w:val="FFFFFF" w:themeColor="background1"/>
                <w:sz w:val="26"/>
                <w:szCs w:val="26"/>
              </w:rPr>
            </w:pPr>
          </w:p>
          <w:p w14:paraId="48726355" w14:textId="77777777" w:rsidR="005C2BC9" w:rsidRPr="005C2BC9" w:rsidRDefault="005C2BC9" w:rsidP="005C2BC9">
            <w:pPr>
              <w:rPr>
                <w:rFonts w:ascii="Arial" w:hAnsi="Arial" w:cs="Arial"/>
                <w:b/>
                <w:color w:val="FFFFFF" w:themeColor="background1"/>
                <w:sz w:val="26"/>
                <w:szCs w:val="26"/>
              </w:rPr>
            </w:pPr>
          </w:p>
          <w:p w14:paraId="675998E1" w14:textId="77777777" w:rsidR="00FE6EF0" w:rsidRPr="005C2BC9" w:rsidRDefault="00FE6EF0" w:rsidP="005C2BC9">
            <w:pPr>
              <w:rPr>
                <w:rFonts w:ascii="Arial" w:hAnsi="Arial" w:cs="Arial"/>
                <w:b/>
                <w:color w:val="FFFFFF" w:themeColor="background1"/>
              </w:rPr>
            </w:pPr>
            <w:r w:rsidRPr="005C2BC9">
              <w:rPr>
                <w:rFonts w:ascii="Arial" w:hAnsi="Arial" w:cs="Arial"/>
                <w:color w:val="FFFFFF" w:themeColor="background1"/>
              </w:rPr>
              <w:t>(including slides for the haematology registrars)</w:t>
            </w:r>
          </w:p>
        </w:tc>
        <w:tc>
          <w:tcPr>
            <w:tcW w:w="9214" w:type="dxa"/>
            <w:shd w:val="clear" w:color="auto" w:fill="4E385E"/>
            <w:vAlign w:val="center"/>
          </w:tcPr>
          <w:p w14:paraId="734AEA3E" w14:textId="77777777" w:rsidR="00FE6EF0" w:rsidRDefault="00FE6EF0" w:rsidP="005C2BC9">
            <w:pPr>
              <w:rPr>
                <w:rFonts w:ascii="Arial" w:hAnsi="Arial" w:cs="Arial"/>
                <w:b/>
                <w:color w:val="FFFFFF" w:themeColor="background1"/>
                <w:sz w:val="26"/>
                <w:szCs w:val="26"/>
              </w:rPr>
            </w:pPr>
            <w:r w:rsidRPr="005C2BC9">
              <w:rPr>
                <w:rFonts w:ascii="Arial" w:hAnsi="Arial" w:cs="Arial"/>
                <w:b/>
                <w:color w:val="FFFFFF" w:themeColor="background1"/>
                <w:sz w:val="26"/>
                <w:szCs w:val="26"/>
              </w:rPr>
              <w:t xml:space="preserve">Specialist </w:t>
            </w:r>
            <w:proofErr w:type="spellStart"/>
            <w:r w:rsidRPr="005C2BC9">
              <w:rPr>
                <w:rFonts w:ascii="Arial" w:hAnsi="Arial" w:cs="Arial"/>
                <w:b/>
                <w:color w:val="FFFFFF" w:themeColor="background1"/>
                <w:sz w:val="26"/>
                <w:szCs w:val="26"/>
              </w:rPr>
              <w:t>Intergrated</w:t>
            </w:r>
            <w:proofErr w:type="spellEnd"/>
            <w:r w:rsidRPr="005C2BC9">
              <w:rPr>
                <w:rFonts w:ascii="Arial" w:hAnsi="Arial" w:cs="Arial"/>
                <w:b/>
                <w:color w:val="FFFFFF" w:themeColor="background1"/>
                <w:sz w:val="26"/>
                <w:szCs w:val="26"/>
              </w:rPr>
              <w:t xml:space="preserve"> Haematological and Molecular Diagnostic Service (SIHMDS)</w:t>
            </w:r>
          </w:p>
          <w:p w14:paraId="1C094C0E" w14:textId="77777777" w:rsidR="005C2BC9" w:rsidRPr="005C2BC9" w:rsidRDefault="005C2BC9" w:rsidP="005C2BC9">
            <w:pPr>
              <w:rPr>
                <w:rFonts w:ascii="Arial" w:hAnsi="Arial" w:cs="Arial"/>
                <w:b/>
                <w:color w:val="FFFFFF" w:themeColor="background1"/>
                <w:sz w:val="26"/>
                <w:szCs w:val="26"/>
              </w:rPr>
            </w:pPr>
          </w:p>
          <w:p w14:paraId="2BB76E8F" w14:textId="77777777" w:rsidR="00FE6EF0" w:rsidRPr="005C2BC9" w:rsidRDefault="00FE6EF0" w:rsidP="005C2BC9">
            <w:pPr>
              <w:rPr>
                <w:rFonts w:ascii="Arial" w:hAnsi="Arial" w:cs="Arial"/>
                <w:b/>
                <w:color w:val="FFFFFF" w:themeColor="background1"/>
              </w:rPr>
            </w:pPr>
            <w:r w:rsidRPr="005C2BC9">
              <w:rPr>
                <w:rFonts w:ascii="Arial" w:hAnsi="Arial" w:cs="Arial"/>
                <w:color w:val="FFFFFF" w:themeColor="background1"/>
              </w:rPr>
              <w:t>(Flow cytometry, molecular BMT/ immune reconstitution, molecular MRD)</w:t>
            </w:r>
          </w:p>
        </w:tc>
      </w:tr>
      <w:tr w:rsidR="00FE6EF0" w14:paraId="2ED41E34" w14:textId="77777777" w:rsidTr="004F1C7C">
        <w:trPr>
          <w:trHeight w:val="2657"/>
        </w:trPr>
        <w:tc>
          <w:tcPr>
            <w:tcW w:w="6487" w:type="dxa"/>
            <w:vAlign w:val="center"/>
          </w:tcPr>
          <w:p w14:paraId="5A790D30" w14:textId="77777777" w:rsidR="00FE6EF0" w:rsidRPr="00977743" w:rsidRDefault="00FE6EF0" w:rsidP="005C2BC9">
            <w:pPr>
              <w:rPr>
                <w:rFonts w:ascii="Arial" w:hAnsi="Arial" w:cs="Arial"/>
              </w:rPr>
            </w:pPr>
            <w:r w:rsidRPr="00977743">
              <w:rPr>
                <w:rFonts w:ascii="Arial" w:hAnsi="Arial" w:cs="Arial"/>
              </w:rPr>
              <w:t>Haematology Department</w:t>
            </w:r>
          </w:p>
          <w:p w14:paraId="70FBD6A2" w14:textId="77777777" w:rsidR="00FE6EF0" w:rsidRPr="00977743" w:rsidRDefault="00FE6EF0" w:rsidP="005C2BC9">
            <w:pPr>
              <w:rPr>
                <w:rFonts w:ascii="Arial" w:hAnsi="Arial" w:cs="Arial"/>
              </w:rPr>
            </w:pPr>
            <w:r w:rsidRPr="00977743">
              <w:rPr>
                <w:rFonts w:ascii="Arial" w:hAnsi="Arial" w:cs="Arial"/>
              </w:rPr>
              <w:t>Level1</w:t>
            </w:r>
          </w:p>
          <w:p w14:paraId="0865E9C9" w14:textId="77777777" w:rsidR="00FE6EF0" w:rsidRPr="00977743" w:rsidRDefault="00FE6EF0" w:rsidP="005C2BC9">
            <w:pPr>
              <w:rPr>
                <w:rFonts w:ascii="Arial" w:hAnsi="Arial" w:cs="Arial"/>
              </w:rPr>
            </w:pPr>
            <w:r w:rsidRPr="00977743">
              <w:rPr>
                <w:rFonts w:ascii="Arial" w:hAnsi="Arial" w:cs="Arial"/>
              </w:rPr>
              <w:t xml:space="preserve">Camelia </w:t>
            </w:r>
            <w:proofErr w:type="spellStart"/>
            <w:r w:rsidRPr="00977743">
              <w:rPr>
                <w:rFonts w:ascii="Arial" w:hAnsi="Arial" w:cs="Arial"/>
              </w:rPr>
              <w:t>Botnar</w:t>
            </w:r>
            <w:proofErr w:type="spellEnd"/>
            <w:r w:rsidRPr="00977743">
              <w:rPr>
                <w:rFonts w:ascii="Arial" w:hAnsi="Arial" w:cs="Arial"/>
              </w:rPr>
              <w:t xml:space="preserve"> Laboratories</w:t>
            </w:r>
          </w:p>
          <w:p w14:paraId="48C66AE8" w14:textId="77777777" w:rsidR="00FE6EF0" w:rsidRPr="00977743" w:rsidRDefault="00FE6EF0" w:rsidP="005C2BC9">
            <w:pPr>
              <w:rPr>
                <w:rFonts w:ascii="Arial" w:hAnsi="Arial" w:cs="Arial"/>
              </w:rPr>
            </w:pPr>
            <w:r w:rsidRPr="00977743">
              <w:rPr>
                <w:rFonts w:ascii="Arial" w:hAnsi="Arial" w:cs="Arial"/>
              </w:rPr>
              <w:t>Great Ormond Street Hospital</w:t>
            </w:r>
          </w:p>
          <w:p w14:paraId="7F002A88" w14:textId="77777777" w:rsidR="00FE6EF0" w:rsidRPr="00977743" w:rsidRDefault="00FE6EF0" w:rsidP="005C2BC9">
            <w:pPr>
              <w:rPr>
                <w:rFonts w:ascii="Arial" w:hAnsi="Arial" w:cs="Arial"/>
              </w:rPr>
            </w:pPr>
            <w:r w:rsidRPr="00977743">
              <w:rPr>
                <w:rFonts w:ascii="Arial" w:hAnsi="Arial" w:cs="Arial"/>
              </w:rPr>
              <w:t>Great Ormond Street</w:t>
            </w:r>
          </w:p>
          <w:p w14:paraId="446CA4F5" w14:textId="77777777" w:rsidR="00FE6EF0" w:rsidRPr="00977743" w:rsidRDefault="00FE6EF0" w:rsidP="005C2BC9">
            <w:pPr>
              <w:rPr>
                <w:rFonts w:ascii="Arial" w:hAnsi="Arial" w:cs="Arial"/>
              </w:rPr>
            </w:pPr>
            <w:r w:rsidRPr="00977743">
              <w:rPr>
                <w:rFonts w:ascii="Arial" w:hAnsi="Arial" w:cs="Arial"/>
              </w:rPr>
              <w:t>London</w:t>
            </w:r>
          </w:p>
          <w:p w14:paraId="17012718" w14:textId="77777777" w:rsidR="00FE6EF0" w:rsidRDefault="00FE6EF0" w:rsidP="005C2BC9">
            <w:pPr>
              <w:rPr>
                <w:rFonts w:ascii="Arial" w:hAnsi="Arial" w:cs="Arial"/>
                <w:b/>
              </w:rPr>
            </w:pPr>
            <w:r w:rsidRPr="00977743">
              <w:rPr>
                <w:rFonts w:ascii="Arial" w:hAnsi="Arial" w:cs="Arial"/>
              </w:rPr>
              <w:t>WC1N 3JH</w:t>
            </w:r>
          </w:p>
        </w:tc>
        <w:tc>
          <w:tcPr>
            <w:tcW w:w="9214" w:type="dxa"/>
            <w:vAlign w:val="center"/>
          </w:tcPr>
          <w:p w14:paraId="22458043" w14:textId="77777777" w:rsidR="00FE6EF0" w:rsidRPr="00977743" w:rsidRDefault="00FE6EF0" w:rsidP="005C2BC9">
            <w:pPr>
              <w:rPr>
                <w:rFonts w:ascii="Arial" w:hAnsi="Arial" w:cs="Arial"/>
              </w:rPr>
            </w:pPr>
            <w:r w:rsidRPr="00977743">
              <w:rPr>
                <w:rFonts w:ascii="Arial" w:hAnsi="Arial" w:cs="Arial"/>
              </w:rPr>
              <w:t>SIHMDS</w:t>
            </w:r>
          </w:p>
          <w:p w14:paraId="5F565B30" w14:textId="77777777" w:rsidR="00FE6EF0" w:rsidRPr="00977743" w:rsidRDefault="00FE6EF0" w:rsidP="005C2BC9">
            <w:pPr>
              <w:rPr>
                <w:rFonts w:ascii="Arial" w:hAnsi="Arial" w:cs="Arial"/>
              </w:rPr>
            </w:pPr>
            <w:r w:rsidRPr="00977743">
              <w:rPr>
                <w:rFonts w:ascii="Arial" w:hAnsi="Arial" w:cs="Arial"/>
              </w:rPr>
              <w:t>Level 2</w:t>
            </w:r>
          </w:p>
          <w:p w14:paraId="0EF519E8" w14:textId="77777777" w:rsidR="00FE6EF0" w:rsidRPr="00977743" w:rsidRDefault="00FE6EF0" w:rsidP="005C2BC9">
            <w:pPr>
              <w:rPr>
                <w:rFonts w:ascii="Arial" w:hAnsi="Arial" w:cs="Arial"/>
              </w:rPr>
            </w:pPr>
            <w:r w:rsidRPr="00977743">
              <w:rPr>
                <w:rFonts w:ascii="Arial" w:hAnsi="Arial" w:cs="Arial"/>
              </w:rPr>
              <w:t xml:space="preserve">Camelia </w:t>
            </w:r>
            <w:proofErr w:type="spellStart"/>
            <w:r w:rsidRPr="00977743">
              <w:rPr>
                <w:rFonts w:ascii="Arial" w:hAnsi="Arial" w:cs="Arial"/>
              </w:rPr>
              <w:t>Botnar</w:t>
            </w:r>
            <w:proofErr w:type="spellEnd"/>
            <w:r w:rsidRPr="00977743">
              <w:rPr>
                <w:rFonts w:ascii="Arial" w:hAnsi="Arial" w:cs="Arial"/>
              </w:rPr>
              <w:t xml:space="preserve"> Laboratories</w:t>
            </w:r>
          </w:p>
          <w:p w14:paraId="6BEF881C" w14:textId="77777777" w:rsidR="00FE6EF0" w:rsidRPr="00977743" w:rsidRDefault="00FE6EF0" w:rsidP="005C2BC9">
            <w:pPr>
              <w:rPr>
                <w:rFonts w:ascii="Arial" w:hAnsi="Arial" w:cs="Arial"/>
              </w:rPr>
            </w:pPr>
            <w:r w:rsidRPr="00977743">
              <w:rPr>
                <w:rFonts w:ascii="Arial" w:hAnsi="Arial" w:cs="Arial"/>
              </w:rPr>
              <w:t>Great Ormond Street Hospital</w:t>
            </w:r>
          </w:p>
          <w:p w14:paraId="5F45882A" w14:textId="77777777" w:rsidR="00FE6EF0" w:rsidRPr="00977743" w:rsidRDefault="00FE6EF0" w:rsidP="005C2BC9">
            <w:pPr>
              <w:rPr>
                <w:rFonts w:ascii="Arial" w:hAnsi="Arial" w:cs="Arial"/>
              </w:rPr>
            </w:pPr>
            <w:r w:rsidRPr="00977743">
              <w:rPr>
                <w:rFonts w:ascii="Arial" w:hAnsi="Arial" w:cs="Arial"/>
              </w:rPr>
              <w:t>Great Ormond Street</w:t>
            </w:r>
          </w:p>
          <w:p w14:paraId="0985A5FA" w14:textId="77777777" w:rsidR="00FE6EF0" w:rsidRPr="00977743" w:rsidRDefault="00FE6EF0" w:rsidP="005C2BC9">
            <w:pPr>
              <w:rPr>
                <w:rFonts w:ascii="Arial" w:hAnsi="Arial" w:cs="Arial"/>
              </w:rPr>
            </w:pPr>
            <w:r w:rsidRPr="00977743">
              <w:rPr>
                <w:rFonts w:ascii="Arial" w:hAnsi="Arial" w:cs="Arial"/>
              </w:rPr>
              <w:t>London</w:t>
            </w:r>
          </w:p>
          <w:p w14:paraId="673D1ED1" w14:textId="77777777" w:rsidR="00FE6EF0" w:rsidRDefault="00FE6EF0" w:rsidP="005C2BC9">
            <w:pPr>
              <w:rPr>
                <w:rFonts w:ascii="Arial" w:hAnsi="Arial" w:cs="Arial"/>
                <w:b/>
              </w:rPr>
            </w:pPr>
            <w:r w:rsidRPr="00977743">
              <w:rPr>
                <w:rFonts w:ascii="Arial" w:hAnsi="Arial" w:cs="Arial"/>
              </w:rPr>
              <w:t>WC1N 3JH</w:t>
            </w:r>
          </w:p>
        </w:tc>
      </w:tr>
    </w:tbl>
    <w:p w14:paraId="4258DD9D" w14:textId="77777777" w:rsidR="00FE6EF0" w:rsidRDefault="00FE6EF0" w:rsidP="00977743">
      <w:pPr>
        <w:rPr>
          <w:rFonts w:ascii="Arial" w:hAnsi="Arial" w:cs="Arial"/>
          <w:b/>
          <w:color w:val="632423"/>
          <w:sz w:val="28"/>
          <w:szCs w:val="28"/>
        </w:rPr>
      </w:pPr>
    </w:p>
    <w:p w14:paraId="64B6471D" w14:textId="77777777" w:rsidR="004F087E" w:rsidRDefault="004F087E" w:rsidP="008A5C35">
      <w:pPr>
        <w:rPr>
          <w:rFonts w:ascii="Arial" w:hAnsi="Arial" w:cs="Arial"/>
          <w:b/>
          <w:color w:val="632423"/>
          <w:sz w:val="28"/>
          <w:szCs w:val="28"/>
        </w:rPr>
      </w:pPr>
    </w:p>
    <w:p w14:paraId="1EFB3EC5" w14:textId="77777777" w:rsidR="004F087E" w:rsidRDefault="004F087E" w:rsidP="008A5C35">
      <w:pPr>
        <w:rPr>
          <w:rFonts w:ascii="Arial" w:hAnsi="Arial" w:cs="Arial"/>
          <w:b/>
          <w:color w:val="632423"/>
          <w:sz w:val="28"/>
          <w:szCs w:val="28"/>
        </w:rPr>
      </w:pPr>
    </w:p>
    <w:p w14:paraId="5AED8D79" w14:textId="3FD30F35" w:rsidR="002A1C74" w:rsidRPr="003A4DD9" w:rsidRDefault="00710E9C" w:rsidP="008A5C35">
      <w:pPr>
        <w:rPr>
          <w:sz w:val="26"/>
          <w:szCs w:val="26"/>
        </w:rPr>
      </w:pPr>
      <w:r>
        <w:rPr>
          <w:rFonts w:ascii="Arial" w:hAnsi="Arial" w:cs="Arial"/>
          <w:b/>
          <w:color w:val="632423"/>
          <w:sz w:val="28"/>
          <w:szCs w:val="28"/>
        </w:rPr>
        <w:lastRenderedPageBreak/>
        <w:t>Accessing your</w:t>
      </w:r>
      <w:r w:rsidR="002A1C74" w:rsidRPr="008A5C35">
        <w:rPr>
          <w:rFonts w:ascii="Arial" w:hAnsi="Arial" w:cs="Arial"/>
          <w:b/>
          <w:color w:val="632423"/>
          <w:sz w:val="28"/>
          <w:szCs w:val="28"/>
        </w:rPr>
        <w:t xml:space="preserve"> Results</w:t>
      </w:r>
    </w:p>
    <w:p w14:paraId="66594188" w14:textId="77777777" w:rsidR="007C7FEE" w:rsidRDefault="007C7FEE" w:rsidP="002A1C74">
      <w:pPr>
        <w:rPr>
          <w:rFonts w:ascii="Arial" w:hAnsi="Arial" w:cs="Arial"/>
          <w:sz w:val="20"/>
        </w:rPr>
      </w:pPr>
    </w:p>
    <w:p w14:paraId="0933F1CD" w14:textId="5F811073" w:rsidR="00E564AF" w:rsidRPr="00A16108" w:rsidRDefault="002A1C74" w:rsidP="00E564AF">
      <w:pPr>
        <w:rPr>
          <w:rFonts w:ascii="Arial" w:hAnsi="Arial" w:cs="Arial"/>
        </w:rPr>
      </w:pPr>
      <w:r w:rsidRPr="00A16108">
        <w:rPr>
          <w:rFonts w:ascii="Arial" w:hAnsi="Arial" w:cs="Arial"/>
        </w:rPr>
        <w:t xml:space="preserve">Results are </w:t>
      </w:r>
      <w:r w:rsidR="008A5C35" w:rsidRPr="00A16108">
        <w:rPr>
          <w:rFonts w:ascii="Arial" w:hAnsi="Arial" w:cs="Arial"/>
        </w:rPr>
        <w:t>available</w:t>
      </w:r>
      <w:r w:rsidR="00FE6EF0" w:rsidRPr="00A16108">
        <w:rPr>
          <w:rFonts w:ascii="Arial" w:hAnsi="Arial" w:cs="Arial"/>
        </w:rPr>
        <w:t xml:space="preserve"> from</w:t>
      </w:r>
      <w:r w:rsidR="008A5C35" w:rsidRPr="00A16108">
        <w:rPr>
          <w:rFonts w:ascii="Arial" w:hAnsi="Arial" w:cs="Arial"/>
        </w:rPr>
        <w:t xml:space="preserve"> the results portal on our website. </w:t>
      </w:r>
      <w:r w:rsidR="00710E9C" w:rsidRPr="00A16108">
        <w:rPr>
          <w:rFonts w:ascii="Arial" w:hAnsi="Arial" w:cs="Arial"/>
        </w:rPr>
        <w:t>The Turnaround time for each test is given in the test section.</w:t>
      </w:r>
    </w:p>
    <w:p w14:paraId="0DA11D98" w14:textId="77777777" w:rsidR="00710E9C" w:rsidRPr="00A16108" w:rsidRDefault="00710E9C" w:rsidP="00E564AF">
      <w:pPr>
        <w:rPr>
          <w:rFonts w:ascii="Arial" w:hAnsi="Arial" w:cs="Arial"/>
        </w:rPr>
      </w:pPr>
    </w:p>
    <w:p w14:paraId="30F54B12" w14:textId="39D28356" w:rsidR="00A87C0B" w:rsidRPr="00A16108" w:rsidRDefault="00E564AF" w:rsidP="00A87C0B">
      <w:pPr>
        <w:rPr>
          <w:rFonts w:ascii="Arial" w:hAnsi="Arial" w:cs="Arial"/>
        </w:rPr>
      </w:pPr>
      <w:r w:rsidRPr="00A16108">
        <w:rPr>
          <w:rFonts w:ascii="Arial" w:hAnsi="Arial" w:cs="Arial"/>
        </w:rPr>
        <w:t xml:space="preserve">In order to gain access to the results portal, please complete the </w:t>
      </w:r>
      <w:hyperlink r:id="rId13" w:history="1">
        <w:proofErr w:type="spellStart"/>
        <w:r w:rsidRPr="00A16108">
          <w:rPr>
            <w:rFonts w:ascii="Arial" w:hAnsi="Arial" w:cs="Arial"/>
          </w:rPr>
          <w:t>nQuire</w:t>
        </w:r>
        <w:proofErr w:type="spellEnd"/>
        <w:r w:rsidRPr="00A16108">
          <w:rPr>
            <w:rFonts w:ascii="Arial" w:hAnsi="Arial" w:cs="Arial"/>
          </w:rPr>
          <w:t xml:space="preserve"> application form</w:t>
        </w:r>
      </w:hyperlink>
      <w:r w:rsidRPr="00A16108">
        <w:rPr>
          <w:rFonts w:ascii="Arial" w:hAnsi="Arial" w:cs="Arial"/>
          <w:b/>
          <w:bCs/>
        </w:rPr>
        <w:t xml:space="preserve"> </w:t>
      </w:r>
      <w:r w:rsidRPr="00A16108">
        <w:rPr>
          <w:rFonts w:ascii="Arial" w:hAnsi="Arial" w:cs="Arial"/>
          <w:bCs/>
        </w:rPr>
        <w:t>on the web page.</w:t>
      </w:r>
      <w:r w:rsidR="00710E9C" w:rsidRPr="00A16108">
        <w:rPr>
          <w:rFonts w:ascii="Arial" w:hAnsi="Arial" w:cs="Arial"/>
        </w:rPr>
        <w:t xml:space="preserve"> </w:t>
      </w:r>
      <w:r w:rsidR="00A87C0B" w:rsidRPr="00A16108">
        <w:rPr>
          <w:rFonts w:ascii="Arial" w:hAnsi="Arial" w:cs="Arial"/>
        </w:rPr>
        <w:t>Alternatively, please telephone the laboratory for results.</w:t>
      </w:r>
    </w:p>
    <w:p w14:paraId="4D4DB25A" w14:textId="77777777" w:rsidR="00A87C0B" w:rsidRPr="00A16108" w:rsidRDefault="00A87C0B" w:rsidP="008A5C35">
      <w:pPr>
        <w:rPr>
          <w:rFonts w:ascii="Arial" w:hAnsi="Arial" w:cs="Arial"/>
        </w:rPr>
      </w:pPr>
    </w:p>
    <w:p w14:paraId="38C0051B" w14:textId="77777777" w:rsidR="00977743" w:rsidRPr="00A16108" w:rsidRDefault="002A1C74" w:rsidP="008A5C35">
      <w:pPr>
        <w:rPr>
          <w:rFonts w:ascii="Arial" w:hAnsi="Arial" w:cs="Arial"/>
        </w:rPr>
      </w:pPr>
      <w:r w:rsidRPr="00A16108">
        <w:rPr>
          <w:rFonts w:ascii="Arial" w:hAnsi="Arial" w:cs="Arial"/>
        </w:rPr>
        <w:t>Grossly abnormal or unexpected abnormal results are automatically telephon</w:t>
      </w:r>
      <w:r w:rsidR="00BA1562" w:rsidRPr="00A16108">
        <w:rPr>
          <w:rFonts w:ascii="Arial" w:hAnsi="Arial" w:cs="Arial"/>
        </w:rPr>
        <w:t xml:space="preserve">ed to the requesting ward or </w:t>
      </w:r>
      <w:r w:rsidRPr="00A16108">
        <w:rPr>
          <w:rFonts w:ascii="Arial" w:hAnsi="Arial" w:cs="Arial"/>
        </w:rPr>
        <w:t>doctor.</w:t>
      </w:r>
    </w:p>
    <w:p w14:paraId="187262A6" w14:textId="77777777" w:rsidR="00A87C0B" w:rsidRPr="00A16108" w:rsidRDefault="00A87C0B" w:rsidP="008A5C35">
      <w:pPr>
        <w:rPr>
          <w:rFonts w:ascii="Arial" w:hAnsi="Arial" w:cs="Arial"/>
        </w:rPr>
      </w:pPr>
    </w:p>
    <w:p w14:paraId="24EC0785" w14:textId="77777777" w:rsidR="00A16108" w:rsidRPr="00E84AFA" w:rsidRDefault="00A16108" w:rsidP="002A1C74">
      <w:pPr>
        <w:pStyle w:val="NormalWeb"/>
        <w:spacing w:before="0" w:beforeAutospacing="0" w:after="0" w:afterAutospacing="0"/>
        <w:rPr>
          <w:color w:val="632423"/>
          <w:sz w:val="24"/>
          <w:szCs w:val="24"/>
        </w:rPr>
      </w:pPr>
    </w:p>
    <w:p w14:paraId="789EF6FF" w14:textId="77777777" w:rsidR="002A1C74" w:rsidRPr="00A16108" w:rsidRDefault="002A1C74" w:rsidP="002A1C74">
      <w:pPr>
        <w:pStyle w:val="Heading3"/>
        <w:spacing w:before="0" w:after="0"/>
        <w:rPr>
          <w:bCs w:val="0"/>
          <w:color w:val="632423"/>
          <w:sz w:val="28"/>
          <w:szCs w:val="28"/>
        </w:rPr>
      </w:pPr>
      <w:r w:rsidRPr="00A16108">
        <w:rPr>
          <w:color w:val="632423"/>
          <w:sz w:val="28"/>
          <w:szCs w:val="28"/>
        </w:rPr>
        <w:t>Requesting additional investigations</w:t>
      </w:r>
    </w:p>
    <w:p w14:paraId="62047813" w14:textId="77777777" w:rsidR="00A16108" w:rsidRDefault="00A16108" w:rsidP="002A1C74">
      <w:pPr>
        <w:pStyle w:val="NormalWeb"/>
        <w:spacing w:before="0" w:beforeAutospacing="0" w:after="0" w:afterAutospacing="0"/>
        <w:rPr>
          <w:color w:val="auto"/>
          <w:sz w:val="24"/>
          <w:szCs w:val="24"/>
        </w:rPr>
      </w:pPr>
    </w:p>
    <w:p w14:paraId="0A16099A" w14:textId="77777777" w:rsidR="004F087E" w:rsidRDefault="002A1C74" w:rsidP="002A1C74">
      <w:pPr>
        <w:pStyle w:val="NormalWeb"/>
        <w:spacing w:before="0" w:beforeAutospacing="0" w:after="0" w:afterAutospacing="0"/>
        <w:rPr>
          <w:color w:val="auto"/>
          <w:sz w:val="24"/>
          <w:szCs w:val="24"/>
        </w:rPr>
      </w:pPr>
      <w:r w:rsidRPr="00A16108">
        <w:rPr>
          <w:color w:val="auto"/>
          <w:sz w:val="24"/>
          <w:szCs w:val="24"/>
        </w:rPr>
        <w:t xml:space="preserve">If additional investigations are required after the specimen has been dispatched or processed by the laboratory, please telephone as soon as possible. </w:t>
      </w:r>
    </w:p>
    <w:p w14:paraId="2FEE4202" w14:textId="77777777" w:rsidR="004F087E" w:rsidRDefault="004F087E" w:rsidP="002A1C74">
      <w:pPr>
        <w:pStyle w:val="NormalWeb"/>
        <w:spacing w:before="0" w:beforeAutospacing="0" w:after="0" w:afterAutospacing="0"/>
        <w:rPr>
          <w:color w:val="auto"/>
          <w:sz w:val="24"/>
          <w:szCs w:val="24"/>
        </w:rPr>
      </w:pPr>
    </w:p>
    <w:p w14:paraId="274E03E3" w14:textId="77777777" w:rsidR="004F087E" w:rsidRDefault="002A1C74" w:rsidP="002A1C74">
      <w:pPr>
        <w:pStyle w:val="NormalWeb"/>
        <w:spacing w:before="0" w:beforeAutospacing="0" w:after="0" w:afterAutospacing="0"/>
        <w:rPr>
          <w:color w:val="auto"/>
          <w:sz w:val="24"/>
          <w:szCs w:val="24"/>
        </w:rPr>
      </w:pPr>
      <w:r w:rsidRPr="00A16108">
        <w:rPr>
          <w:color w:val="auto"/>
          <w:sz w:val="24"/>
          <w:szCs w:val="24"/>
        </w:rPr>
        <w:t xml:space="preserve">There is a practical time limit for requesting additional investigations, as the laboratory stores specimens for variable time periods before disposal. </w:t>
      </w:r>
    </w:p>
    <w:p w14:paraId="1EE42188" w14:textId="77777777" w:rsidR="004F087E" w:rsidRDefault="004F087E" w:rsidP="002A1C74">
      <w:pPr>
        <w:pStyle w:val="NormalWeb"/>
        <w:spacing w:before="0" w:beforeAutospacing="0" w:after="0" w:afterAutospacing="0"/>
        <w:rPr>
          <w:color w:val="auto"/>
          <w:sz w:val="24"/>
          <w:szCs w:val="24"/>
        </w:rPr>
      </w:pPr>
    </w:p>
    <w:p w14:paraId="057692D2" w14:textId="76F7E39E" w:rsidR="002A1C74" w:rsidRPr="00A16108" w:rsidRDefault="002A1C74" w:rsidP="002A1C74">
      <w:pPr>
        <w:pStyle w:val="NormalWeb"/>
        <w:spacing w:before="0" w:beforeAutospacing="0" w:after="0" w:afterAutospacing="0"/>
        <w:rPr>
          <w:color w:val="auto"/>
          <w:sz w:val="24"/>
          <w:szCs w:val="24"/>
        </w:rPr>
      </w:pPr>
      <w:r w:rsidRPr="00A16108">
        <w:rPr>
          <w:color w:val="auto"/>
          <w:sz w:val="24"/>
          <w:szCs w:val="24"/>
        </w:rPr>
        <w:t>Please note that some specimens deteriorate in storage rendering them unsuitable for further investigation</w:t>
      </w:r>
      <w:r w:rsidR="00616899" w:rsidRPr="00A16108">
        <w:rPr>
          <w:color w:val="auto"/>
          <w:sz w:val="24"/>
          <w:szCs w:val="24"/>
        </w:rPr>
        <w:t>.</w:t>
      </w:r>
    </w:p>
    <w:p w14:paraId="32EC7877" w14:textId="34D64100" w:rsidR="00616899" w:rsidRPr="00A16108" w:rsidRDefault="00616899" w:rsidP="002A1C74">
      <w:pPr>
        <w:pStyle w:val="NormalWeb"/>
        <w:spacing w:before="0" w:beforeAutospacing="0" w:after="0" w:afterAutospacing="0"/>
        <w:rPr>
          <w:color w:val="auto"/>
          <w:sz w:val="24"/>
          <w:szCs w:val="24"/>
        </w:rPr>
      </w:pPr>
    </w:p>
    <w:p w14:paraId="1A8879B0" w14:textId="77777777" w:rsidR="00616899" w:rsidRDefault="00616899" w:rsidP="002A1C74">
      <w:pPr>
        <w:pStyle w:val="NormalWeb"/>
        <w:spacing w:before="0" w:beforeAutospacing="0" w:after="0" w:afterAutospacing="0"/>
        <w:rPr>
          <w:color w:val="auto"/>
          <w:sz w:val="20"/>
          <w:szCs w:val="24"/>
        </w:rPr>
      </w:pPr>
    </w:p>
    <w:p w14:paraId="30EB3145" w14:textId="77777777" w:rsidR="002A1C74" w:rsidRDefault="002A1C74" w:rsidP="002A1C74">
      <w:pPr>
        <w:pStyle w:val="NormalWeb"/>
        <w:spacing w:before="0" w:beforeAutospacing="0" w:after="0" w:afterAutospacing="0"/>
        <w:rPr>
          <w:color w:val="auto"/>
          <w:sz w:val="20"/>
          <w:szCs w:val="24"/>
        </w:rPr>
      </w:pPr>
    </w:p>
    <w:p w14:paraId="49CDF9A2" w14:textId="77777777" w:rsidR="00BC1305" w:rsidRDefault="00BC1305" w:rsidP="002A1C74">
      <w:pPr>
        <w:pStyle w:val="NormalWeb"/>
        <w:spacing w:before="0" w:beforeAutospacing="0" w:after="0" w:afterAutospacing="0"/>
        <w:rPr>
          <w:color w:val="auto"/>
          <w:sz w:val="20"/>
          <w:szCs w:val="24"/>
        </w:rPr>
      </w:pPr>
    </w:p>
    <w:p w14:paraId="7DEEA652" w14:textId="77777777" w:rsidR="00BC1305" w:rsidRDefault="00BC1305" w:rsidP="002A1C74">
      <w:pPr>
        <w:pStyle w:val="NormalWeb"/>
        <w:spacing w:before="0" w:beforeAutospacing="0" w:after="0" w:afterAutospacing="0"/>
        <w:rPr>
          <w:color w:val="auto"/>
          <w:sz w:val="20"/>
          <w:szCs w:val="24"/>
        </w:rPr>
      </w:pPr>
    </w:p>
    <w:p w14:paraId="476F9C43" w14:textId="7561072E" w:rsidR="00BC1305" w:rsidRDefault="00BC1305" w:rsidP="002A1C74">
      <w:pPr>
        <w:pStyle w:val="NormalWeb"/>
        <w:spacing w:before="0" w:beforeAutospacing="0" w:after="0" w:afterAutospacing="0"/>
        <w:rPr>
          <w:color w:val="auto"/>
          <w:sz w:val="20"/>
          <w:szCs w:val="24"/>
        </w:rPr>
      </w:pPr>
    </w:p>
    <w:p w14:paraId="43414244" w14:textId="41FD6338" w:rsidR="00710E9C" w:rsidRDefault="00710E9C" w:rsidP="002A1C74">
      <w:pPr>
        <w:pStyle w:val="NormalWeb"/>
        <w:spacing w:before="0" w:beforeAutospacing="0" w:after="0" w:afterAutospacing="0"/>
        <w:rPr>
          <w:color w:val="auto"/>
          <w:sz w:val="20"/>
          <w:szCs w:val="24"/>
        </w:rPr>
      </w:pPr>
    </w:p>
    <w:p w14:paraId="30D426CC" w14:textId="55E13693" w:rsidR="004F087E" w:rsidRDefault="004F087E" w:rsidP="002A1C74">
      <w:pPr>
        <w:pStyle w:val="NormalWeb"/>
        <w:spacing w:before="0" w:beforeAutospacing="0" w:after="0" w:afterAutospacing="0"/>
        <w:rPr>
          <w:color w:val="auto"/>
          <w:sz w:val="20"/>
          <w:szCs w:val="24"/>
        </w:rPr>
      </w:pPr>
    </w:p>
    <w:p w14:paraId="3BF796C5" w14:textId="77777777" w:rsidR="004F087E" w:rsidRDefault="004F087E" w:rsidP="002A1C74">
      <w:pPr>
        <w:pStyle w:val="NormalWeb"/>
        <w:spacing w:before="0" w:beforeAutospacing="0" w:after="0" w:afterAutospacing="0"/>
        <w:rPr>
          <w:color w:val="auto"/>
          <w:sz w:val="20"/>
          <w:szCs w:val="24"/>
        </w:rPr>
      </w:pPr>
    </w:p>
    <w:p w14:paraId="19A246C6" w14:textId="0181C89D" w:rsidR="00710E9C" w:rsidRDefault="00710E9C" w:rsidP="002A1C74">
      <w:pPr>
        <w:pStyle w:val="NormalWeb"/>
        <w:spacing w:before="0" w:beforeAutospacing="0" w:after="0" w:afterAutospacing="0"/>
        <w:rPr>
          <w:color w:val="auto"/>
          <w:sz w:val="20"/>
          <w:szCs w:val="24"/>
        </w:rPr>
      </w:pPr>
    </w:p>
    <w:p w14:paraId="6AF9E8BA" w14:textId="10622288" w:rsidR="00710E9C" w:rsidRDefault="00710E9C" w:rsidP="002A1C74">
      <w:pPr>
        <w:pStyle w:val="NormalWeb"/>
        <w:spacing w:before="0" w:beforeAutospacing="0" w:after="0" w:afterAutospacing="0"/>
        <w:rPr>
          <w:color w:val="auto"/>
          <w:sz w:val="20"/>
          <w:szCs w:val="24"/>
        </w:rPr>
      </w:pPr>
    </w:p>
    <w:p w14:paraId="1FD37D45" w14:textId="0F798CF2" w:rsidR="00710E9C" w:rsidRDefault="00710E9C" w:rsidP="002A1C74">
      <w:pPr>
        <w:pStyle w:val="NormalWeb"/>
        <w:spacing w:before="0" w:beforeAutospacing="0" w:after="0" w:afterAutospacing="0"/>
        <w:rPr>
          <w:color w:val="auto"/>
          <w:sz w:val="20"/>
          <w:szCs w:val="24"/>
        </w:rPr>
      </w:pPr>
    </w:p>
    <w:p w14:paraId="4520E154" w14:textId="19711CF3" w:rsidR="00710E9C" w:rsidRDefault="00710E9C" w:rsidP="002A1C74">
      <w:pPr>
        <w:pStyle w:val="NormalWeb"/>
        <w:spacing w:before="0" w:beforeAutospacing="0" w:after="0" w:afterAutospacing="0"/>
        <w:rPr>
          <w:color w:val="auto"/>
          <w:sz w:val="20"/>
          <w:szCs w:val="24"/>
        </w:rPr>
      </w:pPr>
    </w:p>
    <w:p w14:paraId="23704A0E" w14:textId="25D5C245" w:rsidR="00710E9C" w:rsidRDefault="00710E9C" w:rsidP="002A1C74">
      <w:pPr>
        <w:pStyle w:val="NormalWeb"/>
        <w:spacing w:before="0" w:beforeAutospacing="0" w:after="0" w:afterAutospacing="0"/>
        <w:rPr>
          <w:color w:val="auto"/>
          <w:sz w:val="20"/>
          <w:szCs w:val="24"/>
        </w:rPr>
      </w:pPr>
    </w:p>
    <w:p w14:paraId="148A99FA" w14:textId="2441B52F" w:rsidR="00710E9C" w:rsidRDefault="00710E9C" w:rsidP="002A1C74">
      <w:pPr>
        <w:pStyle w:val="NormalWeb"/>
        <w:spacing w:before="0" w:beforeAutospacing="0" w:after="0" w:afterAutospacing="0"/>
        <w:rPr>
          <w:color w:val="auto"/>
          <w:sz w:val="20"/>
          <w:szCs w:val="24"/>
        </w:rPr>
      </w:pPr>
    </w:p>
    <w:p w14:paraId="674F0CB5" w14:textId="1A8528B6" w:rsidR="00710E9C" w:rsidRDefault="00710E9C" w:rsidP="002A1C74">
      <w:pPr>
        <w:pStyle w:val="NormalWeb"/>
        <w:spacing w:before="0" w:beforeAutospacing="0" w:after="0" w:afterAutospacing="0"/>
        <w:rPr>
          <w:color w:val="auto"/>
          <w:sz w:val="20"/>
          <w:szCs w:val="24"/>
        </w:rPr>
      </w:pPr>
    </w:p>
    <w:p w14:paraId="01777FF3" w14:textId="607438BC" w:rsidR="002C4B9C" w:rsidRDefault="002C4B9C" w:rsidP="002A1C74">
      <w:pPr>
        <w:pStyle w:val="NormalWeb"/>
        <w:spacing w:before="0" w:beforeAutospacing="0" w:after="0" w:afterAutospacing="0"/>
        <w:rPr>
          <w:color w:val="auto"/>
          <w:sz w:val="20"/>
          <w:szCs w:val="24"/>
        </w:rPr>
      </w:pPr>
    </w:p>
    <w:p w14:paraId="65B16B9F" w14:textId="627AAA92" w:rsidR="002C4B9C" w:rsidRDefault="002C4B9C" w:rsidP="002A1C74">
      <w:pPr>
        <w:pStyle w:val="NormalWeb"/>
        <w:spacing w:before="0" w:beforeAutospacing="0" w:after="0" w:afterAutospacing="0"/>
        <w:rPr>
          <w:color w:val="auto"/>
          <w:sz w:val="20"/>
          <w:szCs w:val="24"/>
        </w:rPr>
      </w:pPr>
    </w:p>
    <w:p w14:paraId="16EE8DE4" w14:textId="58C6180D" w:rsidR="002C4B9C" w:rsidRDefault="002C4B9C" w:rsidP="002A1C74">
      <w:pPr>
        <w:pStyle w:val="NormalWeb"/>
        <w:spacing w:before="0" w:beforeAutospacing="0" w:after="0" w:afterAutospacing="0"/>
        <w:rPr>
          <w:color w:val="auto"/>
          <w:sz w:val="20"/>
          <w:szCs w:val="24"/>
        </w:rPr>
      </w:pPr>
    </w:p>
    <w:p w14:paraId="42959BB7" w14:textId="00839207" w:rsidR="002C4B9C" w:rsidRDefault="002C4B9C" w:rsidP="002A1C74">
      <w:pPr>
        <w:pStyle w:val="NormalWeb"/>
        <w:spacing w:before="0" w:beforeAutospacing="0" w:after="0" w:afterAutospacing="0"/>
        <w:rPr>
          <w:color w:val="auto"/>
          <w:sz w:val="20"/>
          <w:szCs w:val="24"/>
        </w:rPr>
      </w:pPr>
    </w:p>
    <w:p w14:paraId="5285C227" w14:textId="77777777" w:rsidR="002C4B9C" w:rsidRDefault="002C4B9C" w:rsidP="002A1C74">
      <w:pPr>
        <w:pStyle w:val="NormalWeb"/>
        <w:spacing w:before="0" w:beforeAutospacing="0" w:after="0" w:afterAutospacing="0"/>
        <w:rPr>
          <w:color w:val="auto"/>
          <w:sz w:val="20"/>
          <w:szCs w:val="24"/>
        </w:rPr>
      </w:pPr>
    </w:p>
    <w:tbl>
      <w:tblPr>
        <w:tblW w:w="15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6"/>
        <w:gridCol w:w="1964"/>
        <w:gridCol w:w="1414"/>
        <w:gridCol w:w="3685"/>
        <w:gridCol w:w="2113"/>
        <w:gridCol w:w="2868"/>
      </w:tblGrid>
      <w:tr w:rsidR="003B3C78" w:rsidRPr="003B3C78" w14:paraId="56181169" w14:textId="77777777" w:rsidTr="00CE09E9">
        <w:trPr>
          <w:trHeight w:val="714"/>
          <w:jc w:val="center"/>
        </w:trPr>
        <w:tc>
          <w:tcPr>
            <w:tcW w:w="15260" w:type="dxa"/>
            <w:gridSpan w:val="6"/>
            <w:shd w:val="clear" w:color="auto" w:fill="4E385E"/>
            <w:vAlign w:val="center"/>
          </w:tcPr>
          <w:p w14:paraId="218DC054" w14:textId="77777777" w:rsidR="00F56640" w:rsidRPr="003B3C78" w:rsidRDefault="00F56640" w:rsidP="000602B6">
            <w:pPr>
              <w:rPr>
                <w:rFonts w:ascii="Arial" w:hAnsi="Arial" w:cs="Arial"/>
                <w:b/>
                <w:bCs/>
                <w:color w:val="FFFFFF" w:themeColor="background1"/>
                <w:sz w:val="20"/>
                <w:szCs w:val="20"/>
                <w:lang w:eastAsia="en-GB"/>
              </w:rPr>
            </w:pPr>
            <w:r w:rsidRPr="003B3C78">
              <w:rPr>
                <w:rFonts w:ascii="Arial" w:hAnsi="Arial" w:cs="Arial"/>
                <w:b/>
                <w:color w:val="FFFFFF" w:themeColor="background1"/>
                <w:sz w:val="28"/>
                <w:szCs w:val="28"/>
              </w:rPr>
              <w:lastRenderedPageBreak/>
              <w:t>Laboratory Investigations</w:t>
            </w:r>
          </w:p>
        </w:tc>
      </w:tr>
      <w:tr w:rsidR="000E00A1" w:rsidRPr="003B3C78" w14:paraId="3DD1DE7B" w14:textId="77777777" w:rsidTr="003D1B3F">
        <w:trPr>
          <w:trHeight w:val="309"/>
          <w:jc w:val="center"/>
        </w:trPr>
        <w:tc>
          <w:tcPr>
            <w:tcW w:w="15260" w:type="dxa"/>
            <w:gridSpan w:val="6"/>
            <w:shd w:val="clear" w:color="auto" w:fill="960000"/>
            <w:vAlign w:val="center"/>
          </w:tcPr>
          <w:p w14:paraId="7460BA24" w14:textId="77777777" w:rsidR="000E00A1" w:rsidRPr="00933B49" w:rsidRDefault="000E00A1" w:rsidP="00933B49">
            <w:pPr>
              <w:pStyle w:val="Heading4"/>
            </w:pPr>
            <w:bookmarkStart w:id="3" w:name="_Haematology"/>
            <w:bookmarkEnd w:id="3"/>
            <w:r w:rsidRPr="00933B49">
              <w:t>Haematology</w:t>
            </w:r>
          </w:p>
        </w:tc>
      </w:tr>
      <w:tr w:rsidR="003B3C78" w:rsidRPr="003B3C78" w14:paraId="57EBE4FA" w14:textId="77777777" w:rsidTr="003D1B3F">
        <w:trPr>
          <w:trHeight w:val="606"/>
          <w:jc w:val="center"/>
        </w:trPr>
        <w:tc>
          <w:tcPr>
            <w:tcW w:w="3216" w:type="dxa"/>
            <w:shd w:val="clear" w:color="auto" w:fill="960000"/>
            <w:vAlign w:val="center"/>
          </w:tcPr>
          <w:p w14:paraId="3750E1A3" w14:textId="77777777" w:rsidR="00F56640" w:rsidRPr="003B3C78" w:rsidRDefault="00F56640" w:rsidP="000602B6">
            <w:pPr>
              <w:rPr>
                <w:rFonts w:ascii="Arial" w:hAnsi="Arial" w:cs="Arial"/>
                <w:b/>
                <w:bCs/>
                <w:color w:val="FFFFFF" w:themeColor="background1"/>
                <w:sz w:val="20"/>
                <w:szCs w:val="20"/>
                <w:lang w:eastAsia="en-GB"/>
              </w:rPr>
            </w:pPr>
            <w:r w:rsidRPr="003B3C78">
              <w:rPr>
                <w:rFonts w:ascii="Arial" w:hAnsi="Arial" w:cs="Arial"/>
                <w:b/>
                <w:bCs/>
                <w:color w:val="FFFFFF" w:themeColor="background1"/>
                <w:sz w:val="20"/>
                <w:szCs w:val="20"/>
                <w:lang w:eastAsia="en-GB"/>
              </w:rPr>
              <w:t>Test</w:t>
            </w:r>
          </w:p>
        </w:tc>
        <w:tc>
          <w:tcPr>
            <w:tcW w:w="1964" w:type="dxa"/>
            <w:shd w:val="clear" w:color="auto" w:fill="960000"/>
            <w:vAlign w:val="center"/>
          </w:tcPr>
          <w:p w14:paraId="34ECF299" w14:textId="77777777" w:rsidR="00F56640" w:rsidRPr="003B3C78" w:rsidRDefault="00F56640" w:rsidP="000602B6">
            <w:pPr>
              <w:rPr>
                <w:rFonts w:ascii="Arial" w:hAnsi="Arial" w:cs="Arial"/>
                <w:b/>
                <w:bCs/>
                <w:color w:val="FFFFFF" w:themeColor="background1"/>
                <w:sz w:val="20"/>
                <w:szCs w:val="20"/>
                <w:lang w:eastAsia="en-GB"/>
              </w:rPr>
            </w:pPr>
            <w:r w:rsidRPr="003B3C78">
              <w:rPr>
                <w:rFonts w:ascii="Arial" w:hAnsi="Arial" w:cs="Arial"/>
                <w:b/>
                <w:bCs/>
                <w:color w:val="FFFFFF" w:themeColor="background1"/>
                <w:sz w:val="20"/>
                <w:szCs w:val="20"/>
                <w:lang w:eastAsia="en-GB"/>
              </w:rPr>
              <w:t>Sample requirements</w:t>
            </w:r>
          </w:p>
        </w:tc>
        <w:tc>
          <w:tcPr>
            <w:tcW w:w="1414" w:type="dxa"/>
            <w:shd w:val="clear" w:color="auto" w:fill="960000"/>
            <w:vAlign w:val="center"/>
          </w:tcPr>
          <w:p w14:paraId="01239CE5" w14:textId="77777777" w:rsidR="00F56640" w:rsidRPr="003B3C78" w:rsidRDefault="00F56640" w:rsidP="000602B6">
            <w:pPr>
              <w:rPr>
                <w:rFonts w:ascii="Arial" w:hAnsi="Arial" w:cs="Arial"/>
                <w:b/>
                <w:bCs/>
                <w:color w:val="FFFFFF" w:themeColor="background1"/>
                <w:sz w:val="20"/>
                <w:szCs w:val="20"/>
                <w:lang w:eastAsia="en-GB"/>
              </w:rPr>
            </w:pPr>
            <w:r w:rsidRPr="003B3C78">
              <w:rPr>
                <w:rFonts w:ascii="Arial" w:hAnsi="Arial" w:cs="Arial"/>
                <w:b/>
                <w:bCs/>
                <w:color w:val="FFFFFF" w:themeColor="background1"/>
                <w:sz w:val="20"/>
                <w:szCs w:val="20"/>
                <w:lang w:eastAsia="en-GB"/>
              </w:rPr>
              <w:t>Turnaround time</w:t>
            </w:r>
          </w:p>
        </w:tc>
        <w:tc>
          <w:tcPr>
            <w:tcW w:w="3685" w:type="dxa"/>
            <w:shd w:val="clear" w:color="auto" w:fill="960000"/>
            <w:vAlign w:val="center"/>
          </w:tcPr>
          <w:p w14:paraId="4E46B157" w14:textId="77777777" w:rsidR="00F56640" w:rsidRPr="003B3C78" w:rsidRDefault="00F56640" w:rsidP="000602B6">
            <w:pPr>
              <w:rPr>
                <w:rFonts w:ascii="Arial" w:hAnsi="Arial" w:cs="Arial"/>
                <w:b/>
                <w:bCs/>
                <w:color w:val="FFFFFF" w:themeColor="background1"/>
                <w:sz w:val="20"/>
                <w:szCs w:val="20"/>
                <w:lang w:eastAsia="en-GB"/>
              </w:rPr>
            </w:pPr>
            <w:r w:rsidRPr="003B3C78">
              <w:rPr>
                <w:rFonts w:ascii="Arial" w:hAnsi="Arial" w:cs="Arial"/>
                <w:b/>
                <w:bCs/>
                <w:color w:val="FFFFFF" w:themeColor="background1"/>
                <w:sz w:val="20"/>
                <w:szCs w:val="20"/>
                <w:lang w:eastAsia="en-GB"/>
              </w:rPr>
              <w:t>Additional information</w:t>
            </w:r>
          </w:p>
        </w:tc>
        <w:tc>
          <w:tcPr>
            <w:tcW w:w="2113" w:type="dxa"/>
            <w:shd w:val="clear" w:color="auto" w:fill="960000"/>
            <w:vAlign w:val="center"/>
          </w:tcPr>
          <w:p w14:paraId="090E40A2" w14:textId="77777777" w:rsidR="00F56640" w:rsidRPr="003B3C78" w:rsidRDefault="00F56640" w:rsidP="000602B6">
            <w:pPr>
              <w:rPr>
                <w:rFonts w:ascii="Arial" w:hAnsi="Arial" w:cs="Arial"/>
                <w:b/>
                <w:bCs/>
                <w:color w:val="FFFFFF" w:themeColor="background1"/>
                <w:sz w:val="20"/>
                <w:szCs w:val="20"/>
                <w:lang w:eastAsia="en-GB"/>
              </w:rPr>
            </w:pPr>
            <w:r w:rsidRPr="003B3C78">
              <w:rPr>
                <w:rFonts w:ascii="Arial" w:hAnsi="Arial" w:cs="Arial"/>
                <w:b/>
                <w:bCs/>
                <w:color w:val="FFFFFF" w:themeColor="background1"/>
                <w:sz w:val="20"/>
                <w:szCs w:val="20"/>
                <w:lang w:eastAsia="en-GB"/>
              </w:rPr>
              <w:t>Contact the laboratory to arrange the test in advance</w:t>
            </w:r>
          </w:p>
        </w:tc>
        <w:tc>
          <w:tcPr>
            <w:tcW w:w="2868" w:type="dxa"/>
            <w:shd w:val="clear" w:color="auto" w:fill="960000"/>
            <w:vAlign w:val="center"/>
          </w:tcPr>
          <w:p w14:paraId="02D2469F" w14:textId="76CF112E" w:rsidR="00F56640" w:rsidRPr="003B3C78" w:rsidRDefault="00D91744" w:rsidP="000602B6">
            <w:pPr>
              <w:rPr>
                <w:rFonts w:ascii="Arial" w:hAnsi="Arial" w:cs="Arial"/>
                <w:b/>
                <w:bCs/>
                <w:color w:val="FFFFFF" w:themeColor="background1"/>
                <w:sz w:val="20"/>
                <w:szCs w:val="20"/>
                <w:lang w:eastAsia="en-GB"/>
              </w:rPr>
            </w:pPr>
            <w:r>
              <w:rPr>
                <w:rFonts w:ascii="Arial" w:hAnsi="Arial" w:cs="Arial"/>
                <w:b/>
                <w:bCs/>
                <w:color w:val="FFFFFF" w:themeColor="background1"/>
                <w:sz w:val="20"/>
                <w:szCs w:val="20"/>
                <w:lang w:eastAsia="en-GB"/>
              </w:rPr>
              <w:t>Form to use</w:t>
            </w:r>
          </w:p>
        </w:tc>
      </w:tr>
      <w:tr w:rsidR="000E00A1" w:rsidRPr="00F038CB" w14:paraId="14D8A1EB" w14:textId="77777777" w:rsidTr="00741426">
        <w:trPr>
          <w:trHeight w:val="765"/>
          <w:jc w:val="center"/>
        </w:trPr>
        <w:tc>
          <w:tcPr>
            <w:tcW w:w="3216" w:type="dxa"/>
            <w:shd w:val="clear" w:color="auto" w:fill="F7E9E9"/>
            <w:vAlign w:val="center"/>
          </w:tcPr>
          <w:p w14:paraId="68B41D13" w14:textId="1E6AA0EC" w:rsidR="000E00A1" w:rsidRPr="00F038CB" w:rsidRDefault="00D91744" w:rsidP="000602B6">
            <w:pPr>
              <w:rPr>
                <w:rFonts w:ascii="Arial" w:hAnsi="Arial" w:cs="Arial"/>
                <w:sz w:val="20"/>
                <w:szCs w:val="20"/>
                <w:lang w:eastAsia="en-GB"/>
              </w:rPr>
            </w:pPr>
            <w:r>
              <w:rPr>
                <w:rFonts w:ascii="Arial" w:hAnsi="Arial" w:cs="Arial"/>
                <w:sz w:val="20"/>
                <w:szCs w:val="20"/>
                <w:lang w:eastAsia="en-GB"/>
              </w:rPr>
              <w:t>Blood Film Report</w:t>
            </w:r>
            <w:r w:rsidR="004D5F0D">
              <w:rPr>
                <w:rFonts w:ascii="Arial" w:hAnsi="Arial" w:cs="Arial"/>
                <w:sz w:val="20"/>
                <w:szCs w:val="20"/>
                <w:lang w:eastAsia="en-GB"/>
              </w:rPr>
              <w:t>, including bone marrow slides</w:t>
            </w:r>
          </w:p>
        </w:tc>
        <w:tc>
          <w:tcPr>
            <w:tcW w:w="1964" w:type="dxa"/>
            <w:shd w:val="clear" w:color="auto" w:fill="F7E9E9"/>
            <w:vAlign w:val="center"/>
          </w:tcPr>
          <w:p w14:paraId="60CC57C3" w14:textId="08048AF1" w:rsidR="000E00A1" w:rsidRPr="00F038CB" w:rsidRDefault="00D91744" w:rsidP="000602B6">
            <w:pPr>
              <w:rPr>
                <w:rFonts w:ascii="Arial" w:hAnsi="Arial" w:cs="Arial"/>
                <w:sz w:val="20"/>
                <w:szCs w:val="20"/>
                <w:lang w:eastAsia="en-GB"/>
              </w:rPr>
            </w:pPr>
            <w:r w:rsidRPr="00F038CB">
              <w:rPr>
                <w:rFonts w:ascii="Arial" w:hAnsi="Arial" w:cs="Arial"/>
                <w:sz w:val="20"/>
                <w:szCs w:val="20"/>
                <w:lang w:eastAsia="en-GB"/>
              </w:rPr>
              <w:t>0.3ml venous or capillary blood, EDTA</w:t>
            </w:r>
          </w:p>
        </w:tc>
        <w:tc>
          <w:tcPr>
            <w:tcW w:w="1414" w:type="dxa"/>
            <w:shd w:val="clear" w:color="auto" w:fill="F7E9E9"/>
            <w:vAlign w:val="center"/>
          </w:tcPr>
          <w:p w14:paraId="1A4FC954" w14:textId="77777777" w:rsidR="000E00A1" w:rsidRPr="00F038CB" w:rsidRDefault="000E00A1" w:rsidP="000602B6">
            <w:pPr>
              <w:rPr>
                <w:rFonts w:ascii="Arial" w:hAnsi="Arial" w:cs="Arial"/>
                <w:sz w:val="20"/>
                <w:szCs w:val="20"/>
                <w:lang w:eastAsia="en-GB"/>
              </w:rPr>
            </w:pPr>
            <w:r>
              <w:rPr>
                <w:rFonts w:ascii="Arial" w:hAnsi="Arial" w:cs="Arial"/>
                <w:sz w:val="20"/>
                <w:szCs w:val="20"/>
                <w:lang w:eastAsia="en-GB"/>
              </w:rPr>
              <w:t>72 hours</w:t>
            </w:r>
          </w:p>
        </w:tc>
        <w:tc>
          <w:tcPr>
            <w:tcW w:w="3685" w:type="dxa"/>
            <w:shd w:val="clear" w:color="auto" w:fill="F7E9E9"/>
            <w:vAlign w:val="center"/>
          </w:tcPr>
          <w:p w14:paraId="0D302D71" w14:textId="77777777" w:rsidR="00D91744" w:rsidRDefault="00D91744" w:rsidP="000602B6">
            <w:pPr>
              <w:rPr>
                <w:rFonts w:ascii="Arial" w:hAnsi="Arial" w:cs="Arial"/>
                <w:sz w:val="20"/>
                <w:szCs w:val="20"/>
                <w:lang w:eastAsia="en-GB"/>
              </w:rPr>
            </w:pPr>
            <w:r w:rsidRPr="00F038CB">
              <w:rPr>
                <w:rFonts w:ascii="Arial" w:hAnsi="Arial" w:cs="Arial"/>
                <w:sz w:val="20"/>
                <w:szCs w:val="20"/>
                <w:lang w:eastAsia="en-GB"/>
              </w:rPr>
              <w:t>Unstained films or stained with May-</w:t>
            </w:r>
            <w:proofErr w:type="spellStart"/>
            <w:r w:rsidRPr="00F038CB">
              <w:rPr>
                <w:rFonts w:ascii="Arial" w:hAnsi="Arial" w:cs="Arial"/>
                <w:sz w:val="20"/>
                <w:szCs w:val="20"/>
                <w:lang w:eastAsia="en-GB"/>
              </w:rPr>
              <w:t>G</w:t>
            </w:r>
            <w:r>
              <w:rPr>
                <w:rFonts w:ascii="Arial" w:hAnsi="Arial" w:cs="Arial"/>
                <w:sz w:val="20"/>
                <w:szCs w:val="20"/>
                <w:lang w:eastAsia="en-GB"/>
              </w:rPr>
              <w:t>rünwald</w:t>
            </w:r>
            <w:proofErr w:type="spellEnd"/>
            <w:r>
              <w:rPr>
                <w:rFonts w:ascii="Arial" w:hAnsi="Arial" w:cs="Arial"/>
                <w:sz w:val="20"/>
                <w:szCs w:val="20"/>
                <w:lang w:eastAsia="en-GB"/>
              </w:rPr>
              <w:t xml:space="preserve"> / Giemsa. Clearly state </w:t>
            </w:r>
            <w:r w:rsidRPr="00F038CB">
              <w:rPr>
                <w:rFonts w:ascii="Arial" w:hAnsi="Arial" w:cs="Arial"/>
                <w:sz w:val="20"/>
                <w:szCs w:val="20"/>
                <w:lang w:eastAsia="en-GB"/>
              </w:rPr>
              <w:t>the patient's forename, surname, hospital number and date of collection on each slide.</w:t>
            </w:r>
          </w:p>
          <w:p w14:paraId="5BD4A681" w14:textId="77777777" w:rsidR="00D91744" w:rsidRDefault="00D91744" w:rsidP="000602B6">
            <w:pPr>
              <w:rPr>
                <w:rFonts w:ascii="Arial" w:hAnsi="Arial" w:cs="Arial"/>
                <w:sz w:val="20"/>
                <w:szCs w:val="20"/>
                <w:lang w:eastAsia="en-GB"/>
              </w:rPr>
            </w:pPr>
          </w:p>
          <w:p w14:paraId="01EB6E2A" w14:textId="0C4C07D1" w:rsidR="000E00A1" w:rsidRPr="00F038CB" w:rsidRDefault="000E00A1" w:rsidP="000602B6">
            <w:pPr>
              <w:rPr>
                <w:rFonts w:ascii="Arial" w:hAnsi="Arial" w:cs="Arial"/>
                <w:sz w:val="20"/>
                <w:szCs w:val="20"/>
                <w:lang w:eastAsia="en-GB"/>
              </w:rPr>
            </w:pPr>
            <w:r w:rsidRPr="00F038CB">
              <w:rPr>
                <w:rFonts w:ascii="Arial" w:hAnsi="Arial" w:cs="Arial"/>
                <w:sz w:val="20"/>
                <w:szCs w:val="20"/>
                <w:lang w:eastAsia="en-GB"/>
              </w:rPr>
              <w:t>Please state the reason for request.</w:t>
            </w:r>
          </w:p>
        </w:tc>
        <w:tc>
          <w:tcPr>
            <w:tcW w:w="2113" w:type="dxa"/>
            <w:shd w:val="clear" w:color="auto" w:fill="F7E9E9"/>
            <w:vAlign w:val="center"/>
          </w:tcPr>
          <w:p w14:paraId="3FEE0225" w14:textId="2CBCCC11" w:rsidR="000E00A1" w:rsidRPr="00F038CB" w:rsidRDefault="004D5F0D" w:rsidP="000602B6">
            <w:pPr>
              <w:rPr>
                <w:rFonts w:ascii="Arial" w:hAnsi="Arial" w:cs="Arial"/>
                <w:sz w:val="20"/>
                <w:szCs w:val="20"/>
                <w:lang w:eastAsia="en-GB"/>
              </w:rPr>
            </w:pPr>
            <w:r>
              <w:rPr>
                <w:rFonts w:ascii="Arial" w:hAnsi="Arial" w:cs="Arial"/>
                <w:sz w:val="20"/>
                <w:szCs w:val="20"/>
                <w:lang w:eastAsia="en-GB"/>
              </w:rPr>
              <w:t xml:space="preserve">Discuss with the Haem </w:t>
            </w:r>
            <w:proofErr w:type="spellStart"/>
            <w:r>
              <w:rPr>
                <w:rFonts w:ascii="Arial" w:hAnsi="Arial" w:cs="Arial"/>
                <w:sz w:val="20"/>
                <w:szCs w:val="20"/>
                <w:lang w:eastAsia="en-GB"/>
              </w:rPr>
              <w:t>SpR</w:t>
            </w:r>
            <w:proofErr w:type="spellEnd"/>
            <w:r>
              <w:rPr>
                <w:rFonts w:ascii="Arial" w:hAnsi="Arial" w:cs="Arial"/>
                <w:sz w:val="20"/>
                <w:szCs w:val="20"/>
                <w:lang w:eastAsia="en-GB"/>
              </w:rPr>
              <w:t xml:space="preserve"> before sending</w:t>
            </w:r>
          </w:p>
        </w:tc>
        <w:tc>
          <w:tcPr>
            <w:tcW w:w="2868" w:type="dxa"/>
            <w:shd w:val="clear" w:color="auto" w:fill="F7E9E9"/>
            <w:vAlign w:val="center"/>
          </w:tcPr>
          <w:p w14:paraId="28D52AD3" w14:textId="2A4ECCC0" w:rsidR="000E00A1" w:rsidRPr="00F038CB" w:rsidRDefault="00D91744" w:rsidP="000602B6">
            <w:pPr>
              <w:rPr>
                <w:rFonts w:ascii="Arial" w:hAnsi="Arial" w:cs="Arial"/>
                <w:sz w:val="20"/>
                <w:szCs w:val="20"/>
                <w:lang w:eastAsia="en-GB"/>
              </w:rPr>
            </w:pPr>
            <w:r>
              <w:rPr>
                <w:rFonts w:ascii="Arial" w:hAnsi="Arial" w:cs="Arial"/>
                <w:sz w:val="20"/>
                <w:szCs w:val="20"/>
                <w:lang w:eastAsia="en-GB"/>
              </w:rPr>
              <w:t>Blood Film request form</w:t>
            </w:r>
          </w:p>
        </w:tc>
      </w:tr>
      <w:tr w:rsidR="000E00A1" w:rsidRPr="00F038CB" w14:paraId="79D3A03F" w14:textId="77777777" w:rsidTr="00741426">
        <w:trPr>
          <w:trHeight w:val="510"/>
          <w:jc w:val="center"/>
        </w:trPr>
        <w:tc>
          <w:tcPr>
            <w:tcW w:w="3216" w:type="dxa"/>
            <w:shd w:val="clear" w:color="auto" w:fill="F7E9E9"/>
            <w:vAlign w:val="center"/>
          </w:tcPr>
          <w:p w14:paraId="48DF60C1" w14:textId="6E34EC69" w:rsidR="000E00A1" w:rsidRPr="00F038CB" w:rsidRDefault="00D91744" w:rsidP="000602B6">
            <w:pPr>
              <w:rPr>
                <w:rFonts w:ascii="Arial" w:hAnsi="Arial" w:cs="Arial"/>
                <w:sz w:val="20"/>
                <w:szCs w:val="20"/>
                <w:lang w:eastAsia="en-GB"/>
              </w:rPr>
            </w:pPr>
            <w:r>
              <w:rPr>
                <w:rFonts w:ascii="Arial" w:hAnsi="Arial" w:cs="Arial"/>
                <w:sz w:val="20"/>
                <w:szCs w:val="20"/>
                <w:lang w:eastAsia="en-GB"/>
              </w:rPr>
              <w:t>FBC</w:t>
            </w:r>
          </w:p>
        </w:tc>
        <w:tc>
          <w:tcPr>
            <w:tcW w:w="1964" w:type="dxa"/>
            <w:shd w:val="clear" w:color="auto" w:fill="F7E9E9"/>
            <w:vAlign w:val="center"/>
          </w:tcPr>
          <w:p w14:paraId="3C8F9DB6" w14:textId="77777777" w:rsidR="000E00A1" w:rsidRPr="00F038CB" w:rsidRDefault="000E00A1" w:rsidP="000602B6">
            <w:pPr>
              <w:rPr>
                <w:rFonts w:ascii="Arial" w:hAnsi="Arial" w:cs="Arial"/>
                <w:sz w:val="20"/>
                <w:szCs w:val="20"/>
                <w:lang w:eastAsia="en-GB"/>
              </w:rPr>
            </w:pPr>
            <w:r w:rsidRPr="00F038CB">
              <w:rPr>
                <w:rFonts w:ascii="Arial" w:hAnsi="Arial" w:cs="Arial"/>
                <w:sz w:val="20"/>
                <w:szCs w:val="20"/>
                <w:lang w:eastAsia="en-GB"/>
              </w:rPr>
              <w:t>0.5ml venous or capillary blood, EDTA</w:t>
            </w:r>
          </w:p>
        </w:tc>
        <w:tc>
          <w:tcPr>
            <w:tcW w:w="1414" w:type="dxa"/>
            <w:shd w:val="clear" w:color="auto" w:fill="F7E9E9"/>
            <w:vAlign w:val="center"/>
          </w:tcPr>
          <w:p w14:paraId="3C6F96DA" w14:textId="77777777" w:rsidR="00D91744" w:rsidRDefault="00D91744" w:rsidP="000602B6">
            <w:pPr>
              <w:rPr>
                <w:rFonts w:ascii="Arial" w:hAnsi="Arial" w:cs="Arial"/>
                <w:sz w:val="20"/>
                <w:szCs w:val="20"/>
                <w:lang w:eastAsia="en-GB"/>
              </w:rPr>
            </w:pPr>
          </w:p>
          <w:p w14:paraId="6CA22189" w14:textId="6553018E" w:rsidR="000E00A1" w:rsidRDefault="000E00A1" w:rsidP="000602B6">
            <w:pPr>
              <w:rPr>
                <w:rFonts w:ascii="Arial" w:hAnsi="Arial" w:cs="Arial"/>
                <w:sz w:val="20"/>
                <w:szCs w:val="20"/>
                <w:lang w:eastAsia="en-GB"/>
              </w:rPr>
            </w:pPr>
            <w:r w:rsidRPr="00F038CB">
              <w:rPr>
                <w:rFonts w:ascii="Arial" w:hAnsi="Arial" w:cs="Arial"/>
                <w:sz w:val="20"/>
                <w:szCs w:val="20"/>
                <w:lang w:eastAsia="en-GB"/>
              </w:rPr>
              <w:t>2 hours</w:t>
            </w:r>
          </w:p>
          <w:p w14:paraId="22ED7D7B" w14:textId="77777777" w:rsidR="000E00A1" w:rsidRDefault="000E00A1" w:rsidP="000602B6">
            <w:pPr>
              <w:rPr>
                <w:rFonts w:ascii="Arial" w:hAnsi="Arial" w:cs="Arial"/>
                <w:sz w:val="20"/>
                <w:szCs w:val="20"/>
                <w:lang w:eastAsia="en-GB"/>
              </w:rPr>
            </w:pPr>
          </w:p>
          <w:p w14:paraId="0BF3A324" w14:textId="7F5E7247" w:rsidR="000E00A1" w:rsidRPr="00F038CB" w:rsidRDefault="000E00A1" w:rsidP="000602B6">
            <w:pPr>
              <w:rPr>
                <w:rFonts w:ascii="Arial" w:hAnsi="Arial" w:cs="Arial"/>
                <w:sz w:val="20"/>
                <w:szCs w:val="20"/>
                <w:lang w:eastAsia="en-GB"/>
              </w:rPr>
            </w:pPr>
          </w:p>
        </w:tc>
        <w:tc>
          <w:tcPr>
            <w:tcW w:w="3685" w:type="dxa"/>
            <w:shd w:val="clear" w:color="auto" w:fill="F7E9E9"/>
            <w:vAlign w:val="center"/>
          </w:tcPr>
          <w:p w14:paraId="1CC64C2F" w14:textId="77777777" w:rsidR="000E00A1" w:rsidRPr="00D91744" w:rsidRDefault="000E00A1" w:rsidP="000602B6">
            <w:pPr>
              <w:rPr>
                <w:rFonts w:ascii="Arial" w:hAnsi="Arial" w:cs="Arial"/>
                <w:color w:val="FF0000"/>
                <w:sz w:val="20"/>
                <w:szCs w:val="20"/>
                <w:lang w:eastAsia="en-GB"/>
              </w:rPr>
            </w:pPr>
            <w:r w:rsidRPr="004F087E">
              <w:rPr>
                <w:rFonts w:ascii="Arial" w:hAnsi="Arial" w:cs="Arial"/>
                <w:sz w:val="20"/>
                <w:szCs w:val="20"/>
                <w:lang w:eastAsia="en-GB"/>
              </w:rPr>
              <w:t>Must arrive within 6 hours of collection</w:t>
            </w:r>
          </w:p>
        </w:tc>
        <w:tc>
          <w:tcPr>
            <w:tcW w:w="2113" w:type="dxa"/>
            <w:shd w:val="clear" w:color="auto" w:fill="F7E9E9"/>
            <w:vAlign w:val="center"/>
          </w:tcPr>
          <w:p w14:paraId="7E657213" w14:textId="77777777" w:rsidR="000E00A1" w:rsidRPr="00F038CB" w:rsidRDefault="000E00A1" w:rsidP="000602B6">
            <w:pPr>
              <w:rPr>
                <w:rFonts w:ascii="Arial" w:hAnsi="Arial" w:cs="Arial"/>
                <w:sz w:val="20"/>
                <w:szCs w:val="20"/>
                <w:lang w:eastAsia="en-GB"/>
              </w:rPr>
            </w:pPr>
            <w:r w:rsidRPr="00F038CB">
              <w:rPr>
                <w:rFonts w:ascii="Arial" w:hAnsi="Arial" w:cs="Arial"/>
                <w:sz w:val="20"/>
                <w:szCs w:val="20"/>
                <w:lang w:eastAsia="en-GB"/>
              </w:rPr>
              <w:t>Not required</w:t>
            </w:r>
          </w:p>
        </w:tc>
        <w:tc>
          <w:tcPr>
            <w:tcW w:w="2868" w:type="dxa"/>
            <w:shd w:val="clear" w:color="auto" w:fill="F7E9E9"/>
            <w:vAlign w:val="center"/>
          </w:tcPr>
          <w:p w14:paraId="14D63C4A" w14:textId="3B0E8AD7" w:rsidR="000E00A1" w:rsidRPr="00F038CB" w:rsidRDefault="000E00A1" w:rsidP="000602B6">
            <w:pPr>
              <w:rPr>
                <w:rFonts w:ascii="Arial" w:hAnsi="Arial" w:cs="Arial"/>
                <w:sz w:val="20"/>
                <w:szCs w:val="20"/>
                <w:lang w:eastAsia="en-GB"/>
              </w:rPr>
            </w:pPr>
            <w:r w:rsidRPr="00F038CB">
              <w:rPr>
                <w:rFonts w:ascii="Arial" w:hAnsi="Arial" w:cs="Arial"/>
                <w:sz w:val="20"/>
                <w:szCs w:val="20"/>
                <w:lang w:eastAsia="en-GB"/>
              </w:rPr>
              <w:t> </w:t>
            </w:r>
            <w:r w:rsidR="00D91744">
              <w:rPr>
                <w:rFonts w:ascii="Arial" w:hAnsi="Arial" w:cs="Arial"/>
                <w:sz w:val="20"/>
                <w:szCs w:val="20"/>
                <w:lang w:eastAsia="en-GB"/>
              </w:rPr>
              <w:t>FBC request</w:t>
            </w:r>
            <w:r w:rsidR="004D5F0D">
              <w:rPr>
                <w:rFonts w:ascii="Arial" w:hAnsi="Arial" w:cs="Arial"/>
                <w:sz w:val="20"/>
                <w:szCs w:val="20"/>
                <w:lang w:eastAsia="en-GB"/>
              </w:rPr>
              <w:t xml:space="preserve"> form</w:t>
            </w:r>
          </w:p>
        </w:tc>
      </w:tr>
      <w:tr w:rsidR="000E00A1" w:rsidRPr="00F038CB" w14:paraId="0891220D" w14:textId="77777777" w:rsidTr="00741426">
        <w:trPr>
          <w:trHeight w:val="1275"/>
          <w:jc w:val="center"/>
        </w:trPr>
        <w:tc>
          <w:tcPr>
            <w:tcW w:w="3216" w:type="dxa"/>
            <w:shd w:val="clear" w:color="auto" w:fill="F7E9E9"/>
            <w:vAlign w:val="center"/>
          </w:tcPr>
          <w:p w14:paraId="13499812" w14:textId="63DCF2DD" w:rsidR="000E00A1" w:rsidRPr="00F038CB" w:rsidRDefault="00D91744" w:rsidP="000602B6">
            <w:pPr>
              <w:rPr>
                <w:rFonts w:ascii="Arial" w:hAnsi="Arial" w:cs="Arial"/>
                <w:sz w:val="20"/>
                <w:szCs w:val="20"/>
                <w:lang w:eastAsia="en-GB"/>
              </w:rPr>
            </w:pPr>
            <w:r>
              <w:rPr>
                <w:rFonts w:ascii="Arial" w:hAnsi="Arial" w:cs="Arial"/>
                <w:sz w:val="20"/>
                <w:szCs w:val="20"/>
                <w:lang w:eastAsia="en-GB"/>
              </w:rPr>
              <w:t>G</w:t>
            </w:r>
            <w:r w:rsidR="000E00A1" w:rsidRPr="00F038CB">
              <w:rPr>
                <w:rFonts w:ascii="Arial" w:hAnsi="Arial" w:cs="Arial"/>
                <w:sz w:val="20"/>
                <w:szCs w:val="20"/>
                <w:lang w:eastAsia="en-GB"/>
              </w:rPr>
              <w:t>lucose-6-</w:t>
            </w:r>
            <w:r>
              <w:rPr>
                <w:rFonts w:ascii="Arial" w:hAnsi="Arial" w:cs="Arial"/>
                <w:sz w:val="20"/>
                <w:szCs w:val="20"/>
                <w:lang w:eastAsia="en-GB"/>
              </w:rPr>
              <w:t>P</w:t>
            </w:r>
            <w:r w:rsidR="000E00A1" w:rsidRPr="00F038CB">
              <w:rPr>
                <w:rFonts w:ascii="Arial" w:hAnsi="Arial" w:cs="Arial"/>
                <w:sz w:val="20"/>
                <w:szCs w:val="20"/>
                <w:lang w:eastAsia="en-GB"/>
              </w:rPr>
              <w:t xml:space="preserve">hosphate </w:t>
            </w:r>
            <w:r>
              <w:rPr>
                <w:rFonts w:ascii="Arial" w:hAnsi="Arial" w:cs="Arial"/>
                <w:sz w:val="20"/>
                <w:szCs w:val="20"/>
                <w:lang w:eastAsia="en-GB"/>
              </w:rPr>
              <w:t>D</w:t>
            </w:r>
            <w:r w:rsidR="000E00A1" w:rsidRPr="00F038CB">
              <w:rPr>
                <w:rFonts w:ascii="Arial" w:hAnsi="Arial" w:cs="Arial"/>
                <w:sz w:val="20"/>
                <w:szCs w:val="20"/>
                <w:lang w:eastAsia="en-GB"/>
              </w:rPr>
              <w:t>ehydrogenase (G6PD)</w:t>
            </w:r>
          </w:p>
        </w:tc>
        <w:tc>
          <w:tcPr>
            <w:tcW w:w="1964" w:type="dxa"/>
            <w:shd w:val="clear" w:color="auto" w:fill="F7E9E9"/>
            <w:vAlign w:val="center"/>
          </w:tcPr>
          <w:p w14:paraId="095BB745" w14:textId="77777777" w:rsidR="000E00A1" w:rsidRPr="00F038CB" w:rsidRDefault="000E00A1" w:rsidP="000602B6">
            <w:pPr>
              <w:rPr>
                <w:rFonts w:ascii="Arial" w:hAnsi="Arial" w:cs="Arial"/>
                <w:sz w:val="20"/>
                <w:szCs w:val="20"/>
                <w:lang w:eastAsia="en-GB"/>
              </w:rPr>
            </w:pPr>
            <w:r>
              <w:rPr>
                <w:rFonts w:ascii="Arial" w:hAnsi="Arial" w:cs="Arial"/>
                <w:sz w:val="20"/>
                <w:szCs w:val="20"/>
                <w:lang w:eastAsia="en-GB"/>
              </w:rPr>
              <w:t>5</w:t>
            </w:r>
            <w:r w:rsidRPr="00F038CB">
              <w:rPr>
                <w:rFonts w:ascii="Arial" w:hAnsi="Arial" w:cs="Arial"/>
                <w:sz w:val="20"/>
                <w:szCs w:val="20"/>
                <w:lang w:eastAsia="en-GB"/>
              </w:rPr>
              <w:t xml:space="preserve">ml venous or capillary blood, EDTA or </w:t>
            </w:r>
            <w:r>
              <w:rPr>
                <w:rFonts w:ascii="Arial" w:hAnsi="Arial" w:cs="Arial"/>
                <w:sz w:val="20"/>
                <w:szCs w:val="20"/>
                <w:lang w:eastAsia="en-GB"/>
              </w:rPr>
              <w:t>lithium heparin</w:t>
            </w:r>
          </w:p>
        </w:tc>
        <w:tc>
          <w:tcPr>
            <w:tcW w:w="1414" w:type="dxa"/>
            <w:shd w:val="clear" w:color="auto" w:fill="F7E9E9"/>
            <w:vAlign w:val="center"/>
          </w:tcPr>
          <w:p w14:paraId="1E92858B" w14:textId="77777777" w:rsidR="000E00A1" w:rsidRPr="00F038CB" w:rsidRDefault="000E00A1" w:rsidP="000602B6">
            <w:pPr>
              <w:rPr>
                <w:rFonts w:ascii="Arial" w:hAnsi="Arial" w:cs="Arial"/>
                <w:sz w:val="20"/>
                <w:szCs w:val="20"/>
                <w:lang w:eastAsia="en-GB"/>
              </w:rPr>
            </w:pPr>
            <w:r>
              <w:rPr>
                <w:rFonts w:ascii="Arial" w:hAnsi="Arial" w:cs="Arial"/>
                <w:sz w:val="20"/>
                <w:szCs w:val="20"/>
                <w:lang w:eastAsia="en-GB"/>
              </w:rPr>
              <w:t>8</w:t>
            </w:r>
            <w:r w:rsidRPr="00F038CB">
              <w:rPr>
                <w:rFonts w:ascii="Arial" w:hAnsi="Arial" w:cs="Arial"/>
                <w:sz w:val="20"/>
                <w:szCs w:val="20"/>
                <w:lang w:eastAsia="en-GB"/>
              </w:rPr>
              <w:t xml:space="preserve"> days</w:t>
            </w:r>
          </w:p>
        </w:tc>
        <w:tc>
          <w:tcPr>
            <w:tcW w:w="3685" w:type="dxa"/>
            <w:shd w:val="clear" w:color="auto" w:fill="F7E9E9"/>
            <w:vAlign w:val="center"/>
          </w:tcPr>
          <w:p w14:paraId="007FA67F" w14:textId="77777777" w:rsidR="00D91744" w:rsidRDefault="000E00A1" w:rsidP="000602B6">
            <w:pPr>
              <w:rPr>
                <w:rFonts w:ascii="Arial" w:hAnsi="Arial" w:cs="Arial"/>
                <w:sz w:val="20"/>
                <w:szCs w:val="20"/>
                <w:lang w:eastAsia="en-GB"/>
              </w:rPr>
            </w:pPr>
            <w:r w:rsidRPr="00F038CB">
              <w:rPr>
                <w:rFonts w:ascii="Arial" w:hAnsi="Arial" w:cs="Arial"/>
                <w:sz w:val="20"/>
                <w:szCs w:val="20"/>
                <w:lang w:eastAsia="en-GB"/>
              </w:rPr>
              <w:t>Please state the reason for</w:t>
            </w:r>
            <w:r>
              <w:rPr>
                <w:rFonts w:ascii="Arial" w:hAnsi="Arial" w:cs="Arial"/>
                <w:sz w:val="20"/>
                <w:szCs w:val="20"/>
                <w:lang w:eastAsia="en-GB"/>
              </w:rPr>
              <w:t xml:space="preserve"> the request. </w:t>
            </w:r>
          </w:p>
          <w:p w14:paraId="7619F72A" w14:textId="557D4ACA" w:rsidR="000E00A1" w:rsidRPr="00F038CB" w:rsidRDefault="00D91744" w:rsidP="000602B6">
            <w:pPr>
              <w:rPr>
                <w:rFonts w:ascii="Arial" w:hAnsi="Arial" w:cs="Arial"/>
                <w:sz w:val="20"/>
                <w:szCs w:val="20"/>
                <w:lang w:eastAsia="en-GB"/>
              </w:rPr>
            </w:pPr>
            <w:r>
              <w:rPr>
                <w:rFonts w:ascii="Arial" w:hAnsi="Arial" w:cs="Arial"/>
                <w:sz w:val="20"/>
                <w:szCs w:val="20"/>
                <w:lang w:eastAsia="en-GB"/>
              </w:rPr>
              <w:t>P</w:t>
            </w:r>
            <w:r w:rsidR="000E00A1" w:rsidRPr="00F038CB">
              <w:rPr>
                <w:rFonts w:ascii="Arial" w:hAnsi="Arial" w:cs="Arial"/>
                <w:sz w:val="20"/>
                <w:szCs w:val="20"/>
                <w:lang w:eastAsia="en-GB"/>
              </w:rPr>
              <w:t xml:space="preserve">lease send a control sample from a </w:t>
            </w:r>
            <w:r w:rsidR="000E00A1">
              <w:rPr>
                <w:rFonts w:ascii="Arial" w:hAnsi="Arial" w:cs="Arial"/>
                <w:sz w:val="20"/>
                <w:szCs w:val="20"/>
                <w:lang w:eastAsia="en-GB"/>
              </w:rPr>
              <w:t xml:space="preserve">normal </w:t>
            </w:r>
            <w:proofErr w:type="spellStart"/>
            <w:r w:rsidR="000E00A1" w:rsidRPr="00F038CB">
              <w:rPr>
                <w:rFonts w:ascii="Arial" w:hAnsi="Arial" w:cs="Arial"/>
                <w:sz w:val="20"/>
                <w:szCs w:val="20"/>
                <w:lang w:eastAsia="en-GB"/>
              </w:rPr>
              <w:t>caucasian</w:t>
            </w:r>
            <w:proofErr w:type="spellEnd"/>
            <w:r w:rsidR="000E00A1" w:rsidRPr="00F038CB">
              <w:rPr>
                <w:rFonts w:ascii="Arial" w:hAnsi="Arial" w:cs="Arial"/>
                <w:sz w:val="20"/>
                <w:szCs w:val="20"/>
                <w:lang w:eastAsia="en-GB"/>
              </w:rPr>
              <w:t xml:space="preserve"> female bled at the same time as the patient.</w:t>
            </w:r>
          </w:p>
        </w:tc>
        <w:tc>
          <w:tcPr>
            <w:tcW w:w="2113" w:type="dxa"/>
            <w:shd w:val="clear" w:color="auto" w:fill="F7E9E9"/>
            <w:vAlign w:val="center"/>
          </w:tcPr>
          <w:p w14:paraId="5D2C0602" w14:textId="77777777" w:rsidR="000E00A1" w:rsidRPr="00F038CB" w:rsidRDefault="000E00A1" w:rsidP="000602B6">
            <w:pPr>
              <w:rPr>
                <w:rFonts w:ascii="Arial" w:hAnsi="Arial" w:cs="Arial"/>
                <w:sz w:val="20"/>
                <w:szCs w:val="20"/>
                <w:lang w:eastAsia="en-GB"/>
              </w:rPr>
            </w:pPr>
            <w:r>
              <w:rPr>
                <w:rFonts w:ascii="Arial" w:hAnsi="Arial" w:cs="Arial"/>
                <w:sz w:val="20"/>
                <w:szCs w:val="20"/>
                <w:lang w:eastAsia="en-GB"/>
              </w:rPr>
              <w:t>Please contact the laboratory when sending urgent samples.</w:t>
            </w:r>
          </w:p>
        </w:tc>
        <w:tc>
          <w:tcPr>
            <w:tcW w:w="2868" w:type="dxa"/>
            <w:shd w:val="clear" w:color="auto" w:fill="F7E9E9"/>
            <w:vAlign w:val="center"/>
          </w:tcPr>
          <w:p w14:paraId="7CEF6F63" w14:textId="0C62A0A1" w:rsidR="000E00A1" w:rsidRPr="00F038CB" w:rsidRDefault="00D91744" w:rsidP="000602B6">
            <w:pPr>
              <w:rPr>
                <w:rFonts w:ascii="Arial" w:hAnsi="Arial" w:cs="Arial"/>
                <w:sz w:val="20"/>
                <w:szCs w:val="20"/>
                <w:lang w:eastAsia="en-GB"/>
              </w:rPr>
            </w:pPr>
            <w:r>
              <w:rPr>
                <w:rFonts w:ascii="Arial" w:hAnsi="Arial" w:cs="Arial"/>
                <w:sz w:val="20"/>
                <w:szCs w:val="20"/>
                <w:lang w:eastAsia="en-GB"/>
              </w:rPr>
              <w:t>Red cell enzyme request form</w:t>
            </w:r>
          </w:p>
        </w:tc>
      </w:tr>
      <w:tr w:rsidR="000E00A1" w:rsidRPr="00F038CB" w14:paraId="3F01E2B1" w14:textId="77777777" w:rsidTr="00741426">
        <w:trPr>
          <w:trHeight w:val="5468"/>
          <w:jc w:val="center"/>
        </w:trPr>
        <w:tc>
          <w:tcPr>
            <w:tcW w:w="3216" w:type="dxa"/>
            <w:shd w:val="clear" w:color="auto" w:fill="F7E9E9"/>
            <w:vAlign w:val="center"/>
          </w:tcPr>
          <w:p w14:paraId="463CB15A" w14:textId="652B1378" w:rsidR="000E00A1" w:rsidRPr="00F038CB" w:rsidRDefault="00C502D3" w:rsidP="000602B6">
            <w:pPr>
              <w:rPr>
                <w:rFonts w:ascii="Arial" w:hAnsi="Arial" w:cs="Arial"/>
                <w:sz w:val="20"/>
                <w:szCs w:val="20"/>
                <w:lang w:eastAsia="en-GB"/>
              </w:rPr>
            </w:pPr>
            <w:r w:rsidRPr="00F038CB">
              <w:rPr>
                <w:rFonts w:ascii="Arial" w:hAnsi="Arial" w:cs="Arial"/>
                <w:sz w:val="20"/>
                <w:szCs w:val="20"/>
                <w:lang w:eastAsia="en-GB"/>
              </w:rPr>
              <w:lastRenderedPageBreak/>
              <w:t>Methotrexate Level</w:t>
            </w:r>
          </w:p>
        </w:tc>
        <w:tc>
          <w:tcPr>
            <w:tcW w:w="1964" w:type="dxa"/>
            <w:shd w:val="clear" w:color="auto" w:fill="F7E9E9"/>
            <w:vAlign w:val="center"/>
          </w:tcPr>
          <w:p w14:paraId="216CB3A5" w14:textId="77777777" w:rsidR="000E00A1" w:rsidRPr="00F038CB" w:rsidRDefault="000E00A1" w:rsidP="000602B6">
            <w:pPr>
              <w:rPr>
                <w:rFonts w:ascii="Arial" w:hAnsi="Arial" w:cs="Arial"/>
                <w:sz w:val="20"/>
                <w:szCs w:val="20"/>
                <w:lang w:eastAsia="en-GB"/>
              </w:rPr>
            </w:pPr>
            <w:r w:rsidRPr="00F038CB">
              <w:rPr>
                <w:rFonts w:ascii="Arial" w:hAnsi="Arial" w:cs="Arial"/>
                <w:sz w:val="20"/>
                <w:szCs w:val="20"/>
                <w:lang w:eastAsia="en-GB"/>
              </w:rPr>
              <w:t>1ml venous or capillary blood, EDTA or serum</w:t>
            </w:r>
          </w:p>
        </w:tc>
        <w:tc>
          <w:tcPr>
            <w:tcW w:w="1414" w:type="dxa"/>
            <w:shd w:val="clear" w:color="auto" w:fill="F7E9E9"/>
            <w:vAlign w:val="center"/>
          </w:tcPr>
          <w:p w14:paraId="623494A2" w14:textId="77777777" w:rsidR="000E00A1" w:rsidRPr="00F038CB" w:rsidRDefault="000E00A1" w:rsidP="000602B6">
            <w:pPr>
              <w:rPr>
                <w:rFonts w:ascii="Arial" w:hAnsi="Arial" w:cs="Arial"/>
                <w:sz w:val="20"/>
                <w:szCs w:val="20"/>
                <w:lang w:eastAsia="en-GB"/>
              </w:rPr>
            </w:pPr>
            <w:r w:rsidRPr="00F038CB">
              <w:rPr>
                <w:rFonts w:ascii="Arial" w:hAnsi="Arial" w:cs="Arial"/>
                <w:sz w:val="20"/>
                <w:szCs w:val="20"/>
                <w:lang w:eastAsia="en-GB"/>
              </w:rPr>
              <w:t>24 hours</w:t>
            </w:r>
          </w:p>
        </w:tc>
        <w:tc>
          <w:tcPr>
            <w:tcW w:w="3685" w:type="dxa"/>
            <w:shd w:val="clear" w:color="auto" w:fill="F7E9E9"/>
            <w:vAlign w:val="center"/>
          </w:tcPr>
          <w:p w14:paraId="163706F0" w14:textId="77777777" w:rsidR="000E00A1" w:rsidRDefault="000E00A1" w:rsidP="000602B6">
            <w:pPr>
              <w:rPr>
                <w:rFonts w:ascii="Arial" w:hAnsi="Arial" w:cs="Arial"/>
                <w:sz w:val="20"/>
                <w:szCs w:val="20"/>
                <w:lang w:eastAsia="en-GB"/>
              </w:rPr>
            </w:pPr>
            <w:r w:rsidRPr="00F038CB">
              <w:rPr>
                <w:rFonts w:ascii="Arial" w:hAnsi="Arial" w:cs="Arial"/>
                <w:sz w:val="20"/>
                <w:szCs w:val="20"/>
                <w:lang w:eastAsia="en-GB"/>
              </w:rPr>
              <w:t>State number of hours post start of methotrexate infusion. Samples must arrive by 14:00 Mon-Fri and by 11:00 at weekends and bank holidays.</w:t>
            </w:r>
          </w:p>
          <w:p w14:paraId="5811D0DF" w14:textId="77777777" w:rsidR="000E00A1" w:rsidRDefault="000E00A1" w:rsidP="000602B6">
            <w:pPr>
              <w:rPr>
                <w:rFonts w:ascii="Arial" w:hAnsi="Arial" w:cs="Arial"/>
                <w:sz w:val="20"/>
                <w:szCs w:val="20"/>
                <w:lang w:eastAsia="en-GB"/>
              </w:rPr>
            </w:pPr>
          </w:p>
          <w:p w14:paraId="34E8B1D5" w14:textId="37F132F9" w:rsidR="000E00A1" w:rsidRPr="004D5F0D" w:rsidRDefault="000E00A1" w:rsidP="000602B6">
            <w:pPr>
              <w:rPr>
                <w:rFonts w:ascii="Arial" w:hAnsi="Arial" w:cs="Arial"/>
                <w:sz w:val="20"/>
                <w:szCs w:val="20"/>
                <w:lang w:eastAsia="en-GB"/>
              </w:rPr>
            </w:pPr>
            <w:r w:rsidRPr="00F54DDC">
              <w:rPr>
                <w:rFonts w:ascii="Arial" w:hAnsi="Arial" w:cs="Arial"/>
                <w:sz w:val="20"/>
                <w:szCs w:val="20"/>
                <w:lang w:eastAsia="en-GB"/>
              </w:rPr>
              <w:t xml:space="preserve">This assay is unsuitable for </w:t>
            </w:r>
            <w:proofErr w:type="spellStart"/>
            <w:r w:rsidRPr="00F54DDC">
              <w:rPr>
                <w:rFonts w:ascii="Arial" w:hAnsi="Arial" w:cs="Arial"/>
                <w:sz w:val="20"/>
                <w:szCs w:val="20"/>
                <w:lang w:eastAsia="en-GB"/>
              </w:rPr>
              <w:t>patient’s</w:t>
            </w:r>
            <w:proofErr w:type="spellEnd"/>
            <w:r w:rsidRPr="00F54DDC">
              <w:rPr>
                <w:rFonts w:ascii="Arial" w:hAnsi="Arial" w:cs="Arial"/>
                <w:sz w:val="20"/>
                <w:szCs w:val="20"/>
                <w:lang w:eastAsia="en-GB"/>
              </w:rPr>
              <w:t xml:space="preserve"> who are on </w:t>
            </w:r>
            <w:proofErr w:type="spellStart"/>
            <w:r>
              <w:rPr>
                <w:rFonts w:ascii="Arial" w:hAnsi="Arial" w:cs="Arial"/>
                <w:sz w:val="20"/>
                <w:szCs w:val="20"/>
                <w:lang w:eastAsia="en-GB"/>
              </w:rPr>
              <w:t>glucarpi</w:t>
            </w:r>
            <w:r w:rsidRPr="00F54DDC">
              <w:rPr>
                <w:rFonts w:ascii="Arial" w:hAnsi="Arial" w:cs="Arial"/>
                <w:sz w:val="20"/>
                <w:szCs w:val="20"/>
                <w:lang w:eastAsia="en-GB"/>
              </w:rPr>
              <w:t>dase</w:t>
            </w:r>
            <w:proofErr w:type="spellEnd"/>
            <w:r w:rsidRPr="00F54DDC">
              <w:rPr>
                <w:rFonts w:ascii="Arial" w:hAnsi="Arial" w:cs="Arial"/>
                <w:sz w:val="20"/>
                <w:szCs w:val="20"/>
                <w:lang w:eastAsia="en-GB"/>
              </w:rPr>
              <w:t xml:space="preserve"> </w:t>
            </w:r>
            <w:r w:rsidRPr="00F54DDC">
              <w:rPr>
                <w:rFonts w:ascii="Arial" w:eastAsia="Calibri" w:hAnsi="Arial" w:cs="Arial"/>
                <w:sz w:val="20"/>
                <w:szCs w:val="20"/>
                <w:lang w:eastAsia="en-GB"/>
              </w:rPr>
              <w:t>rescue treatment</w:t>
            </w:r>
            <w:r>
              <w:rPr>
                <w:rFonts w:ascii="Arial" w:eastAsia="Calibri" w:hAnsi="Arial" w:cs="Arial"/>
                <w:sz w:val="20"/>
                <w:szCs w:val="20"/>
                <w:lang w:eastAsia="en-GB"/>
              </w:rPr>
              <w:t xml:space="preserve">. </w:t>
            </w:r>
          </w:p>
          <w:p w14:paraId="5DFB191C" w14:textId="77777777" w:rsidR="000E00A1" w:rsidRPr="008C7CC9" w:rsidRDefault="000E00A1" w:rsidP="000602B6">
            <w:pPr>
              <w:rPr>
                <w:rFonts w:ascii="Arial" w:hAnsi="Arial" w:cs="Arial"/>
                <w:color w:val="FF0000"/>
                <w:sz w:val="20"/>
                <w:szCs w:val="20"/>
                <w:lang w:eastAsia="en-GB"/>
              </w:rPr>
            </w:pPr>
          </w:p>
          <w:p w14:paraId="04FF341F" w14:textId="77777777" w:rsidR="000E00A1" w:rsidRPr="00F038CB" w:rsidRDefault="000E00A1" w:rsidP="000602B6">
            <w:pPr>
              <w:rPr>
                <w:rFonts w:ascii="Arial" w:hAnsi="Arial" w:cs="Arial"/>
                <w:sz w:val="20"/>
                <w:szCs w:val="20"/>
                <w:lang w:eastAsia="en-GB"/>
              </w:rPr>
            </w:pPr>
          </w:p>
        </w:tc>
        <w:tc>
          <w:tcPr>
            <w:tcW w:w="2113" w:type="dxa"/>
            <w:shd w:val="clear" w:color="auto" w:fill="F7E9E9"/>
            <w:vAlign w:val="center"/>
          </w:tcPr>
          <w:p w14:paraId="4D7F40C8" w14:textId="77777777" w:rsidR="000E00A1" w:rsidRPr="00F54DDC" w:rsidRDefault="000E00A1" w:rsidP="000602B6">
            <w:pPr>
              <w:rPr>
                <w:rFonts w:ascii="Arial" w:hAnsi="Arial" w:cs="Arial"/>
                <w:sz w:val="20"/>
                <w:szCs w:val="20"/>
                <w:lang w:eastAsia="en-GB"/>
              </w:rPr>
            </w:pPr>
            <w:r w:rsidRPr="00F038CB">
              <w:rPr>
                <w:rFonts w:ascii="Arial" w:hAnsi="Arial" w:cs="Arial"/>
                <w:sz w:val="20"/>
                <w:szCs w:val="20"/>
                <w:lang w:eastAsia="en-GB"/>
              </w:rPr>
              <w:t xml:space="preserve">Please contact the laboratory to arrange the </w:t>
            </w:r>
            <w:r>
              <w:rPr>
                <w:rFonts w:ascii="Arial" w:hAnsi="Arial" w:cs="Arial"/>
                <w:sz w:val="20"/>
                <w:szCs w:val="20"/>
                <w:lang w:eastAsia="en-GB"/>
              </w:rPr>
              <w:t xml:space="preserve">test in advance, </w:t>
            </w:r>
            <w:r w:rsidRPr="00F038CB">
              <w:rPr>
                <w:rFonts w:ascii="Arial" w:hAnsi="Arial" w:cs="Arial"/>
                <w:sz w:val="20"/>
                <w:szCs w:val="20"/>
                <w:lang w:eastAsia="en-GB"/>
              </w:rPr>
              <w:t xml:space="preserve">if sending out of </w:t>
            </w:r>
            <w:r w:rsidRPr="00F54DDC">
              <w:rPr>
                <w:rFonts w:ascii="Arial" w:hAnsi="Arial" w:cs="Arial"/>
                <w:sz w:val="20"/>
                <w:szCs w:val="20"/>
                <w:lang w:eastAsia="en-GB"/>
              </w:rPr>
              <w:t>hours or at weekends. Samples must be booked with the laboratory on Friday if required at the weekend or during a bank holidays. External requests must use the Great Ormond Street methotrexate request form.</w:t>
            </w:r>
          </w:p>
          <w:p w14:paraId="25E5295A" w14:textId="77777777" w:rsidR="000E00A1" w:rsidRPr="00F54DDC" w:rsidRDefault="000E00A1" w:rsidP="000602B6">
            <w:pPr>
              <w:rPr>
                <w:rFonts w:ascii="Arial" w:hAnsi="Arial" w:cs="Arial"/>
                <w:sz w:val="20"/>
                <w:szCs w:val="20"/>
                <w:lang w:eastAsia="en-GB"/>
              </w:rPr>
            </w:pPr>
          </w:p>
          <w:p w14:paraId="63701C5D" w14:textId="77777777" w:rsidR="000E00A1" w:rsidRPr="00F54DDC" w:rsidRDefault="000E00A1" w:rsidP="000602B6">
            <w:pPr>
              <w:rPr>
                <w:rFonts w:ascii="Arial" w:hAnsi="Arial" w:cs="Arial"/>
                <w:sz w:val="20"/>
                <w:szCs w:val="20"/>
                <w:lang w:eastAsia="en-GB"/>
              </w:rPr>
            </w:pPr>
            <w:r>
              <w:rPr>
                <w:rFonts w:ascii="Arial" w:hAnsi="Arial" w:cs="Arial"/>
                <w:sz w:val="20"/>
                <w:szCs w:val="20"/>
                <w:lang w:eastAsia="en-GB"/>
              </w:rPr>
              <w:t xml:space="preserve">If the patient is on </w:t>
            </w:r>
            <w:proofErr w:type="spellStart"/>
            <w:r>
              <w:rPr>
                <w:rFonts w:ascii="Arial" w:hAnsi="Arial" w:cs="Arial"/>
                <w:sz w:val="20"/>
                <w:szCs w:val="20"/>
                <w:lang w:eastAsia="en-GB"/>
              </w:rPr>
              <w:t>glucarpi</w:t>
            </w:r>
            <w:r w:rsidRPr="00F54DDC">
              <w:rPr>
                <w:rFonts w:ascii="Arial" w:hAnsi="Arial" w:cs="Arial"/>
                <w:sz w:val="20"/>
                <w:szCs w:val="20"/>
                <w:lang w:eastAsia="en-GB"/>
              </w:rPr>
              <w:t>dase</w:t>
            </w:r>
            <w:proofErr w:type="spellEnd"/>
            <w:r w:rsidRPr="00F54DDC">
              <w:rPr>
                <w:rFonts w:ascii="Arial" w:hAnsi="Arial" w:cs="Arial"/>
                <w:sz w:val="20"/>
                <w:szCs w:val="20"/>
                <w:lang w:eastAsia="en-GB"/>
              </w:rPr>
              <w:t xml:space="preserve"> rescue</w:t>
            </w:r>
            <w:r>
              <w:rPr>
                <w:rFonts w:ascii="Arial" w:hAnsi="Arial" w:cs="Arial"/>
                <w:sz w:val="20"/>
                <w:szCs w:val="20"/>
                <w:lang w:eastAsia="en-GB"/>
              </w:rPr>
              <w:t xml:space="preserve"> treatment</w:t>
            </w:r>
            <w:r w:rsidRPr="00F54DDC">
              <w:rPr>
                <w:rFonts w:ascii="Arial" w:hAnsi="Arial" w:cs="Arial"/>
                <w:sz w:val="20"/>
                <w:szCs w:val="20"/>
                <w:lang w:eastAsia="en-GB"/>
              </w:rPr>
              <w:t>. Please contact the laboratory before taking the sample.</w:t>
            </w:r>
          </w:p>
          <w:p w14:paraId="5EFCFE3D" w14:textId="77777777" w:rsidR="000E00A1" w:rsidRPr="00F038CB" w:rsidRDefault="000E00A1" w:rsidP="000602B6">
            <w:pPr>
              <w:rPr>
                <w:rFonts w:ascii="Arial" w:hAnsi="Arial" w:cs="Arial"/>
                <w:sz w:val="20"/>
                <w:szCs w:val="20"/>
                <w:lang w:eastAsia="en-GB"/>
              </w:rPr>
            </w:pPr>
          </w:p>
        </w:tc>
        <w:tc>
          <w:tcPr>
            <w:tcW w:w="2868" w:type="dxa"/>
            <w:shd w:val="clear" w:color="auto" w:fill="F7E9E9"/>
            <w:vAlign w:val="center"/>
          </w:tcPr>
          <w:p w14:paraId="2AB25DED" w14:textId="2E627C59" w:rsidR="000E00A1" w:rsidRDefault="00C502D3" w:rsidP="000602B6">
            <w:pPr>
              <w:rPr>
                <w:rFonts w:ascii="Arial" w:hAnsi="Arial" w:cs="Arial"/>
                <w:sz w:val="20"/>
                <w:szCs w:val="20"/>
                <w:lang w:eastAsia="en-GB"/>
              </w:rPr>
            </w:pPr>
            <w:r>
              <w:rPr>
                <w:rFonts w:ascii="Arial" w:hAnsi="Arial" w:cs="Arial"/>
                <w:sz w:val="20"/>
                <w:szCs w:val="20"/>
                <w:lang w:eastAsia="en-GB"/>
              </w:rPr>
              <w:t>Methotrexate request form</w:t>
            </w:r>
          </w:p>
          <w:p w14:paraId="17CA18EE" w14:textId="77777777" w:rsidR="000E00A1" w:rsidRDefault="000E00A1" w:rsidP="000602B6">
            <w:pPr>
              <w:rPr>
                <w:rFonts w:ascii="Arial" w:hAnsi="Arial" w:cs="Arial"/>
                <w:sz w:val="20"/>
                <w:szCs w:val="20"/>
                <w:lang w:eastAsia="en-GB"/>
              </w:rPr>
            </w:pPr>
          </w:p>
          <w:p w14:paraId="3F2B0F0B" w14:textId="77777777" w:rsidR="000E00A1" w:rsidRPr="003C278E" w:rsidRDefault="000E00A1" w:rsidP="000602B6">
            <w:pPr>
              <w:rPr>
                <w:rFonts w:ascii="Arial" w:hAnsi="Arial" w:cs="Arial"/>
                <w:sz w:val="20"/>
                <w:szCs w:val="20"/>
                <w:lang w:eastAsia="en-GB"/>
              </w:rPr>
            </w:pPr>
            <w:r w:rsidRPr="003C278E">
              <w:rPr>
                <w:rFonts w:ascii="Arial" w:hAnsi="Arial" w:cs="Arial"/>
                <w:sz w:val="20"/>
                <w:szCs w:val="20"/>
                <w:lang w:eastAsia="en-GB"/>
              </w:rPr>
              <w:t xml:space="preserve">Sample from patients on </w:t>
            </w:r>
            <w:proofErr w:type="spellStart"/>
            <w:r>
              <w:rPr>
                <w:rFonts w:ascii="Arial" w:hAnsi="Arial" w:cs="Arial"/>
                <w:sz w:val="20"/>
                <w:szCs w:val="20"/>
                <w:lang w:eastAsia="en-GB"/>
              </w:rPr>
              <w:t>glucarpi</w:t>
            </w:r>
            <w:r w:rsidRPr="00F54DDC">
              <w:rPr>
                <w:rFonts w:ascii="Arial" w:hAnsi="Arial" w:cs="Arial"/>
                <w:sz w:val="20"/>
                <w:szCs w:val="20"/>
                <w:lang w:eastAsia="en-GB"/>
              </w:rPr>
              <w:t>dase</w:t>
            </w:r>
            <w:proofErr w:type="spellEnd"/>
            <w:r w:rsidRPr="003C278E">
              <w:rPr>
                <w:rFonts w:ascii="Arial" w:hAnsi="Arial" w:cs="Arial"/>
                <w:sz w:val="20"/>
                <w:szCs w:val="20"/>
                <w:lang w:eastAsia="en-GB"/>
              </w:rPr>
              <w:t xml:space="preserve"> rescue treatment</w:t>
            </w:r>
            <w:r>
              <w:rPr>
                <w:rFonts w:ascii="Arial" w:hAnsi="Arial" w:cs="Arial"/>
                <w:sz w:val="20"/>
                <w:szCs w:val="20"/>
                <w:lang w:eastAsia="en-GB"/>
              </w:rPr>
              <w:t xml:space="preserve"> sent</w:t>
            </w:r>
            <w:r w:rsidRPr="003C278E">
              <w:rPr>
                <w:rFonts w:ascii="Arial" w:hAnsi="Arial" w:cs="Arial"/>
                <w:sz w:val="20"/>
                <w:szCs w:val="20"/>
                <w:lang w:eastAsia="en-GB"/>
              </w:rPr>
              <w:t xml:space="preserve"> to:</w:t>
            </w:r>
          </w:p>
          <w:p w14:paraId="71ECF5C1" w14:textId="77777777" w:rsidR="000E00A1" w:rsidRPr="003C278E" w:rsidRDefault="000E00A1" w:rsidP="000602B6">
            <w:pPr>
              <w:rPr>
                <w:rFonts w:ascii="Arial" w:hAnsi="Arial" w:cs="Arial"/>
                <w:sz w:val="20"/>
                <w:szCs w:val="20"/>
                <w:lang w:eastAsia="en-GB"/>
              </w:rPr>
            </w:pPr>
            <w:r w:rsidRPr="003C278E">
              <w:rPr>
                <w:rFonts w:ascii="Arial" w:hAnsi="Arial" w:cs="Arial"/>
                <w:sz w:val="20"/>
                <w:szCs w:val="20"/>
                <w:lang w:eastAsia="en-GB"/>
              </w:rPr>
              <w:t>Biochemistry Department</w:t>
            </w:r>
          </w:p>
          <w:p w14:paraId="2A9CE85F" w14:textId="77777777" w:rsidR="000E00A1" w:rsidRPr="003C278E" w:rsidRDefault="000E00A1" w:rsidP="000602B6">
            <w:pPr>
              <w:rPr>
                <w:rFonts w:ascii="Arial" w:hAnsi="Arial" w:cs="Arial"/>
                <w:sz w:val="20"/>
                <w:szCs w:val="20"/>
                <w:lang w:eastAsia="en-GB"/>
              </w:rPr>
            </w:pPr>
            <w:r>
              <w:rPr>
                <w:rFonts w:ascii="Arial" w:hAnsi="Arial" w:cs="Arial"/>
                <w:sz w:val="20"/>
                <w:szCs w:val="20"/>
                <w:lang w:eastAsia="en-GB"/>
              </w:rPr>
              <w:t>University C</w:t>
            </w:r>
            <w:r w:rsidRPr="003C278E">
              <w:rPr>
                <w:rFonts w:ascii="Arial" w:hAnsi="Arial" w:cs="Arial"/>
                <w:sz w:val="20"/>
                <w:szCs w:val="20"/>
                <w:lang w:eastAsia="en-GB"/>
              </w:rPr>
              <w:t>ollege Hospital</w:t>
            </w:r>
          </w:p>
          <w:p w14:paraId="608B56B5" w14:textId="77777777" w:rsidR="000E00A1" w:rsidRPr="003C278E" w:rsidRDefault="000E00A1" w:rsidP="000602B6">
            <w:pPr>
              <w:rPr>
                <w:rFonts w:ascii="Arial" w:hAnsi="Arial" w:cs="Arial"/>
                <w:sz w:val="20"/>
                <w:szCs w:val="20"/>
                <w:lang w:eastAsia="en-GB"/>
              </w:rPr>
            </w:pPr>
            <w:r w:rsidRPr="003C278E">
              <w:rPr>
                <w:rFonts w:ascii="Arial" w:hAnsi="Arial" w:cs="Arial"/>
                <w:sz w:val="20"/>
                <w:szCs w:val="20"/>
                <w:lang w:eastAsia="en-GB"/>
              </w:rPr>
              <w:t>60 Whitfield Street</w:t>
            </w:r>
          </w:p>
          <w:p w14:paraId="5C8A418F" w14:textId="77777777" w:rsidR="000E00A1" w:rsidRPr="008C7CC9" w:rsidRDefault="000E00A1" w:rsidP="000602B6">
            <w:pPr>
              <w:rPr>
                <w:rFonts w:ascii="Arial" w:hAnsi="Arial" w:cs="Arial"/>
                <w:color w:val="FF0000"/>
                <w:sz w:val="20"/>
                <w:szCs w:val="20"/>
                <w:lang w:eastAsia="en-GB"/>
              </w:rPr>
            </w:pPr>
            <w:r w:rsidRPr="003C278E">
              <w:rPr>
                <w:rFonts w:ascii="Arial" w:hAnsi="Arial" w:cs="Arial"/>
                <w:sz w:val="20"/>
                <w:szCs w:val="20"/>
                <w:lang w:eastAsia="en-GB"/>
              </w:rPr>
              <w:t>W1T 4EU</w:t>
            </w:r>
          </w:p>
        </w:tc>
      </w:tr>
      <w:tr w:rsidR="000E00A1" w:rsidRPr="00F038CB" w14:paraId="535EE7F9" w14:textId="77777777" w:rsidTr="00741426">
        <w:trPr>
          <w:trHeight w:val="1003"/>
          <w:jc w:val="center"/>
        </w:trPr>
        <w:tc>
          <w:tcPr>
            <w:tcW w:w="3216" w:type="dxa"/>
            <w:shd w:val="clear" w:color="auto" w:fill="F7E9E9"/>
            <w:vAlign w:val="center"/>
          </w:tcPr>
          <w:p w14:paraId="1C2B7593" w14:textId="3D409EAC" w:rsidR="000E00A1" w:rsidRPr="00F038CB" w:rsidRDefault="00C502D3" w:rsidP="000602B6">
            <w:pPr>
              <w:rPr>
                <w:rFonts w:ascii="Arial" w:hAnsi="Arial" w:cs="Arial"/>
                <w:sz w:val="20"/>
                <w:szCs w:val="20"/>
                <w:lang w:eastAsia="en-GB"/>
              </w:rPr>
            </w:pPr>
            <w:r w:rsidRPr="00F038CB">
              <w:rPr>
                <w:rFonts w:ascii="Arial" w:hAnsi="Arial" w:cs="Arial"/>
                <w:sz w:val="20"/>
                <w:szCs w:val="20"/>
                <w:lang w:eastAsia="en-GB"/>
              </w:rPr>
              <w:t>Red Cell Folate</w:t>
            </w:r>
          </w:p>
        </w:tc>
        <w:tc>
          <w:tcPr>
            <w:tcW w:w="1964" w:type="dxa"/>
            <w:shd w:val="clear" w:color="auto" w:fill="F7E9E9"/>
            <w:vAlign w:val="center"/>
          </w:tcPr>
          <w:p w14:paraId="4A4A59C6" w14:textId="77777777" w:rsidR="000E00A1" w:rsidRPr="00F038CB" w:rsidRDefault="000E00A1" w:rsidP="000602B6">
            <w:pPr>
              <w:rPr>
                <w:rFonts w:ascii="Arial" w:hAnsi="Arial" w:cs="Arial"/>
                <w:sz w:val="20"/>
                <w:szCs w:val="20"/>
                <w:lang w:eastAsia="en-GB"/>
              </w:rPr>
            </w:pPr>
            <w:r w:rsidRPr="00F038CB">
              <w:rPr>
                <w:rFonts w:ascii="Arial" w:hAnsi="Arial" w:cs="Arial"/>
                <w:sz w:val="20"/>
                <w:szCs w:val="20"/>
                <w:lang w:eastAsia="en-GB"/>
              </w:rPr>
              <w:t>0.5ml venous or capillary blood, EDTA</w:t>
            </w:r>
          </w:p>
        </w:tc>
        <w:tc>
          <w:tcPr>
            <w:tcW w:w="1414" w:type="dxa"/>
            <w:shd w:val="clear" w:color="auto" w:fill="F7E9E9"/>
            <w:vAlign w:val="center"/>
          </w:tcPr>
          <w:p w14:paraId="2162E4D0" w14:textId="77777777" w:rsidR="000E00A1" w:rsidRPr="00F038CB" w:rsidRDefault="000E00A1" w:rsidP="000602B6">
            <w:pPr>
              <w:rPr>
                <w:rFonts w:ascii="Arial" w:hAnsi="Arial" w:cs="Arial"/>
                <w:sz w:val="20"/>
                <w:szCs w:val="20"/>
                <w:lang w:eastAsia="en-GB"/>
              </w:rPr>
            </w:pPr>
            <w:r w:rsidRPr="00F038CB">
              <w:rPr>
                <w:rFonts w:ascii="Arial" w:hAnsi="Arial" w:cs="Arial"/>
                <w:sz w:val="20"/>
                <w:szCs w:val="20"/>
                <w:lang w:eastAsia="en-GB"/>
              </w:rPr>
              <w:t>48 hours</w:t>
            </w:r>
          </w:p>
        </w:tc>
        <w:tc>
          <w:tcPr>
            <w:tcW w:w="3685" w:type="dxa"/>
            <w:shd w:val="clear" w:color="auto" w:fill="F7E9E9"/>
            <w:vAlign w:val="center"/>
          </w:tcPr>
          <w:p w14:paraId="69F0B7E8" w14:textId="5D038B00" w:rsidR="000E00A1" w:rsidRPr="00F038CB" w:rsidRDefault="000E00A1" w:rsidP="000602B6">
            <w:pPr>
              <w:rPr>
                <w:rFonts w:ascii="Arial" w:hAnsi="Arial" w:cs="Arial"/>
                <w:sz w:val="20"/>
                <w:szCs w:val="20"/>
                <w:lang w:eastAsia="en-GB"/>
              </w:rPr>
            </w:pPr>
            <w:r>
              <w:rPr>
                <w:rFonts w:ascii="Arial" w:hAnsi="Arial" w:cs="Arial"/>
                <w:sz w:val="20"/>
                <w:szCs w:val="20"/>
                <w:lang w:eastAsia="en-GB"/>
              </w:rPr>
              <w:t>Sample process</w:t>
            </w:r>
            <w:r w:rsidRPr="00F038CB">
              <w:rPr>
                <w:rFonts w:ascii="Arial" w:hAnsi="Arial" w:cs="Arial"/>
                <w:sz w:val="20"/>
                <w:szCs w:val="20"/>
                <w:lang w:eastAsia="en-GB"/>
              </w:rPr>
              <w:t xml:space="preserve">ed for FBC to provide </w:t>
            </w:r>
            <w:r>
              <w:rPr>
                <w:rFonts w:ascii="Arial" w:hAnsi="Arial" w:cs="Arial"/>
                <w:sz w:val="20"/>
                <w:szCs w:val="20"/>
                <w:lang w:eastAsia="en-GB"/>
              </w:rPr>
              <w:t xml:space="preserve"> a </w:t>
            </w:r>
            <w:r w:rsidRPr="00F038CB">
              <w:rPr>
                <w:rFonts w:ascii="Arial" w:hAnsi="Arial" w:cs="Arial"/>
                <w:sz w:val="20"/>
                <w:szCs w:val="20"/>
                <w:lang w:eastAsia="en-GB"/>
              </w:rPr>
              <w:t xml:space="preserve">haematocrit. </w:t>
            </w:r>
          </w:p>
        </w:tc>
        <w:tc>
          <w:tcPr>
            <w:tcW w:w="2113" w:type="dxa"/>
            <w:shd w:val="clear" w:color="auto" w:fill="F7E9E9"/>
            <w:vAlign w:val="center"/>
          </w:tcPr>
          <w:p w14:paraId="52CC2FE6" w14:textId="77777777" w:rsidR="000E00A1" w:rsidRPr="00F038CB" w:rsidRDefault="000E00A1" w:rsidP="000602B6">
            <w:pPr>
              <w:rPr>
                <w:rFonts w:ascii="Arial" w:hAnsi="Arial" w:cs="Arial"/>
                <w:sz w:val="20"/>
                <w:szCs w:val="20"/>
                <w:lang w:eastAsia="en-GB"/>
              </w:rPr>
            </w:pPr>
            <w:r w:rsidRPr="00F038CB">
              <w:rPr>
                <w:rFonts w:ascii="Arial" w:hAnsi="Arial" w:cs="Arial"/>
                <w:sz w:val="20"/>
                <w:szCs w:val="20"/>
                <w:lang w:eastAsia="en-GB"/>
              </w:rPr>
              <w:t>Not required</w:t>
            </w:r>
          </w:p>
        </w:tc>
        <w:tc>
          <w:tcPr>
            <w:tcW w:w="2868" w:type="dxa"/>
            <w:shd w:val="clear" w:color="auto" w:fill="F7E9E9"/>
            <w:vAlign w:val="center"/>
          </w:tcPr>
          <w:p w14:paraId="7E56649D" w14:textId="77777777" w:rsidR="000E00A1" w:rsidRPr="00F038CB" w:rsidRDefault="000E00A1" w:rsidP="000602B6">
            <w:pPr>
              <w:rPr>
                <w:rFonts w:ascii="Arial" w:hAnsi="Arial" w:cs="Arial"/>
                <w:sz w:val="20"/>
                <w:szCs w:val="20"/>
                <w:lang w:eastAsia="en-GB"/>
              </w:rPr>
            </w:pPr>
            <w:r w:rsidRPr="00F038CB">
              <w:rPr>
                <w:rFonts w:ascii="Arial" w:hAnsi="Arial" w:cs="Arial"/>
                <w:sz w:val="20"/>
                <w:szCs w:val="20"/>
                <w:lang w:eastAsia="en-GB"/>
              </w:rPr>
              <w:t xml:space="preserve">External requests must use the Great Ormond Street </w:t>
            </w:r>
            <w:r>
              <w:rPr>
                <w:rFonts w:ascii="Arial" w:hAnsi="Arial" w:cs="Arial"/>
                <w:sz w:val="20"/>
                <w:szCs w:val="20"/>
                <w:lang w:eastAsia="en-GB"/>
              </w:rPr>
              <w:t xml:space="preserve">red cell folate </w:t>
            </w:r>
            <w:r w:rsidRPr="00F038CB">
              <w:rPr>
                <w:rFonts w:ascii="Arial" w:hAnsi="Arial" w:cs="Arial"/>
                <w:sz w:val="20"/>
                <w:szCs w:val="20"/>
                <w:lang w:eastAsia="en-GB"/>
              </w:rPr>
              <w:t>request form.</w:t>
            </w:r>
          </w:p>
        </w:tc>
      </w:tr>
    </w:tbl>
    <w:p w14:paraId="6582B801" w14:textId="0106CEBE" w:rsidR="00ED3BCB" w:rsidRDefault="00ED3BCB" w:rsidP="002A1C74"/>
    <w:p w14:paraId="7D35EF17" w14:textId="19223BAC" w:rsidR="004F087E" w:rsidRDefault="004F087E" w:rsidP="002A1C74"/>
    <w:p w14:paraId="5157ED4E" w14:textId="3537AF8A" w:rsidR="004F087E" w:rsidRDefault="004F087E" w:rsidP="002A1C74"/>
    <w:p w14:paraId="345611AF" w14:textId="64F1242A" w:rsidR="004F087E" w:rsidRDefault="004F087E" w:rsidP="002A1C74"/>
    <w:p w14:paraId="120544F0" w14:textId="6F327151" w:rsidR="004F087E" w:rsidRDefault="004F087E" w:rsidP="002A1C74"/>
    <w:p w14:paraId="7D323139" w14:textId="27A3CF3A" w:rsidR="004F087E" w:rsidRDefault="004F087E" w:rsidP="002A1C74"/>
    <w:p w14:paraId="5251BEBC" w14:textId="250F03E5" w:rsidR="004F087E" w:rsidRDefault="004F087E" w:rsidP="002A1C74"/>
    <w:p w14:paraId="4C153A9D" w14:textId="77777777" w:rsidR="004F087E" w:rsidRDefault="004F087E" w:rsidP="002A1C74"/>
    <w:p w14:paraId="0F78C75C" w14:textId="2784C221" w:rsidR="004F087E" w:rsidRDefault="004F087E" w:rsidP="002A1C74"/>
    <w:p w14:paraId="2B183E30" w14:textId="5C1674E1" w:rsidR="004F087E" w:rsidRDefault="004F087E" w:rsidP="002A1C74"/>
    <w:p w14:paraId="648EB37A" w14:textId="77777777" w:rsidR="004F087E" w:rsidRDefault="004F087E" w:rsidP="002A1C74"/>
    <w:tbl>
      <w:tblPr>
        <w:tblW w:w="15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6"/>
        <w:gridCol w:w="1964"/>
        <w:gridCol w:w="1414"/>
        <w:gridCol w:w="3685"/>
        <w:gridCol w:w="2113"/>
        <w:gridCol w:w="2868"/>
      </w:tblGrid>
      <w:tr w:rsidR="00735734" w:rsidRPr="00735734" w14:paraId="68CB9A65" w14:textId="77777777" w:rsidTr="004D1E56">
        <w:trPr>
          <w:trHeight w:val="714"/>
          <w:jc w:val="center"/>
        </w:trPr>
        <w:tc>
          <w:tcPr>
            <w:tcW w:w="15260" w:type="dxa"/>
            <w:gridSpan w:val="6"/>
            <w:shd w:val="clear" w:color="auto" w:fill="4E385E"/>
            <w:vAlign w:val="center"/>
          </w:tcPr>
          <w:p w14:paraId="5BDA8275" w14:textId="70AA52F8" w:rsidR="00735734" w:rsidRPr="00735734" w:rsidRDefault="00ED3BCB" w:rsidP="004D1E56">
            <w:pPr>
              <w:rPr>
                <w:rFonts w:ascii="Arial" w:hAnsi="Arial" w:cs="Arial"/>
                <w:b/>
                <w:bCs/>
                <w:color w:val="FFFFFF"/>
                <w:sz w:val="20"/>
                <w:szCs w:val="20"/>
                <w:lang w:eastAsia="en-GB"/>
              </w:rPr>
            </w:pPr>
            <w:r>
              <w:lastRenderedPageBreak/>
              <w:br w:type="page"/>
            </w:r>
            <w:r w:rsidR="00735734" w:rsidRPr="00735734">
              <w:rPr>
                <w:rFonts w:ascii="Arial" w:hAnsi="Arial" w:cs="Arial"/>
                <w:b/>
                <w:color w:val="FFFFFF"/>
                <w:sz w:val="28"/>
                <w:szCs w:val="28"/>
              </w:rPr>
              <w:t>Laboratory Investigations</w:t>
            </w:r>
          </w:p>
        </w:tc>
      </w:tr>
      <w:tr w:rsidR="000E00A1" w:rsidRPr="00735734" w14:paraId="1AA084D0" w14:textId="77777777" w:rsidTr="003D1B3F">
        <w:trPr>
          <w:trHeight w:val="293"/>
          <w:jc w:val="center"/>
        </w:trPr>
        <w:tc>
          <w:tcPr>
            <w:tcW w:w="15260" w:type="dxa"/>
            <w:gridSpan w:val="6"/>
            <w:shd w:val="clear" w:color="auto" w:fill="79A400"/>
            <w:vAlign w:val="center"/>
          </w:tcPr>
          <w:p w14:paraId="65EEF100" w14:textId="77777777" w:rsidR="000E00A1" w:rsidRPr="00735734" w:rsidRDefault="000E00A1" w:rsidP="00933B49">
            <w:pPr>
              <w:pStyle w:val="Heading4"/>
            </w:pPr>
            <w:bookmarkStart w:id="4" w:name="_Coagulation"/>
            <w:bookmarkEnd w:id="4"/>
            <w:r>
              <w:t>Coagulation</w:t>
            </w:r>
          </w:p>
        </w:tc>
      </w:tr>
      <w:tr w:rsidR="00735734" w:rsidRPr="00735734" w14:paraId="2BD3275C" w14:textId="77777777" w:rsidTr="003D1B3F">
        <w:trPr>
          <w:trHeight w:val="606"/>
          <w:jc w:val="center"/>
        </w:trPr>
        <w:tc>
          <w:tcPr>
            <w:tcW w:w="3216" w:type="dxa"/>
            <w:shd w:val="clear" w:color="auto" w:fill="79A400"/>
            <w:vAlign w:val="center"/>
          </w:tcPr>
          <w:p w14:paraId="1B13E40D" w14:textId="77777777" w:rsidR="00735734" w:rsidRPr="00735734" w:rsidRDefault="00735734" w:rsidP="004D1E56">
            <w:pPr>
              <w:rPr>
                <w:rFonts w:ascii="Arial" w:hAnsi="Arial" w:cs="Arial"/>
                <w:b/>
                <w:bCs/>
                <w:color w:val="FFFFFF"/>
                <w:sz w:val="20"/>
                <w:szCs w:val="20"/>
                <w:lang w:eastAsia="en-GB"/>
              </w:rPr>
            </w:pPr>
            <w:r w:rsidRPr="00735734">
              <w:rPr>
                <w:rFonts w:ascii="Arial" w:hAnsi="Arial" w:cs="Arial"/>
                <w:b/>
                <w:bCs/>
                <w:color w:val="FFFFFF"/>
                <w:sz w:val="20"/>
                <w:szCs w:val="20"/>
                <w:lang w:eastAsia="en-GB"/>
              </w:rPr>
              <w:t>Test</w:t>
            </w:r>
          </w:p>
        </w:tc>
        <w:tc>
          <w:tcPr>
            <w:tcW w:w="1964" w:type="dxa"/>
            <w:shd w:val="clear" w:color="auto" w:fill="79A400"/>
            <w:vAlign w:val="center"/>
          </w:tcPr>
          <w:p w14:paraId="65207AF2" w14:textId="77777777" w:rsidR="00735734" w:rsidRPr="00735734" w:rsidRDefault="00735734" w:rsidP="004D1E56">
            <w:pPr>
              <w:rPr>
                <w:rFonts w:ascii="Arial" w:hAnsi="Arial" w:cs="Arial"/>
                <w:b/>
                <w:bCs/>
                <w:color w:val="FFFFFF"/>
                <w:sz w:val="20"/>
                <w:szCs w:val="20"/>
                <w:lang w:eastAsia="en-GB"/>
              </w:rPr>
            </w:pPr>
            <w:r w:rsidRPr="00735734">
              <w:rPr>
                <w:rFonts w:ascii="Arial" w:hAnsi="Arial" w:cs="Arial"/>
                <w:b/>
                <w:bCs/>
                <w:color w:val="FFFFFF"/>
                <w:sz w:val="20"/>
                <w:szCs w:val="20"/>
                <w:lang w:eastAsia="en-GB"/>
              </w:rPr>
              <w:t>Sample requirements</w:t>
            </w:r>
          </w:p>
        </w:tc>
        <w:tc>
          <w:tcPr>
            <w:tcW w:w="1414" w:type="dxa"/>
            <w:shd w:val="clear" w:color="auto" w:fill="79A400"/>
            <w:vAlign w:val="center"/>
          </w:tcPr>
          <w:p w14:paraId="2A1986E8" w14:textId="77777777" w:rsidR="00735734" w:rsidRPr="00735734" w:rsidRDefault="00735734" w:rsidP="004D1E56">
            <w:pPr>
              <w:rPr>
                <w:rFonts w:ascii="Arial" w:hAnsi="Arial" w:cs="Arial"/>
                <w:b/>
                <w:bCs/>
                <w:color w:val="FFFFFF"/>
                <w:sz w:val="20"/>
                <w:szCs w:val="20"/>
                <w:lang w:eastAsia="en-GB"/>
              </w:rPr>
            </w:pPr>
            <w:r w:rsidRPr="00735734">
              <w:rPr>
                <w:rFonts w:ascii="Arial" w:hAnsi="Arial" w:cs="Arial"/>
                <w:b/>
                <w:bCs/>
                <w:color w:val="FFFFFF"/>
                <w:sz w:val="20"/>
                <w:szCs w:val="20"/>
                <w:lang w:eastAsia="en-GB"/>
              </w:rPr>
              <w:t>Turnaround time</w:t>
            </w:r>
          </w:p>
        </w:tc>
        <w:tc>
          <w:tcPr>
            <w:tcW w:w="3685" w:type="dxa"/>
            <w:shd w:val="clear" w:color="auto" w:fill="79A400"/>
            <w:vAlign w:val="center"/>
          </w:tcPr>
          <w:p w14:paraId="305948D3" w14:textId="77777777" w:rsidR="00735734" w:rsidRPr="00735734" w:rsidRDefault="00735734" w:rsidP="004D1E56">
            <w:pPr>
              <w:rPr>
                <w:rFonts w:ascii="Arial" w:hAnsi="Arial" w:cs="Arial"/>
                <w:b/>
                <w:bCs/>
                <w:color w:val="FFFFFF"/>
                <w:sz w:val="20"/>
                <w:szCs w:val="20"/>
                <w:lang w:eastAsia="en-GB"/>
              </w:rPr>
            </w:pPr>
            <w:r w:rsidRPr="00735734">
              <w:rPr>
                <w:rFonts w:ascii="Arial" w:hAnsi="Arial" w:cs="Arial"/>
                <w:b/>
                <w:bCs/>
                <w:color w:val="FFFFFF"/>
                <w:sz w:val="20"/>
                <w:szCs w:val="20"/>
                <w:lang w:eastAsia="en-GB"/>
              </w:rPr>
              <w:t>Additional information</w:t>
            </w:r>
          </w:p>
        </w:tc>
        <w:tc>
          <w:tcPr>
            <w:tcW w:w="2113" w:type="dxa"/>
            <w:shd w:val="clear" w:color="auto" w:fill="79A400"/>
            <w:vAlign w:val="center"/>
          </w:tcPr>
          <w:p w14:paraId="6C4B989F" w14:textId="77777777" w:rsidR="00735734" w:rsidRPr="00735734" w:rsidRDefault="00735734" w:rsidP="004D1E56">
            <w:pPr>
              <w:rPr>
                <w:rFonts w:ascii="Arial" w:hAnsi="Arial" w:cs="Arial"/>
                <w:b/>
                <w:bCs/>
                <w:color w:val="FFFFFF"/>
                <w:sz w:val="20"/>
                <w:szCs w:val="20"/>
                <w:lang w:eastAsia="en-GB"/>
              </w:rPr>
            </w:pPr>
            <w:r w:rsidRPr="00735734">
              <w:rPr>
                <w:rFonts w:ascii="Arial" w:hAnsi="Arial" w:cs="Arial"/>
                <w:b/>
                <w:bCs/>
                <w:color w:val="FFFFFF"/>
                <w:sz w:val="20"/>
                <w:szCs w:val="20"/>
                <w:lang w:eastAsia="en-GB"/>
              </w:rPr>
              <w:t>Contact the laboratory to arrange the test in advance</w:t>
            </w:r>
          </w:p>
        </w:tc>
        <w:tc>
          <w:tcPr>
            <w:tcW w:w="2868" w:type="dxa"/>
            <w:shd w:val="clear" w:color="auto" w:fill="79A400"/>
            <w:vAlign w:val="center"/>
          </w:tcPr>
          <w:p w14:paraId="2B2B0107" w14:textId="394BD841" w:rsidR="00735734" w:rsidRPr="00735734" w:rsidRDefault="00DD5038" w:rsidP="004D1E56">
            <w:pPr>
              <w:rPr>
                <w:rFonts w:ascii="Arial" w:hAnsi="Arial" w:cs="Arial"/>
                <w:b/>
                <w:bCs/>
                <w:color w:val="FFFFFF"/>
                <w:sz w:val="20"/>
                <w:szCs w:val="20"/>
                <w:lang w:eastAsia="en-GB"/>
              </w:rPr>
            </w:pPr>
            <w:r>
              <w:rPr>
                <w:rFonts w:ascii="Arial" w:hAnsi="Arial" w:cs="Arial"/>
                <w:b/>
                <w:bCs/>
                <w:color w:val="FFFFFF"/>
                <w:sz w:val="20"/>
                <w:szCs w:val="20"/>
                <w:lang w:eastAsia="en-GB"/>
              </w:rPr>
              <w:t>Form to use</w:t>
            </w:r>
          </w:p>
        </w:tc>
      </w:tr>
      <w:tr w:rsidR="00735734" w:rsidRPr="00F038CB" w14:paraId="6DBE93D5" w14:textId="77777777" w:rsidTr="00C37327">
        <w:trPr>
          <w:trHeight w:val="2633"/>
          <w:jc w:val="center"/>
        </w:trPr>
        <w:tc>
          <w:tcPr>
            <w:tcW w:w="3216" w:type="dxa"/>
            <w:shd w:val="clear" w:color="auto" w:fill="DCFAD2"/>
            <w:vAlign w:val="center"/>
          </w:tcPr>
          <w:p w14:paraId="52890C6D" w14:textId="3FDB13B4" w:rsidR="00735734" w:rsidRDefault="00C502D3" w:rsidP="004D1E56">
            <w:pPr>
              <w:rPr>
                <w:rFonts w:ascii="Arial" w:hAnsi="Arial" w:cs="Arial"/>
                <w:sz w:val="20"/>
                <w:szCs w:val="20"/>
                <w:lang w:eastAsia="en-GB"/>
              </w:rPr>
            </w:pPr>
            <w:r w:rsidRPr="00F038CB">
              <w:rPr>
                <w:rFonts w:ascii="Arial" w:hAnsi="Arial" w:cs="Arial"/>
                <w:sz w:val="20"/>
                <w:szCs w:val="20"/>
                <w:lang w:eastAsia="en-GB"/>
              </w:rPr>
              <w:t>Anti-</w:t>
            </w:r>
            <w:proofErr w:type="spellStart"/>
            <w:r w:rsidR="00735734" w:rsidRPr="00F038CB">
              <w:rPr>
                <w:rFonts w:ascii="Arial" w:hAnsi="Arial" w:cs="Arial"/>
                <w:sz w:val="20"/>
                <w:szCs w:val="20"/>
                <w:lang w:eastAsia="en-GB"/>
              </w:rPr>
              <w:t>Xa</w:t>
            </w:r>
            <w:proofErr w:type="spellEnd"/>
            <w:r w:rsidR="00735734" w:rsidRPr="00F038CB">
              <w:rPr>
                <w:rFonts w:ascii="Arial" w:hAnsi="Arial" w:cs="Arial"/>
                <w:sz w:val="20"/>
                <w:szCs w:val="20"/>
                <w:lang w:eastAsia="en-GB"/>
              </w:rPr>
              <w:t xml:space="preserve"> </w:t>
            </w:r>
            <w:r w:rsidRPr="00F038CB">
              <w:rPr>
                <w:rFonts w:ascii="Arial" w:hAnsi="Arial" w:cs="Arial"/>
                <w:sz w:val="20"/>
                <w:szCs w:val="20"/>
                <w:lang w:eastAsia="en-GB"/>
              </w:rPr>
              <w:t>Assay</w:t>
            </w:r>
          </w:p>
          <w:p w14:paraId="6EAE8E48" w14:textId="43DAEC50" w:rsidR="00735734" w:rsidRPr="00F038CB" w:rsidRDefault="00735734" w:rsidP="004D1E56">
            <w:pPr>
              <w:rPr>
                <w:rFonts w:ascii="Arial" w:hAnsi="Arial" w:cs="Arial"/>
                <w:sz w:val="20"/>
                <w:szCs w:val="20"/>
                <w:lang w:eastAsia="en-GB"/>
              </w:rPr>
            </w:pPr>
          </w:p>
        </w:tc>
        <w:tc>
          <w:tcPr>
            <w:tcW w:w="1964" w:type="dxa"/>
            <w:shd w:val="clear" w:color="auto" w:fill="DCFAD2"/>
            <w:vAlign w:val="center"/>
          </w:tcPr>
          <w:p w14:paraId="39955472" w14:textId="77777777" w:rsidR="00735734" w:rsidRPr="00F038CB" w:rsidRDefault="00735734" w:rsidP="004D1E56">
            <w:pPr>
              <w:rPr>
                <w:rFonts w:ascii="Arial" w:hAnsi="Arial" w:cs="Arial"/>
                <w:sz w:val="20"/>
                <w:szCs w:val="20"/>
                <w:lang w:eastAsia="en-GB"/>
              </w:rPr>
            </w:pPr>
            <w:r w:rsidRPr="00F038CB">
              <w:rPr>
                <w:rFonts w:ascii="Arial" w:hAnsi="Arial" w:cs="Arial"/>
                <w:sz w:val="20"/>
                <w:szCs w:val="20"/>
                <w:lang w:eastAsia="en-GB"/>
              </w:rPr>
              <w:t>1.4ml venous blood, citrate</w:t>
            </w:r>
            <w:r>
              <w:rPr>
                <w:rFonts w:ascii="Arial" w:hAnsi="Arial" w:cs="Arial"/>
                <w:sz w:val="20"/>
                <w:szCs w:val="20"/>
                <w:lang w:eastAsia="en-GB"/>
              </w:rPr>
              <w:t xml:space="preserve"> (0.5ml neonatal coagulation bottles are unsuitable for this test)</w:t>
            </w:r>
          </w:p>
        </w:tc>
        <w:tc>
          <w:tcPr>
            <w:tcW w:w="1414" w:type="dxa"/>
            <w:shd w:val="clear" w:color="auto" w:fill="DCFAD2"/>
            <w:vAlign w:val="center"/>
          </w:tcPr>
          <w:p w14:paraId="30D56FA8" w14:textId="77777777" w:rsidR="00735734" w:rsidRPr="001803A5" w:rsidRDefault="00735734" w:rsidP="004D1E56">
            <w:pPr>
              <w:rPr>
                <w:rFonts w:ascii="Arial" w:hAnsi="Arial" w:cs="Arial"/>
                <w:sz w:val="20"/>
                <w:szCs w:val="20"/>
                <w:lang w:eastAsia="en-GB"/>
              </w:rPr>
            </w:pPr>
            <w:r>
              <w:rPr>
                <w:rFonts w:ascii="Arial" w:hAnsi="Arial" w:cs="Arial"/>
                <w:sz w:val="20"/>
                <w:szCs w:val="20"/>
                <w:lang w:eastAsia="en-GB"/>
              </w:rPr>
              <w:t>12</w:t>
            </w:r>
            <w:r w:rsidRPr="001803A5">
              <w:rPr>
                <w:rFonts w:ascii="Arial" w:hAnsi="Arial" w:cs="Arial"/>
                <w:sz w:val="20"/>
                <w:szCs w:val="20"/>
                <w:lang w:eastAsia="en-GB"/>
              </w:rPr>
              <w:t xml:space="preserve"> hours</w:t>
            </w:r>
          </w:p>
        </w:tc>
        <w:tc>
          <w:tcPr>
            <w:tcW w:w="3685" w:type="dxa"/>
            <w:shd w:val="clear" w:color="auto" w:fill="DCFAD2"/>
            <w:vAlign w:val="center"/>
          </w:tcPr>
          <w:p w14:paraId="07295C7F" w14:textId="77777777" w:rsidR="00735734" w:rsidRDefault="00735734" w:rsidP="004D1E56">
            <w:pPr>
              <w:rPr>
                <w:rFonts w:ascii="Arial" w:hAnsi="Arial" w:cs="Arial"/>
                <w:sz w:val="20"/>
                <w:szCs w:val="20"/>
                <w:lang w:eastAsia="en-GB"/>
              </w:rPr>
            </w:pPr>
            <w:r w:rsidRPr="00F038CB">
              <w:rPr>
                <w:rFonts w:ascii="Arial" w:hAnsi="Arial" w:cs="Arial"/>
                <w:sz w:val="20"/>
                <w:szCs w:val="20"/>
                <w:lang w:eastAsia="en-GB"/>
              </w:rPr>
              <w:t>Fill exactly to the line indicated on the bottle. Sample must arri</w:t>
            </w:r>
            <w:r>
              <w:rPr>
                <w:rFonts w:ascii="Arial" w:hAnsi="Arial" w:cs="Arial"/>
                <w:sz w:val="20"/>
                <w:szCs w:val="20"/>
                <w:lang w:eastAsia="en-GB"/>
              </w:rPr>
              <w:t>ve within I hour of collection.</w:t>
            </w:r>
          </w:p>
          <w:p w14:paraId="58CE2D28" w14:textId="77777777" w:rsidR="00735734" w:rsidRDefault="00735734" w:rsidP="004D1E56">
            <w:pPr>
              <w:rPr>
                <w:rFonts w:ascii="Arial" w:hAnsi="Arial" w:cs="Arial"/>
                <w:sz w:val="20"/>
                <w:szCs w:val="20"/>
                <w:lang w:eastAsia="en-GB"/>
              </w:rPr>
            </w:pPr>
            <w:r>
              <w:rPr>
                <w:rFonts w:ascii="Arial" w:hAnsi="Arial" w:cs="Arial"/>
                <w:sz w:val="20"/>
                <w:szCs w:val="20"/>
                <w:lang w:eastAsia="en-GB"/>
              </w:rPr>
              <w:t>0.5ml neonatal coagulation bottles are unsuitable for this test.</w:t>
            </w:r>
          </w:p>
          <w:p w14:paraId="78A73A22" w14:textId="77777777" w:rsidR="00735734" w:rsidRDefault="00735734" w:rsidP="004D1E56">
            <w:pPr>
              <w:rPr>
                <w:rFonts w:ascii="Arial" w:hAnsi="Arial" w:cs="Arial"/>
                <w:sz w:val="20"/>
                <w:szCs w:val="20"/>
                <w:lang w:eastAsia="en-GB"/>
              </w:rPr>
            </w:pPr>
            <w:r w:rsidRPr="00F038CB">
              <w:rPr>
                <w:rFonts w:ascii="Arial" w:hAnsi="Arial" w:cs="Arial"/>
                <w:sz w:val="20"/>
                <w:szCs w:val="20"/>
                <w:lang w:eastAsia="en-GB"/>
              </w:rPr>
              <w:t>Capillary samples are un</w:t>
            </w:r>
            <w:r>
              <w:rPr>
                <w:rFonts w:ascii="Arial" w:hAnsi="Arial" w:cs="Arial"/>
                <w:sz w:val="20"/>
                <w:szCs w:val="20"/>
                <w:lang w:eastAsia="en-GB"/>
              </w:rPr>
              <w:t>suitable for coagulation tests.</w:t>
            </w:r>
          </w:p>
          <w:p w14:paraId="426E2C0D" w14:textId="77777777" w:rsidR="00735734" w:rsidRDefault="00735734" w:rsidP="004D1E56">
            <w:pPr>
              <w:rPr>
                <w:rFonts w:ascii="Arial" w:hAnsi="Arial" w:cs="Arial"/>
                <w:sz w:val="20"/>
                <w:szCs w:val="20"/>
                <w:lang w:eastAsia="en-GB"/>
              </w:rPr>
            </w:pPr>
            <w:r w:rsidRPr="00F038CB">
              <w:rPr>
                <w:rFonts w:ascii="Arial" w:hAnsi="Arial" w:cs="Arial"/>
                <w:sz w:val="20"/>
                <w:szCs w:val="20"/>
                <w:lang w:eastAsia="en-GB"/>
              </w:rPr>
              <w:t xml:space="preserve">If the sample is not taken by a peripheral route, it is essential to </w:t>
            </w:r>
            <w:r>
              <w:rPr>
                <w:rFonts w:ascii="Arial" w:hAnsi="Arial" w:cs="Arial"/>
                <w:sz w:val="20"/>
                <w:szCs w:val="20"/>
                <w:lang w:eastAsia="en-GB"/>
              </w:rPr>
              <w:t>avoid heparin contamination.</w:t>
            </w:r>
          </w:p>
          <w:p w14:paraId="179CD8C0" w14:textId="77777777" w:rsidR="00735734" w:rsidRPr="00F038CB" w:rsidRDefault="00735734" w:rsidP="004D1E56">
            <w:pPr>
              <w:rPr>
                <w:rFonts w:ascii="Arial" w:hAnsi="Arial" w:cs="Arial"/>
                <w:sz w:val="20"/>
                <w:szCs w:val="20"/>
                <w:lang w:eastAsia="en-GB"/>
              </w:rPr>
            </w:pPr>
            <w:r w:rsidRPr="00F038CB">
              <w:rPr>
                <w:rFonts w:ascii="Arial" w:hAnsi="Arial" w:cs="Arial"/>
                <w:sz w:val="20"/>
                <w:szCs w:val="20"/>
                <w:lang w:eastAsia="en-GB"/>
              </w:rPr>
              <w:t>Samples must be taken 4-6 hours post last dose of low molecular weight heparin</w:t>
            </w:r>
            <w:r>
              <w:rPr>
                <w:rFonts w:ascii="Arial" w:hAnsi="Arial" w:cs="Arial"/>
                <w:sz w:val="20"/>
                <w:szCs w:val="20"/>
                <w:lang w:eastAsia="en-GB"/>
              </w:rPr>
              <w:t>.</w:t>
            </w:r>
          </w:p>
        </w:tc>
        <w:tc>
          <w:tcPr>
            <w:tcW w:w="2113" w:type="dxa"/>
            <w:shd w:val="clear" w:color="auto" w:fill="DCFAD2"/>
            <w:vAlign w:val="center"/>
          </w:tcPr>
          <w:p w14:paraId="7733F20C" w14:textId="21E17660" w:rsidR="00735734" w:rsidRPr="004F53AC" w:rsidRDefault="00735734" w:rsidP="004D1E56">
            <w:pPr>
              <w:rPr>
                <w:rFonts w:ascii="Arial" w:hAnsi="Arial" w:cs="Arial"/>
                <w:sz w:val="20"/>
                <w:szCs w:val="20"/>
                <w:lang w:eastAsia="en-GB"/>
              </w:rPr>
            </w:pPr>
            <w:r w:rsidRPr="004F53AC">
              <w:rPr>
                <w:rFonts w:ascii="Arial" w:hAnsi="Arial" w:cs="Arial"/>
                <w:sz w:val="20"/>
                <w:szCs w:val="20"/>
                <w:lang w:eastAsia="en-GB"/>
              </w:rPr>
              <w:t xml:space="preserve">Please contact the laboratory </w:t>
            </w:r>
            <w:r w:rsidR="004F087E">
              <w:rPr>
                <w:rFonts w:ascii="Arial" w:hAnsi="Arial" w:cs="Arial"/>
                <w:sz w:val="20"/>
                <w:szCs w:val="20"/>
                <w:lang w:eastAsia="en-GB"/>
              </w:rPr>
              <w:t>prior to sending samples</w:t>
            </w:r>
            <w:r w:rsidRPr="004F53AC">
              <w:rPr>
                <w:rFonts w:ascii="Arial" w:hAnsi="Arial" w:cs="Arial"/>
                <w:sz w:val="20"/>
                <w:szCs w:val="20"/>
                <w:lang w:eastAsia="en-GB"/>
              </w:rPr>
              <w:t xml:space="preserve"> </w:t>
            </w:r>
          </w:p>
        </w:tc>
        <w:tc>
          <w:tcPr>
            <w:tcW w:w="2868" w:type="dxa"/>
            <w:shd w:val="clear" w:color="auto" w:fill="DCFAD2"/>
            <w:vAlign w:val="center"/>
          </w:tcPr>
          <w:p w14:paraId="1ED9AE52" w14:textId="77777777" w:rsidR="00735734" w:rsidRDefault="00735734" w:rsidP="004D1E56">
            <w:pPr>
              <w:rPr>
                <w:rFonts w:ascii="Arial" w:hAnsi="Arial" w:cs="Arial"/>
                <w:sz w:val="20"/>
                <w:szCs w:val="20"/>
                <w:lang w:eastAsia="en-GB"/>
              </w:rPr>
            </w:pPr>
            <w:r w:rsidRPr="00F038CB">
              <w:rPr>
                <w:rFonts w:ascii="Arial" w:hAnsi="Arial" w:cs="Arial"/>
                <w:sz w:val="20"/>
                <w:szCs w:val="20"/>
                <w:lang w:eastAsia="en-GB"/>
              </w:rPr>
              <w:t>External requests must u</w:t>
            </w:r>
            <w:r>
              <w:rPr>
                <w:rFonts w:ascii="Arial" w:hAnsi="Arial" w:cs="Arial"/>
                <w:sz w:val="20"/>
                <w:szCs w:val="20"/>
                <w:lang w:eastAsia="en-GB"/>
              </w:rPr>
              <w:t>se the Great Ormond Street</w:t>
            </w:r>
          </w:p>
          <w:p w14:paraId="2001524A" w14:textId="1DB3DE1E" w:rsidR="00735734" w:rsidRPr="00F038CB" w:rsidRDefault="00735734" w:rsidP="004D1E56">
            <w:pPr>
              <w:rPr>
                <w:rFonts w:ascii="Arial" w:hAnsi="Arial" w:cs="Arial"/>
                <w:sz w:val="20"/>
                <w:szCs w:val="20"/>
                <w:lang w:eastAsia="en-GB"/>
              </w:rPr>
            </w:pPr>
            <w:r w:rsidRPr="00F038CB">
              <w:rPr>
                <w:rFonts w:ascii="Arial" w:hAnsi="Arial" w:cs="Arial"/>
                <w:sz w:val="20"/>
                <w:szCs w:val="20"/>
                <w:lang w:eastAsia="en-GB"/>
              </w:rPr>
              <w:t>anti-</w:t>
            </w:r>
            <w:proofErr w:type="spellStart"/>
            <w:r w:rsidRPr="00F038CB">
              <w:rPr>
                <w:rFonts w:ascii="Arial" w:hAnsi="Arial" w:cs="Arial"/>
                <w:sz w:val="20"/>
                <w:szCs w:val="20"/>
                <w:lang w:eastAsia="en-GB"/>
              </w:rPr>
              <w:t>Xa</w:t>
            </w:r>
            <w:proofErr w:type="spellEnd"/>
            <w:r w:rsidRPr="00F038CB">
              <w:rPr>
                <w:rFonts w:ascii="Arial" w:hAnsi="Arial" w:cs="Arial"/>
                <w:sz w:val="20"/>
                <w:szCs w:val="20"/>
                <w:lang w:eastAsia="en-GB"/>
              </w:rPr>
              <w:t xml:space="preserve"> request form.</w:t>
            </w:r>
          </w:p>
        </w:tc>
      </w:tr>
      <w:tr w:rsidR="00735734" w:rsidRPr="00F038CB" w14:paraId="6AAB4FE8" w14:textId="77777777" w:rsidTr="00C37327">
        <w:trPr>
          <w:trHeight w:val="1640"/>
          <w:jc w:val="center"/>
        </w:trPr>
        <w:tc>
          <w:tcPr>
            <w:tcW w:w="3216" w:type="dxa"/>
            <w:shd w:val="clear" w:color="auto" w:fill="DCFAD2"/>
            <w:vAlign w:val="center"/>
          </w:tcPr>
          <w:p w14:paraId="41329B04" w14:textId="77777777" w:rsidR="00735734" w:rsidRDefault="00C502D3" w:rsidP="004D1E56">
            <w:pPr>
              <w:rPr>
                <w:rFonts w:ascii="Arial" w:hAnsi="Arial" w:cs="Arial"/>
                <w:sz w:val="20"/>
                <w:szCs w:val="20"/>
                <w:lang w:eastAsia="en-GB"/>
              </w:rPr>
            </w:pPr>
            <w:r w:rsidRPr="00F038CB">
              <w:rPr>
                <w:rFonts w:ascii="Arial" w:hAnsi="Arial" w:cs="Arial"/>
                <w:sz w:val="20"/>
                <w:szCs w:val="20"/>
                <w:lang w:eastAsia="en-GB"/>
              </w:rPr>
              <w:t>Factor Assays (</w:t>
            </w:r>
            <w:r w:rsidR="00735734" w:rsidRPr="00F038CB">
              <w:rPr>
                <w:rFonts w:ascii="Arial" w:hAnsi="Arial" w:cs="Arial"/>
                <w:sz w:val="20"/>
                <w:szCs w:val="20"/>
                <w:lang w:eastAsia="en-GB"/>
              </w:rPr>
              <w:t xml:space="preserve">APTT </w:t>
            </w:r>
            <w:r w:rsidRPr="00F038CB">
              <w:rPr>
                <w:rFonts w:ascii="Arial" w:hAnsi="Arial" w:cs="Arial"/>
                <w:sz w:val="20"/>
                <w:szCs w:val="20"/>
                <w:lang w:eastAsia="en-GB"/>
              </w:rPr>
              <w:t>Based)</w:t>
            </w:r>
          </w:p>
          <w:p w14:paraId="7C5419F4" w14:textId="3C5BFA66" w:rsidR="00C502D3" w:rsidRPr="00F038CB" w:rsidRDefault="00C502D3" w:rsidP="004D1E56">
            <w:pPr>
              <w:rPr>
                <w:rFonts w:ascii="Arial" w:hAnsi="Arial" w:cs="Arial"/>
                <w:sz w:val="20"/>
                <w:szCs w:val="20"/>
                <w:lang w:eastAsia="en-GB"/>
              </w:rPr>
            </w:pPr>
            <w:r>
              <w:rPr>
                <w:rFonts w:ascii="Arial" w:hAnsi="Arial" w:cs="Arial"/>
                <w:sz w:val="20"/>
                <w:szCs w:val="20"/>
                <w:lang w:eastAsia="en-GB"/>
              </w:rPr>
              <w:t>VIII IX XI XII</w:t>
            </w:r>
          </w:p>
        </w:tc>
        <w:tc>
          <w:tcPr>
            <w:tcW w:w="1964" w:type="dxa"/>
            <w:shd w:val="clear" w:color="auto" w:fill="DCFAD2"/>
            <w:vAlign w:val="center"/>
          </w:tcPr>
          <w:p w14:paraId="41749DAD" w14:textId="77777777" w:rsidR="00735734" w:rsidRPr="00F038CB" w:rsidRDefault="00735734" w:rsidP="004D1E56">
            <w:pPr>
              <w:rPr>
                <w:rFonts w:ascii="Arial" w:hAnsi="Arial" w:cs="Arial"/>
                <w:sz w:val="20"/>
                <w:szCs w:val="20"/>
                <w:lang w:eastAsia="en-GB"/>
              </w:rPr>
            </w:pPr>
            <w:r w:rsidRPr="00F038CB">
              <w:rPr>
                <w:rFonts w:ascii="Arial" w:hAnsi="Arial" w:cs="Arial"/>
                <w:sz w:val="20"/>
                <w:szCs w:val="20"/>
                <w:lang w:eastAsia="en-GB"/>
              </w:rPr>
              <w:t>2 x 1.4ml venous blood, citrate</w:t>
            </w:r>
          </w:p>
        </w:tc>
        <w:tc>
          <w:tcPr>
            <w:tcW w:w="1414" w:type="dxa"/>
            <w:shd w:val="clear" w:color="auto" w:fill="DCFAD2"/>
            <w:vAlign w:val="center"/>
          </w:tcPr>
          <w:p w14:paraId="31D1CF63" w14:textId="77777777" w:rsidR="00735734" w:rsidRPr="00F038CB" w:rsidRDefault="00735734" w:rsidP="004D1E56">
            <w:pPr>
              <w:rPr>
                <w:rFonts w:ascii="Arial" w:hAnsi="Arial" w:cs="Arial"/>
                <w:sz w:val="20"/>
                <w:szCs w:val="20"/>
                <w:lang w:eastAsia="en-GB"/>
              </w:rPr>
            </w:pPr>
            <w:r w:rsidRPr="00F038CB">
              <w:rPr>
                <w:rFonts w:ascii="Arial" w:hAnsi="Arial" w:cs="Arial"/>
                <w:sz w:val="20"/>
                <w:szCs w:val="20"/>
                <w:lang w:eastAsia="en-GB"/>
              </w:rPr>
              <w:t>10 days</w:t>
            </w:r>
          </w:p>
        </w:tc>
        <w:tc>
          <w:tcPr>
            <w:tcW w:w="3685" w:type="dxa"/>
            <w:shd w:val="clear" w:color="auto" w:fill="DCFAD2"/>
            <w:vAlign w:val="center"/>
          </w:tcPr>
          <w:p w14:paraId="590DE520" w14:textId="77777777" w:rsidR="00735734" w:rsidRPr="00F038CB" w:rsidRDefault="00735734" w:rsidP="004D1E56">
            <w:pPr>
              <w:rPr>
                <w:rFonts w:ascii="Arial" w:hAnsi="Arial" w:cs="Arial"/>
                <w:sz w:val="20"/>
                <w:szCs w:val="20"/>
                <w:lang w:eastAsia="en-GB"/>
              </w:rPr>
            </w:pPr>
            <w:r w:rsidRPr="00F038CB">
              <w:rPr>
                <w:rFonts w:ascii="Arial" w:hAnsi="Arial" w:cs="Arial"/>
                <w:sz w:val="20"/>
                <w:szCs w:val="20"/>
                <w:lang w:eastAsia="en-GB"/>
              </w:rPr>
              <w:t>Fill exactly to the line on the bottle. Must arrive within 2 hours of collection. Capillary samples are unsuitable for coagulation tests. 2.8ml will be sufficient for all tests and a coagulation screen. Factors VIII, IX, XI and XII will be performed.</w:t>
            </w:r>
          </w:p>
        </w:tc>
        <w:tc>
          <w:tcPr>
            <w:tcW w:w="2113" w:type="dxa"/>
            <w:shd w:val="clear" w:color="auto" w:fill="DCFAD2"/>
            <w:vAlign w:val="center"/>
          </w:tcPr>
          <w:p w14:paraId="051BE681" w14:textId="756DF2AA" w:rsidR="00735734" w:rsidRPr="00F038CB" w:rsidRDefault="004F087E" w:rsidP="004D1E56">
            <w:pPr>
              <w:rPr>
                <w:rFonts w:ascii="Arial" w:hAnsi="Arial" w:cs="Arial"/>
                <w:sz w:val="20"/>
                <w:szCs w:val="20"/>
                <w:lang w:eastAsia="en-GB"/>
              </w:rPr>
            </w:pPr>
            <w:r w:rsidRPr="004F53AC">
              <w:rPr>
                <w:rFonts w:ascii="Arial" w:hAnsi="Arial" w:cs="Arial"/>
                <w:sz w:val="20"/>
                <w:szCs w:val="20"/>
                <w:lang w:eastAsia="en-GB"/>
              </w:rPr>
              <w:t xml:space="preserve">Please contact the laboratory </w:t>
            </w:r>
            <w:r>
              <w:rPr>
                <w:rFonts w:ascii="Arial" w:hAnsi="Arial" w:cs="Arial"/>
                <w:sz w:val="20"/>
                <w:szCs w:val="20"/>
                <w:lang w:eastAsia="en-GB"/>
              </w:rPr>
              <w:t>prior to sending samples</w:t>
            </w:r>
          </w:p>
        </w:tc>
        <w:tc>
          <w:tcPr>
            <w:tcW w:w="2868" w:type="dxa"/>
            <w:shd w:val="clear" w:color="auto" w:fill="DCFAD2"/>
            <w:vAlign w:val="center"/>
          </w:tcPr>
          <w:p w14:paraId="1A66893B" w14:textId="77777777" w:rsidR="00735734" w:rsidRPr="00F038CB" w:rsidRDefault="00735734" w:rsidP="004D1E56">
            <w:pPr>
              <w:rPr>
                <w:rFonts w:ascii="Arial" w:hAnsi="Arial" w:cs="Arial"/>
                <w:sz w:val="20"/>
                <w:szCs w:val="20"/>
                <w:lang w:eastAsia="en-GB"/>
              </w:rPr>
            </w:pPr>
            <w:r w:rsidRPr="00F038CB">
              <w:rPr>
                <w:rFonts w:ascii="Arial" w:hAnsi="Arial" w:cs="Arial"/>
                <w:sz w:val="20"/>
                <w:szCs w:val="20"/>
                <w:lang w:eastAsia="en-GB"/>
              </w:rPr>
              <w:t> </w:t>
            </w:r>
          </w:p>
        </w:tc>
      </w:tr>
      <w:tr w:rsidR="00735734" w:rsidRPr="00F038CB" w14:paraId="3D2C6243" w14:textId="77777777" w:rsidTr="00C37327">
        <w:trPr>
          <w:trHeight w:val="1640"/>
          <w:jc w:val="center"/>
        </w:trPr>
        <w:tc>
          <w:tcPr>
            <w:tcW w:w="3216" w:type="dxa"/>
            <w:shd w:val="clear" w:color="auto" w:fill="DCFAD2"/>
            <w:vAlign w:val="center"/>
          </w:tcPr>
          <w:p w14:paraId="74F1B334" w14:textId="77777777" w:rsidR="00735734" w:rsidRDefault="00C502D3" w:rsidP="004D1E56">
            <w:pPr>
              <w:rPr>
                <w:rFonts w:ascii="Arial" w:hAnsi="Arial" w:cs="Arial"/>
                <w:sz w:val="20"/>
                <w:szCs w:val="20"/>
                <w:lang w:eastAsia="en-GB"/>
              </w:rPr>
            </w:pPr>
            <w:r w:rsidRPr="00F038CB">
              <w:rPr>
                <w:rFonts w:ascii="Arial" w:hAnsi="Arial" w:cs="Arial"/>
                <w:sz w:val="20"/>
                <w:szCs w:val="20"/>
                <w:lang w:eastAsia="en-GB"/>
              </w:rPr>
              <w:t>Factor Assays (</w:t>
            </w:r>
            <w:r w:rsidR="00735734" w:rsidRPr="00F038CB">
              <w:rPr>
                <w:rFonts w:ascii="Arial" w:hAnsi="Arial" w:cs="Arial"/>
                <w:sz w:val="20"/>
                <w:szCs w:val="20"/>
                <w:lang w:eastAsia="en-GB"/>
              </w:rPr>
              <w:t xml:space="preserve">PT </w:t>
            </w:r>
            <w:r w:rsidRPr="00F038CB">
              <w:rPr>
                <w:rFonts w:ascii="Arial" w:hAnsi="Arial" w:cs="Arial"/>
                <w:sz w:val="20"/>
                <w:szCs w:val="20"/>
                <w:lang w:eastAsia="en-GB"/>
              </w:rPr>
              <w:t>Based)</w:t>
            </w:r>
          </w:p>
          <w:p w14:paraId="49256F51" w14:textId="3E70A357" w:rsidR="00C502D3" w:rsidRPr="00F038CB" w:rsidRDefault="00C502D3" w:rsidP="004D1E56">
            <w:pPr>
              <w:rPr>
                <w:rFonts w:ascii="Arial" w:hAnsi="Arial" w:cs="Arial"/>
                <w:sz w:val="20"/>
                <w:szCs w:val="20"/>
                <w:lang w:eastAsia="en-GB"/>
              </w:rPr>
            </w:pPr>
            <w:r>
              <w:rPr>
                <w:rFonts w:ascii="Arial" w:hAnsi="Arial" w:cs="Arial"/>
                <w:sz w:val="20"/>
                <w:szCs w:val="20"/>
                <w:lang w:eastAsia="en-GB"/>
              </w:rPr>
              <w:t>II V VI X</w:t>
            </w:r>
          </w:p>
        </w:tc>
        <w:tc>
          <w:tcPr>
            <w:tcW w:w="1964" w:type="dxa"/>
            <w:shd w:val="clear" w:color="auto" w:fill="DCFAD2"/>
            <w:vAlign w:val="center"/>
          </w:tcPr>
          <w:p w14:paraId="3C2C4FD1" w14:textId="77777777" w:rsidR="00735734" w:rsidRPr="00F038CB" w:rsidRDefault="00735734" w:rsidP="004D1E56">
            <w:pPr>
              <w:rPr>
                <w:rFonts w:ascii="Arial" w:hAnsi="Arial" w:cs="Arial"/>
                <w:sz w:val="20"/>
                <w:szCs w:val="20"/>
                <w:lang w:eastAsia="en-GB"/>
              </w:rPr>
            </w:pPr>
            <w:r w:rsidRPr="00F038CB">
              <w:rPr>
                <w:rFonts w:ascii="Arial" w:hAnsi="Arial" w:cs="Arial"/>
                <w:sz w:val="20"/>
                <w:szCs w:val="20"/>
                <w:lang w:eastAsia="en-GB"/>
              </w:rPr>
              <w:t>2 x 1.4ml venous blood, citrate</w:t>
            </w:r>
          </w:p>
        </w:tc>
        <w:tc>
          <w:tcPr>
            <w:tcW w:w="1414" w:type="dxa"/>
            <w:shd w:val="clear" w:color="auto" w:fill="DCFAD2"/>
            <w:vAlign w:val="center"/>
          </w:tcPr>
          <w:p w14:paraId="0AFED328" w14:textId="77777777" w:rsidR="00735734" w:rsidRPr="00F038CB" w:rsidRDefault="00735734" w:rsidP="004D1E56">
            <w:pPr>
              <w:rPr>
                <w:rFonts w:ascii="Arial" w:hAnsi="Arial" w:cs="Arial"/>
                <w:sz w:val="20"/>
                <w:szCs w:val="20"/>
                <w:lang w:eastAsia="en-GB"/>
              </w:rPr>
            </w:pPr>
            <w:r w:rsidRPr="00F038CB">
              <w:rPr>
                <w:rFonts w:ascii="Arial" w:hAnsi="Arial" w:cs="Arial"/>
                <w:sz w:val="20"/>
                <w:szCs w:val="20"/>
                <w:lang w:eastAsia="en-GB"/>
              </w:rPr>
              <w:t>10 days</w:t>
            </w:r>
          </w:p>
        </w:tc>
        <w:tc>
          <w:tcPr>
            <w:tcW w:w="3685" w:type="dxa"/>
            <w:shd w:val="clear" w:color="auto" w:fill="DCFAD2"/>
            <w:vAlign w:val="center"/>
          </w:tcPr>
          <w:p w14:paraId="6CF74AEB" w14:textId="77777777" w:rsidR="00735734" w:rsidRPr="00F038CB" w:rsidRDefault="00735734" w:rsidP="004D1E56">
            <w:pPr>
              <w:rPr>
                <w:rFonts w:ascii="Arial" w:hAnsi="Arial" w:cs="Arial"/>
                <w:sz w:val="20"/>
                <w:szCs w:val="20"/>
                <w:lang w:eastAsia="en-GB"/>
              </w:rPr>
            </w:pPr>
            <w:r w:rsidRPr="00F038CB">
              <w:rPr>
                <w:rFonts w:ascii="Arial" w:hAnsi="Arial" w:cs="Arial"/>
                <w:sz w:val="20"/>
                <w:szCs w:val="20"/>
                <w:lang w:eastAsia="en-GB"/>
              </w:rPr>
              <w:t>Fill exactly to the line on the bottle. Must arrive within 2 hours of collection. Capillary samples are unsuitable for coagulation tests. 2.8ml will be sufficient for all tests and a coagulation screen. Factors II, V, VII and X will be performed.</w:t>
            </w:r>
          </w:p>
        </w:tc>
        <w:tc>
          <w:tcPr>
            <w:tcW w:w="2113" w:type="dxa"/>
            <w:shd w:val="clear" w:color="auto" w:fill="DCFAD2"/>
            <w:vAlign w:val="center"/>
          </w:tcPr>
          <w:p w14:paraId="66020BB6" w14:textId="1A1911CF" w:rsidR="00735734" w:rsidRPr="00F038CB" w:rsidRDefault="004F087E" w:rsidP="004D1E56">
            <w:pPr>
              <w:rPr>
                <w:rFonts w:ascii="Arial" w:hAnsi="Arial" w:cs="Arial"/>
                <w:sz w:val="20"/>
                <w:szCs w:val="20"/>
                <w:lang w:eastAsia="en-GB"/>
              </w:rPr>
            </w:pPr>
            <w:r w:rsidRPr="004F53AC">
              <w:rPr>
                <w:rFonts w:ascii="Arial" w:hAnsi="Arial" w:cs="Arial"/>
                <w:sz w:val="20"/>
                <w:szCs w:val="20"/>
                <w:lang w:eastAsia="en-GB"/>
              </w:rPr>
              <w:t xml:space="preserve">Please contact the laboratory </w:t>
            </w:r>
            <w:r>
              <w:rPr>
                <w:rFonts w:ascii="Arial" w:hAnsi="Arial" w:cs="Arial"/>
                <w:sz w:val="20"/>
                <w:szCs w:val="20"/>
                <w:lang w:eastAsia="en-GB"/>
              </w:rPr>
              <w:t>prior to sending samples</w:t>
            </w:r>
          </w:p>
        </w:tc>
        <w:tc>
          <w:tcPr>
            <w:tcW w:w="2868" w:type="dxa"/>
            <w:shd w:val="clear" w:color="auto" w:fill="DCFAD2"/>
            <w:vAlign w:val="center"/>
          </w:tcPr>
          <w:p w14:paraId="77882625" w14:textId="77777777" w:rsidR="00735734" w:rsidRPr="00F038CB" w:rsidRDefault="00735734" w:rsidP="004D1E56">
            <w:pPr>
              <w:rPr>
                <w:rFonts w:ascii="Arial" w:hAnsi="Arial" w:cs="Arial"/>
                <w:sz w:val="20"/>
                <w:szCs w:val="20"/>
                <w:lang w:eastAsia="en-GB"/>
              </w:rPr>
            </w:pPr>
            <w:r w:rsidRPr="00F038CB">
              <w:rPr>
                <w:rFonts w:ascii="Arial" w:hAnsi="Arial" w:cs="Arial"/>
                <w:sz w:val="20"/>
                <w:szCs w:val="20"/>
                <w:lang w:eastAsia="en-GB"/>
              </w:rPr>
              <w:t> </w:t>
            </w:r>
          </w:p>
        </w:tc>
      </w:tr>
      <w:tr w:rsidR="00C022B0" w:rsidRPr="00F038CB" w14:paraId="5FDA321E" w14:textId="77777777" w:rsidTr="00C37327">
        <w:trPr>
          <w:trHeight w:val="1004"/>
          <w:jc w:val="center"/>
        </w:trPr>
        <w:tc>
          <w:tcPr>
            <w:tcW w:w="3216" w:type="dxa"/>
            <w:shd w:val="clear" w:color="auto" w:fill="DCFAD2"/>
            <w:vAlign w:val="center"/>
          </w:tcPr>
          <w:p w14:paraId="0AA0B444" w14:textId="26F31C3B" w:rsidR="00C022B0" w:rsidRPr="00F038CB" w:rsidRDefault="00C022B0" w:rsidP="00C022B0">
            <w:pPr>
              <w:rPr>
                <w:rFonts w:ascii="Arial" w:hAnsi="Arial" w:cs="Arial"/>
                <w:sz w:val="20"/>
                <w:szCs w:val="20"/>
                <w:lang w:eastAsia="en-GB"/>
              </w:rPr>
            </w:pPr>
            <w:r w:rsidRPr="00F038CB">
              <w:rPr>
                <w:rFonts w:ascii="Arial" w:hAnsi="Arial" w:cs="Arial"/>
                <w:sz w:val="20"/>
                <w:szCs w:val="20"/>
                <w:lang w:eastAsia="en-GB"/>
              </w:rPr>
              <w:t>Factor VIII Chromogenic</w:t>
            </w:r>
          </w:p>
        </w:tc>
        <w:tc>
          <w:tcPr>
            <w:tcW w:w="1964" w:type="dxa"/>
            <w:shd w:val="clear" w:color="auto" w:fill="DCFAD2"/>
            <w:vAlign w:val="center"/>
          </w:tcPr>
          <w:p w14:paraId="523052F8" w14:textId="578EBBA1" w:rsidR="00C022B0" w:rsidRPr="00F038CB" w:rsidRDefault="00C022B0" w:rsidP="00C022B0">
            <w:pPr>
              <w:rPr>
                <w:rFonts w:ascii="Arial" w:hAnsi="Arial" w:cs="Arial"/>
                <w:sz w:val="20"/>
                <w:szCs w:val="20"/>
                <w:lang w:eastAsia="en-GB"/>
              </w:rPr>
            </w:pPr>
            <w:r w:rsidRPr="00F038CB">
              <w:rPr>
                <w:rFonts w:ascii="Arial" w:hAnsi="Arial" w:cs="Arial"/>
                <w:sz w:val="20"/>
                <w:szCs w:val="20"/>
                <w:lang w:eastAsia="en-GB"/>
              </w:rPr>
              <w:t>1.4ml venous blood, citrate</w:t>
            </w:r>
          </w:p>
        </w:tc>
        <w:tc>
          <w:tcPr>
            <w:tcW w:w="1414" w:type="dxa"/>
            <w:shd w:val="clear" w:color="auto" w:fill="DCFAD2"/>
            <w:vAlign w:val="center"/>
          </w:tcPr>
          <w:p w14:paraId="22EBCBC3" w14:textId="19C0F22C" w:rsidR="00C022B0" w:rsidRPr="00F038CB" w:rsidRDefault="00C022B0" w:rsidP="00C022B0">
            <w:pPr>
              <w:rPr>
                <w:rFonts w:ascii="Arial" w:hAnsi="Arial" w:cs="Arial"/>
                <w:sz w:val="20"/>
                <w:szCs w:val="20"/>
                <w:lang w:eastAsia="en-GB"/>
              </w:rPr>
            </w:pPr>
            <w:r w:rsidRPr="00F038CB">
              <w:rPr>
                <w:rFonts w:ascii="Arial" w:hAnsi="Arial" w:cs="Arial"/>
                <w:sz w:val="20"/>
                <w:szCs w:val="20"/>
                <w:lang w:eastAsia="en-GB"/>
              </w:rPr>
              <w:t>10 days</w:t>
            </w:r>
          </w:p>
        </w:tc>
        <w:tc>
          <w:tcPr>
            <w:tcW w:w="3685" w:type="dxa"/>
            <w:shd w:val="clear" w:color="auto" w:fill="DCFAD2"/>
            <w:vAlign w:val="center"/>
          </w:tcPr>
          <w:p w14:paraId="4AF4BF3F" w14:textId="1A173DEE" w:rsidR="00C022B0" w:rsidRPr="00F038CB" w:rsidRDefault="00C022B0" w:rsidP="00C022B0">
            <w:pPr>
              <w:rPr>
                <w:rFonts w:ascii="Arial" w:hAnsi="Arial" w:cs="Arial"/>
                <w:sz w:val="20"/>
                <w:szCs w:val="20"/>
                <w:lang w:eastAsia="en-GB"/>
              </w:rPr>
            </w:pPr>
            <w:r w:rsidRPr="00F038CB">
              <w:rPr>
                <w:rFonts w:ascii="Arial" w:hAnsi="Arial" w:cs="Arial"/>
                <w:sz w:val="20"/>
                <w:szCs w:val="20"/>
                <w:lang w:eastAsia="en-GB"/>
              </w:rPr>
              <w:t>Fill exactly to the line on the bottle. Must arrive within 2 hours of collection. Capillary samples are unsuitable for coagulation tests. If performed with other factor assays, 2.8ml will be sufficient for all tests and a coagulation screen.</w:t>
            </w:r>
          </w:p>
        </w:tc>
        <w:tc>
          <w:tcPr>
            <w:tcW w:w="2113" w:type="dxa"/>
            <w:shd w:val="clear" w:color="auto" w:fill="DCFAD2"/>
            <w:vAlign w:val="center"/>
          </w:tcPr>
          <w:p w14:paraId="2A59B1B3" w14:textId="29F7DCF4" w:rsidR="00C022B0" w:rsidRPr="00F038CB" w:rsidRDefault="004F087E" w:rsidP="00C022B0">
            <w:pPr>
              <w:rPr>
                <w:rFonts w:ascii="Arial" w:hAnsi="Arial" w:cs="Arial"/>
                <w:sz w:val="20"/>
                <w:szCs w:val="20"/>
                <w:lang w:eastAsia="en-GB"/>
              </w:rPr>
            </w:pPr>
            <w:r w:rsidRPr="004F53AC">
              <w:rPr>
                <w:rFonts w:ascii="Arial" w:hAnsi="Arial" w:cs="Arial"/>
                <w:sz w:val="20"/>
                <w:szCs w:val="20"/>
                <w:lang w:eastAsia="en-GB"/>
              </w:rPr>
              <w:t xml:space="preserve">Please contact the laboratory </w:t>
            </w:r>
            <w:r>
              <w:rPr>
                <w:rFonts w:ascii="Arial" w:hAnsi="Arial" w:cs="Arial"/>
                <w:sz w:val="20"/>
                <w:szCs w:val="20"/>
                <w:lang w:eastAsia="en-GB"/>
              </w:rPr>
              <w:t>prior to sending samples</w:t>
            </w:r>
          </w:p>
        </w:tc>
        <w:tc>
          <w:tcPr>
            <w:tcW w:w="2868" w:type="dxa"/>
            <w:shd w:val="clear" w:color="auto" w:fill="DCFAD2"/>
            <w:vAlign w:val="center"/>
          </w:tcPr>
          <w:p w14:paraId="4E02E363" w14:textId="77777777" w:rsidR="00C022B0" w:rsidRPr="00F038CB" w:rsidRDefault="00C022B0" w:rsidP="00C022B0">
            <w:pPr>
              <w:rPr>
                <w:rFonts w:ascii="Arial" w:hAnsi="Arial" w:cs="Arial"/>
                <w:sz w:val="20"/>
                <w:szCs w:val="20"/>
                <w:lang w:eastAsia="en-GB"/>
              </w:rPr>
            </w:pPr>
          </w:p>
        </w:tc>
      </w:tr>
      <w:tr w:rsidR="00C022B0" w:rsidRPr="00F038CB" w14:paraId="338BD576" w14:textId="77777777" w:rsidTr="00C37327">
        <w:trPr>
          <w:trHeight w:val="1004"/>
          <w:jc w:val="center"/>
        </w:trPr>
        <w:tc>
          <w:tcPr>
            <w:tcW w:w="3216" w:type="dxa"/>
            <w:shd w:val="clear" w:color="auto" w:fill="DCFAD2"/>
            <w:vAlign w:val="center"/>
          </w:tcPr>
          <w:p w14:paraId="7FCFB187" w14:textId="349AAA8D" w:rsidR="00C022B0" w:rsidRPr="00F038CB" w:rsidRDefault="00C022B0" w:rsidP="00C022B0">
            <w:pPr>
              <w:rPr>
                <w:rFonts w:ascii="Arial" w:hAnsi="Arial" w:cs="Arial"/>
                <w:sz w:val="20"/>
                <w:szCs w:val="20"/>
                <w:lang w:eastAsia="en-GB"/>
              </w:rPr>
            </w:pPr>
            <w:r w:rsidRPr="00F038CB">
              <w:rPr>
                <w:rFonts w:ascii="Arial" w:hAnsi="Arial" w:cs="Arial"/>
                <w:sz w:val="20"/>
                <w:szCs w:val="20"/>
                <w:lang w:eastAsia="en-GB"/>
              </w:rPr>
              <w:lastRenderedPageBreak/>
              <w:t>Inhibitor Assay</w:t>
            </w:r>
            <w:r>
              <w:rPr>
                <w:rFonts w:ascii="Arial" w:hAnsi="Arial" w:cs="Arial"/>
                <w:sz w:val="20"/>
                <w:szCs w:val="20"/>
                <w:lang w:eastAsia="en-GB"/>
              </w:rPr>
              <w:t>s</w:t>
            </w:r>
          </w:p>
        </w:tc>
        <w:tc>
          <w:tcPr>
            <w:tcW w:w="1964" w:type="dxa"/>
            <w:shd w:val="clear" w:color="auto" w:fill="DCFAD2"/>
            <w:vAlign w:val="center"/>
          </w:tcPr>
          <w:p w14:paraId="5DDA8C71" w14:textId="77777777" w:rsidR="00C022B0" w:rsidRPr="00F038CB" w:rsidRDefault="00C022B0" w:rsidP="00C022B0">
            <w:pPr>
              <w:rPr>
                <w:rFonts w:ascii="Arial" w:hAnsi="Arial" w:cs="Arial"/>
                <w:sz w:val="20"/>
                <w:szCs w:val="20"/>
                <w:lang w:eastAsia="en-GB"/>
              </w:rPr>
            </w:pPr>
            <w:r w:rsidRPr="00F038CB">
              <w:rPr>
                <w:rFonts w:ascii="Arial" w:hAnsi="Arial" w:cs="Arial"/>
                <w:sz w:val="20"/>
                <w:szCs w:val="20"/>
                <w:lang w:eastAsia="en-GB"/>
              </w:rPr>
              <w:t>3 x 1.4ml venous blood, citrate</w:t>
            </w:r>
          </w:p>
        </w:tc>
        <w:tc>
          <w:tcPr>
            <w:tcW w:w="1414" w:type="dxa"/>
            <w:shd w:val="clear" w:color="auto" w:fill="DCFAD2"/>
            <w:vAlign w:val="center"/>
          </w:tcPr>
          <w:p w14:paraId="244AA365" w14:textId="77777777" w:rsidR="00C022B0" w:rsidRPr="00F038CB" w:rsidRDefault="00C022B0" w:rsidP="00C022B0">
            <w:pPr>
              <w:rPr>
                <w:rFonts w:ascii="Arial" w:hAnsi="Arial" w:cs="Arial"/>
                <w:sz w:val="20"/>
                <w:szCs w:val="20"/>
                <w:lang w:eastAsia="en-GB"/>
              </w:rPr>
            </w:pPr>
            <w:r w:rsidRPr="00F038CB">
              <w:rPr>
                <w:rFonts w:ascii="Arial" w:hAnsi="Arial" w:cs="Arial"/>
                <w:sz w:val="20"/>
                <w:szCs w:val="20"/>
                <w:lang w:eastAsia="en-GB"/>
              </w:rPr>
              <w:t>10 days</w:t>
            </w:r>
          </w:p>
        </w:tc>
        <w:tc>
          <w:tcPr>
            <w:tcW w:w="3685" w:type="dxa"/>
            <w:shd w:val="clear" w:color="auto" w:fill="DCFAD2"/>
            <w:vAlign w:val="center"/>
          </w:tcPr>
          <w:p w14:paraId="5E6B1316" w14:textId="77777777" w:rsidR="00C022B0" w:rsidRPr="00F038CB" w:rsidRDefault="00C022B0" w:rsidP="00C022B0">
            <w:pPr>
              <w:rPr>
                <w:rFonts w:ascii="Arial" w:hAnsi="Arial" w:cs="Arial"/>
                <w:sz w:val="20"/>
                <w:szCs w:val="20"/>
                <w:lang w:eastAsia="en-GB"/>
              </w:rPr>
            </w:pPr>
            <w:r w:rsidRPr="00F038CB">
              <w:rPr>
                <w:rFonts w:ascii="Arial" w:hAnsi="Arial" w:cs="Arial"/>
                <w:sz w:val="20"/>
                <w:szCs w:val="20"/>
                <w:lang w:eastAsia="en-GB"/>
              </w:rPr>
              <w:t xml:space="preserve">Fill exactly to the line on the bottle. Must arrive within 2 hours of collection. Capillary samples are unsuitable for coagulation tests. </w:t>
            </w:r>
          </w:p>
        </w:tc>
        <w:tc>
          <w:tcPr>
            <w:tcW w:w="2113" w:type="dxa"/>
            <w:shd w:val="clear" w:color="auto" w:fill="DCFAD2"/>
            <w:vAlign w:val="center"/>
          </w:tcPr>
          <w:p w14:paraId="4CC81213" w14:textId="77777777" w:rsidR="00C022B0" w:rsidRPr="00F038CB" w:rsidRDefault="00C022B0" w:rsidP="00C022B0">
            <w:pPr>
              <w:rPr>
                <w:rFonts w:ascii="Arial" w:hAnsi="Arial" w:cs="Arial"/>
                <w:sz w:val="20"/>
                <w:szCs w:val="20"/>
                <w:lang w:eastAsia="en-GB"/>
              </w:rPr>
            </w:pPr>
            <w:r w:rsidRPr="00F038CB">
              <w:rPr>
                <w:rFonts w:ascii="Arial" w:hAnsi="Arial" w:cs="Arial"/>
                <w:sz w:val="20"/>
                <w:szCs w:val="20"/>
                <w:lang w:eastAsia="en-GB"/>
              </w:rPr>
              <w:t>Not required</w:t>
            </w:r>
          </w:p>
        </w:tc>
        <w:tc>
          <w:tcPr>
            <w:tcW w:w="2868" w:type="dxa"/>
            <w:shd w:val="clear" w:color="auto" w:fill="DCFAD2"/>
            <w:vAlign w:val="center"/>
          </w:tcPr>
          <w:p w14:paraId="326A5000" w14:textId="77777777" w:rsidR="00C022B0" w:rsidRPr="00F038CB" w:rsidRDefault="00C022B0" w:rsidP="00C022B0">
            <w:pPr>
              <w:rPr>
                <w:rFonts w:ascii="Arial" w:hAnsi="Arial" w:cs="Arial"/>
                <w:sz w:val="20"/>
                <w:szCs w:val="20"/>
                <w:lang w:eastAsia="en-GB"/>
              </w:rPr>
            </w:pPr>
            <w:r w:rsidRPr="00F038CB">
              <w:rPr>
                <w:rFonts w:ascii="Arial" w:hAnsi="Arial" w:cs="Arial"/>
                <w:sz w:val="20"/>
                <w:szCs w:val="20"/>
                <w:lang w:eastAsia="en-GB"/>
              </w:rPr>
              <w:t> </w:t>
            </w:r>
          </w:p>
        </w:tc>
      </w:tr>
      <w:tr w:rsidR="00C022B0" w:rsidRPr="00F038CB" w14:paraId="195B0B8D" w14:textId="77777777" w:rsidTr="00C37327">
        <w:trPr>
          <w:trHeight w:val="765"/>
          <w:jc w:val="center"/>
        </w:trPr>
        <w:tc>
          <w:tcPr>
            <w:tcW w:w="3216" w:type="dxa"/>
            <w:shd w:val="clear" w:color="auto" w:fill="DCFAD2"/>
            <w:vAlign w:val="center"/>
          </w:tcPr>
          <w:p w14:paraId="30AF6759" w14:textId="7960F268" w:rsidR="00C022B0" w:rsidRPr="00F038CB" w:rsidRDefault="00C022B0" w:rsidP="00C022B0">
            <w:pPr>
              <w:rPr>
                <w:rFonts w:ascii="Arial" w:hAnsi="Arial" w:cs="Arial"/>
                <w:sz w:val="20"/>
                <w:szCs w:val="20"/>
                <w:lang w:eastAsia="en-GB"/>
              </w:rPr>
            </w:pPr>
            <w:r w:rsidRPr="00F038CB">
              <w:rPr>
                <w:rFonts w:ascii="Arial" w:hAnsi="Arial" w:cs="Arial"/>
                <w:sz w:val="20"/>
                <w:szCs w:val="20"/>
                <w:lang w:eastAsia="en-GB"/>
              </w:rPr>
              <w:t xml:space="preserve">Factor VIII : </w:t>
            </w:r>
            <w:proofErr w:type="spellStart"/>
            <w:r w:rsidRPr="00F038CB">
              <w:rPr>
                <w:rFonts w:ascii="Arial" w:hAnsi="Arial" w:cs="Arial"/>
                <w:sz w:val="20"/>
                <w:szCs w:val="20"/>
                <w:lang w:eastAsia="en-GB"/>
              </w:rPr>
              <w:t>Vwf</w:t>
            </w:r>
            <w:proofErr w:type="spellEnd"/>
            <w:r w:rsidRPr="00F038CB">
              <w:rPr>
                <w:rFonts w:ascii="Arial" w:hAnsi="Arial" w:cs="Arial"/>
                <w:sz w:val="20"/>
                <w:szCs w:val="20"/>
                <w:lang w:eastAsia="en-GB"/>
              </w:rPr>
              <w:t xml:space="preserve"> Antigen Ratio</w:t>
            </w:r>
          </w:p>
        </w:tc>
        <w:tc>
          <w:tcPr>
            <w:tcW w:w="1964" w:type="dxa"/>
            <w:shd w:val="clear" w:color="auto" w:fill="DCFAD2"/>
            <w:vAlign w:val="center"/>
          </w:tcPr>
          <w:p w14:paraId="541C8088" w14:textId="77777777" w:rsidR="00C022B0" w:rsidRPr="00F038CB" w:rsidRDefault="00C022B0" w:rsidP="00C022B0">
            <w:pPr>
              <w:rPr>
                <w:rFonts w:ascii="Arial" w:hAnsi="Arial" w:cs="Arial"/>
                <w:sz w:val="20"/>
                <w:szCs w:val="20"/>
                <w:lang w:eastAsia="en-GB"/>
              </w:rPr>
            </w:pPr>
            <w:r w:rsidRPr="00F038CB">
              <w:rPr>
                <w:rFonts w:ascii="Arial" w:hAnsi="Arial" w:cs="Arial"/>
                <w:sz w:val="20"/>
                <w:szCs w:val="20"/>
                <w:lang w:eastAsia="en-GB"/>
              </w:rPr>
              <w:t>None</w:t>
            </w:r>
          </w:p>
        </w:tc>
        <w:tc>
          <w:tcPr>
            <w:tcW w:w="1414" w:type="dxa"/>
            <w:shd w:val="clear" w:color="auto" w:fill="DCFAD2"/>
            <w:vAlign w:val="center"/>
          </w:tcPr>
          <w:p w14:paraId="647BD6A1" w14:textId="77777777" w:rsidR="00C022B0" w:rsidRPr="00F038CB" w:rsidRDefault="00C022B0" w:rsidP="00C022B0">
            <w:pPr>
              <w:rPr>
                <w:rFonts w:ascii="Arial" w:hAnsi="Arial" w:cs="Arial"/>
                <w:sz w:val="20"/>
                <w:szCs w:val="20"/>
                <w:lang w:eastAsia="en-GB"/>
              </w:rPr>
            </w:pPr>
            <w:r w:rsidRPr="00F038CB">
              <w:rPr>
                <w:rFonts w:ascii="Arial" w:hAnsi="Arial" w:cs="Arial"/>
                <w:sz w:val="20"/>
                <w:szCs w:val="20"/>
                <w:lang w:eastAsia="en-GB"/>
              </w:rPr>
              <w:t>30 days</w:t>
            </w:r>
          </w:p>
        </w:tc>
        <w:tc>
          <w:tcPr>
            <w:tcW w:w="3685" w:type="dxa"/>
            <w:shd w:val="clear" w:color="auto" w:fill="DCFAD2"/>
            <w:vAlign w:val="center"/>
          </w:tcPr>
          <w:p w14:paraId="7DE5D253" w14:textId="77777777" w:rsidR="00C022B0" w:rsidRPr="00F038CB" w:rsidRDefault="00C022B0" w:rsidP="00C022B0">
            <w:pPr>
              <w:rPr>
                <w:rFonts w:ascii="Arial" w:hAnsi="Arial" w:cs="Arial"/>
                <w:sz w:val="20"/>
                <w:szCs w:val="20"/>
                <w:lang w:eastAsia="en-GB"/>
              </w:rPr>
            </w:pPr>
            <w:r w:rsidRPr="00F038CB">
              <w:rPr>
                <w:rFonts w:ascii="Arial" w:hAnsi="Arial" w:cs="Arial"/>
                <w:sz w:val="20"/>
                <w:szCs w:val="20"/>
                <w:lang w:eastAsia="en-GB"/>
              </w:rPr>
              <w:t xml:space="preserve">This test is a ratio of factor </w:t>
            </w:r>
            <w:r>
              <w:rPr>
                <w:rFonts w:ascii="Arial" w:hAnsi="Arial" w:cs="Arial"/>
                <w:sz w:val="20"/>
                <w:szCs w:val="20"/>
                <w:lang w:eastAsia="en-GB"/>
              </w:rPr>
              <w:t xml:space="preserve">VIII to </w:t>
            </w:r>
            <w:proofErr w:type="spellStart"/>
            <w:r>
              <w:rPr>
                <w:rFonts w:ascii="Arial" w:hAnsi="Arial" w:cs="Arial"/>
                <w:sz w:val="20"/>
                <w:szCs w:val="20"/>
                <w:lang w:eastAsia="en-GB"/>
              </w:rPr>
              <w:t>vWF</w:t>
            </w:r>
            <w:proofErr w:type="spellEnd"/>
            <w:r>
              <w:rPr>
                <w:rFonts w:ascii="Arial" w:hAnsi="Arial" w:cs="Arial"/>
                <w:sz w:val="20"/>
                <w:szCs w:val="20"/>
                <w:lang w:eastAsia="en-GB"/>
              </w:rPr>
              <w:t xml:space="preserve"> antigen. No sample is</w:t>
            </w:r>
            <w:r w:rsidRPr="00F038CB">
              <w:rPr>
                <w:rFonts w:ascii="Arial" w:hAnsi="Arial" w:cs="Arial"/>
                <w:sz w:val="20"/>
                <w:szCs w:val="20"/>
                <w:lang w:eastAsia="en-GB"/>
              </w:rPr>
              <w:t xml:space="preserve"> required for the ratio itself.</w:t>
            </w:r>
          </w:p>
        </w:tc>
        <w:tc>
          <w:tcPr>
            <w:tcW w:w="2113" w:type="dxa"/>
            <w:shd w:val="clear" w:color="auto" w:fill="DCFAD2"/>
            <w:vAlign w:val="center"/>
          </w:tcPr>
          <w:p w14:paraId="74C2B34F" w14:textId="77777777" w:rsidR="00C022B0" w:rsidRPr="00F038CB" w:rsidRDefault="00C022B0" w:rsidP="00C022B0">
            <w:pPr>
              <w:rPr>
                <w:rFonts w:ascii="Arial" w:hAnsi="Arial" w:cs="Arial"/>
                <w:sz w:val="20"/>
                <w:szCs w:val="20"/>
                <w:lang w:eastAsia="en-GB"/>
              </w:rPr>
            </w:pPr>
            <w:r w:rsidRPr="00F038CB">
              <w:rPr>
                <w:rFonts w:ascii="Arial" w:hAnsi="Arial" w:cs="Arial"/>
                <w:sz w:val="20"/>
                <w:szCs w:val="20"/>
                <w:lang w:eastAsia="en-GB"/>
              </w:rPr>
              <w:t>Not required</w:t>
            </w:r>
          </w:p>
        </w:tc>
        <w:tc>
          <w:tcPr>
            <w:tcW w:w="2868" w:type="dxa"/>
            <w:shd w:val="clear" w:color="auto" w:fill="DCFAD2"/>
            <w:vAlign w:val="center"/>
          </w:tcPr>
          <w:p w14:paraId="6C65D2F6" w14:textId="77777777" w:rsidR="00C022B0" w:rsidRPr="00F038CB" w:rsidRDefault="00C022B0" w:rsidP="00C022B0">
            <w:pPr>
              <w:rPr>
                <w:rFonts w:ascii="Arial" w:hAnsi="Arial" w:cs="Arial"/>
                <w:sz w:val="20"/>
                <w:szCs w:val="20"/>
                <w:lang w:eastAsia="en-GB"/>
              </w:rPr>
            </w:pPr>
            <w:r w:rsidRPr="00F038CB">
              <w:rPr>
                <w:rFonts w:ascii="Arial" w:hAnsi="Arial" w:cs="Arial"/>
                <w:sz w:val="20"/>
                <w:szCs w:val="20"/>
                <w:lang w:eastAsia="en-GB"/>
              </w:rPr>
              <w:t> </w:t>
            </w:r>
          </w:p>
        </w:tc>
      </w:tr>
      <w:tr w:rsidR="00C022B0" w:rsidRPr="00F038CB" w14:paraId="64CECA9E" w14:textId="77777777" w:rsidTr="00C37327">
        <w:trPr>
          <w:trHeight w:val="1035"/>
          <w:jc w:val="center"/>
        </w:trPr>
        <w:tc>
          <w:tcPr>
            <w:tcW w:w="3216" w:type="dxa"/>
            <w:shd w:val="clear" w:color="auto" w:fill="DCFAD2"/>
            <w:vAlign w:val="center"/>
          </w:tcPr>
          <w:p w14:paraId="5CEF1E15" w14:textId="49517346" w:rsidR="00C022B0" w:rsidRPr="00F038CB" w:rsidRDefault="00C022B0" w:rsidP="00C022B0">
            <w:pPr>
              <w:rPr>
                <w:rFonts w:ascii="Arial" w:hAnsi="Arial" w:cs="Arial"/>
                <w:sz w:val="20"/>
                <w:szCs w:val="20"/>
                <w:lang w:eastAsia="en-GB"/>
              </w:rPr>
            </w:pPr>
            <w:r w:rsidRPr="00F038CB">
              <w:rPr>
                <w:rFonts w:ascii="Arial" w:hAnsi="Arial" w:cs="Arial"/>
                <w:sz w:val="20"/>
                <w:szCs w:val="20"/>
                <w:lang w:eastAsia="en-GB"/>
              </w:rPr>
              <w:t>Fibrinogen Antigen</w:t>
            </w:r>
          </w:p>
        </w:tc>
        <w:tc>
          <w:tcPr>
            <w:tcW w:w="1964" w:type="dxa"/>
            <w:shd w:val="clear" w:color="auto" w:fill="DCFAD2"/>
            <w:vAlign w:val="center"/>
          </w:tcPr>
          <w:p w14:paraId="5C61EDDC" w14:textId="77777777" w:rsidR="00C022B0" w:rsidRPr="00F038CB" w:rsidRDefault="00C022B0" w:rsidP="00C022B0">
            <w:pPr>
              <w:rPr>
                <w:rFonts w:ascii="Arial" w:hAnsi="Arial" w:cs="Arial"/>
                <w:sz w:val="20"/>
                <w:szCs w:val="20"/>
                <w:lang w:eastAsia="en-GB"/>
              </w:rPr>
            </w:pPr>
            <w:r w:rsidRPr="00F038CB">
              <w:rPr>
                <w:rFonts w:ascii="Arial" w:hAnsi="Arial" w:cs="Arial"/>
                <w:sz w:val="20"/>
                <w:szCs w:val="20"/>
                <w:lang w:eastAsia="en-GB"/>
              </w:rPr>
              <w:t>1.4ml venous blood, citrate</w:t>
            </w:r>
          </w:p>
        </w:tc>
        <w:tc>
          <w:tcPr>
            <w:tcW w:w="1414" w:type="dxa"/>
            <w:shd w:val="clear" w:color="auto" w:fill="DCFAD2"/>
            <w:vAlign w:val="center"/>
          </w:tcPr>
          <w:p w14:paraId="33EEEFC8" w14:textId="77777777" w:rsidR="00C022B0" w:rsidRPr="00F038CB" w:rsidRDefault="00C022B0" w:rsidP="00C022B0">
            <w:pPr>
              <w:rPr>
                <w:rFonts w:ascii="Arial" w:hAnsi="Arial" w:cs="Arial"/>
                <w:sz w:val="20"/>
                <w:szCs w:val="20"/>
                <w:lang w:eastAsia="en-GB"/>
              </w:rPr>
            </w:pPr>
            <w:r w:rsidRPr="00F038CB">
              <w:rPr>
                <w:rFonts w:ascii="Arial" w:hAnsi="Arial" w:cs="Arial"/>
                <w:sz w:val="20"/>
                <w:szCs w:val="20"/>
                <w:lang w:eastAsia="en-GB"/>
              </w:rPr>
              <w:t>90 days</w:t>
            </w:r>
          </w:p>
        </w:tc>
        <w:tc>
          <w:tcPr>
            <w:tcW w:w="3685" w:type="dxa"/>
            <w:shd w:val="clear" w:color="auto" w:fill="DCFAD2"/>
            <w:vAlign w:val="center"/>
          </w:tcPr>
          <w:p w14:paraId="7071A3D8" w14:textId="77777777" w:rsidR="00C022B0" w:rsidRPr="00F038CB" w:rsidRDefault="00C022B0" w:rsidP="00C022B0">
            <w:pPr>
              <w:rPr>
                <w:rFonts w:ascii="Arial" w:hAnsi="Arial" w:cs="Arial"/>
                <w:sz w:val="20"/>
                <w:szCs w:val="20"/>
                <w:lang w:eastAsia="en-GB"/>
              </w:rPr>
            </w:pPr>
            <w:r w:rsidRPr="00F038CB">
              <w:rPr>
                <w:rFonts w:ascii="Arial" w:hAnsi="Arial" w:cs="Arial"/>
                <w:sz w:val="20"/>
                <w:szCs w:val="20"/>
                <w:lang w:eastAsia="en-GB"/>
              </w:rPr>
              <w:t xml:space="preserve">Fill exactly to the line indicated on the bottle. Sample must arrive within 2 hours of collection. Capillary samples are unsuitable for coagulation tests. </w:t>
            </w:r>
          </w:p>
        </w:tc>
        <w:tc>
          <w:tcPr>
            <w:tcW w:w="2113" w:type="dxa"/>
            <w:shd w:val="clear" w:color="auto" w:fill="DCFAD2"/>
            <w:vAlign w:val="center"/>
          </w:tcPr>
          <w:p w14:paraId="52A78DA7" w14:textId="77777777" w:rsidR="00C022B0" w:rsidRPr="00F038CB" w:rsidRDefault="00C022B0" w:rsidP="00C022B0">
            <w:pPr>
              <w:rPr>
                <w:rFonts w:ascii="Arial" w:hAnsi="Arial" w:cs="Arial"/>
                <w:sz w:val="20"/>
                <w:szCs w:val="20"/>
                <w:lang w:eastAsia="en-GB"/>
              </w:rPr>
            </w:pPr>
            <w:r w:rsidRPr="00F038CB">
              <w:rPr>
                <w:rFonts w:ascii="Arial" w:hAnsi="Arial" w:cs="Arial"/>
                <w:sz w:val="20"/>
                <w:szCs w:val="20"/>
                <w:lang w:eastAsia="en-GB"/>
              </w:rPr>
              <w:t>Not required</w:t>
            </w:r>
          </w:p>
        </w:tc>
        <w:tc>
          <w:tcPr>
            <w:tcW w:w="2868" w:type="dxa"/>
            <w:shd w:val="clear" w:color="auto" w:fill="DCFAD2"/>
            <w:vAlign w:val="center"/>
          </w:tcPr>
          <w:p w14:paraId="00F22700" w14:textId="77777777" w:rsidR="00C022B0" w:rsidRPr="00F038CB" w:rsidRDefault="00C022B0" w:rsidP="00C022B0">
            <w:pPr>
              <w:rPr>
                <w:rFonts w:ascii="Arial" w:hAnsi="Arial" w:cs="Arial"/>
                <w:sz w:val="20"/>
                <w:szCs w:val="20"/>
                <w:lang w:eastAsia="en-GB"/>
              </w:rPr>
            </w:pPr>
            <w:r w:rsidRPr="00F038CB">
              <w:rPr>
                <w:rFonts w:ascii="Arial" w:hAnsi="Arial" w:cs="Arial"/>
                <w:sz w:val="20"/>
                <w:szCs w:val="20"/>
                <w:lang w:eastAsia="en-GB"/>
              </w:rPr>
              <w:t> </w:t>
            </w:r>
          </w:p>
        </w:tc>
      </w:tr>
    </w:tbl>
    <w:p w14:paraId="6DA87C32" w14:textId="73B16DF7" w:rsidR="00C022B0" w:rsidRDefault="00C022B0" w:rsidP="002A1C74"/>
    <w:p w14:paraId="78D49AD5" w14:textId="0F44D232" w:rsidR="00C022B0" w:rsidRDefault="00C022B0" w:rsidP="002A1C74"/>
    <w:p w14:paraId="5E408288" w14:textId="5B5769DB" w:rsidR="00C022B0" w:rsidRDefault="00C022B0" w:rsidP="002A1C74"/>
    <w:tbl>
      <w:tblPr>
        <w:tblW w:w="15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6"/>
        <w:gridCol w:w="1964"/>
        <w:gridCol w:w="1414"/>
        <w:gridCol w:w="3685"/>
        <w:gridCol w:w="2113"/>
        <w:gridCol w:w="2868"/>
      </w:tblGrid>
      <w:tr w:rsidR="002F1973" w:rsidRPr="0035516B" w14:paraId="5489FA39" w14:textId="77777777" w:rsidTr="002F1973">
        <w:trPr>
          <w:trHeight w:val="581"/>
          <w:jc w:val="center"/>
        </w:trPr>
        <w:tc>
          <w:tcPr>
            <w:tcW w:w="15260" w:type="dxa"/>
            <w:gridSpan w:val="6"/>
            <w:shd w:val="clear" w:color="auto" w:fill="4E385E"/>
            <w:vAlign w:val="center"/>
          </w:tcPr>
          <w:p w14:paraId="5B15206E" w14:textId="77777777" w:rsidR="002F1973" w:rsidRDefault="002F1973" w:rsidP="00735734">
            <w:pPr>
              <w:rPr>
                <w:rFonts w:ascii="Arial" w:hAnsi="Arial" w:cs="Arial"/>
                <w:b/>
                <w:color w:val="FFFFFF"/>
                <w:sz w:val="28"/>
                <w:szCs w:val="28"/>
              </w:rPr>
            </w:pPr>
            <w:r>
              <w:rPr>
                <w:rFonts w:ascii="Arial" w:hAnsi="Arial" w:cs="Arial"/>
                <w:b/>
                <w:color w:val="FFFFFF"/>
                <w:sz w:val="28"/>
                <w:szCs w:val="28"/>
              </w:rPr>
              <w:t>Laboratory Investigations</w:t>
            </w:r>
          </w:p>
        </w:tc>
      </w:tr>
      <w:tr w:rsidR="0035516B" w:rsidRPr="0035516B" w14:paraId="61D773D7" w14:textId="77777777" w:rsidTr="0051266B">
        <w:trPr>
          <w:trHeight w:val="297"/>
          <w:jc w:val="center"/>
        </w:trPr>
        <w:tc>
          <w:tcPr>
            <w:tcW w:w="15260" w:type="dxa"/>
            <w:gridSpan w:val="6"/>
            <w:shd w:val="clear" w:color="auto" w:fill="548DD4" w:themeFill="text2" w:themeFillTint="99"/>
            <w:vAlign w:val="center"/>
          </w:tcPr>
          <w:p w14:paraId="4C513127" w14:textId="77777777" w:rsidR="0035516B" w:rsidRPr="0035516B" w:rsidRDefault="00735734" w:rsidP="00A2337D">
            <w:pPr>
              <w:pStyle w:val="Heading4"/>
              <w:rPr>
                <w:bCs/>
                <w:sz w:val="20"/>
                <w:szCs w:val="20"/>
                <w:lang w:eastAsia="en-GB"/>
              </w:rPr>
            </w:pPr>
            <w:bookmarkStart w:id="5" w:name="_Blood_Transfusion"/>
            <w:bookmarkEnd w:id="5"/>
            <w:r>
              <w:t>Blood Transfusion</w:t>
            </w:r>
          </w:p>
        </w:tc>
      </w:tr>
      <w:tr w:rsidR="0035516B" w:rsidRPr="0035516B" w14:paraId="603F44AE" w14:textId="77777777" w:rsidTr="0051266B">
        <w:trPr>
          <w:trHeight w:val="606"/>
          <w:jc w:val="center"/>
        </w:trPr>
        <w:tc>
          <w:tcPr>
            <w:tcW w:w="3216" w:type="dxa"/>
            <w:shd w:val="clear" w:color="auto" w:fill="548DD4" w:themeFill="text2" w:themeFillTint="99"/>
            <w:vAlign w:val="center"/>
          </w:tcPr>
          <w:p w14:paraId="2183F4AC" w14:textId="77777777" w:rsidR="0035516B" w:rsidRPr="0035516B" w:rsidRDefault="0035516B" w:rsidP="0035516B">
            <w:pPr>
              <w:rPr>
                <w:rFonts w:ascii="Arial" w:hAnsi="Arial" w:cs="Arial"/>
                <w:b/>
                <w:bCs/>
                <w:color w:val="FFFFFF"/>
                <w:sz w:val="20"/>
                <w:szCs w:val="20"/>
                <w:lang w:eastAsia="en-GB"/>
              </w:rPr>
            </w:pPr>
            <w:r w:rsidRPr="0035516B">
              <w:rPr>
                <w:rFonts w:ascii="Arial" w:hAnsi="Arial" w:cs="Arial"/>
                <w:b/>
                <w:bCs/>
                <w:color w:val="FFFFFF"/>
                <w:sz w:val="20"/>
                <w:szCs w:val="20"/>
                <w:lang w:eastAsia="en-GB"/>
              </w:rPr>
              <w:t>Test</w:t>
            </w:r>
          </w:p>
        </w:tc>
        <w:tc>
          <w:tcPr>
            <w:tcW w:w="1964" w:type="dxa"/>
            <w:shd w:val="clear" w:color="auto" w:fill="548DD4" w:themeFill="text2" w:themeFillTint="99"/>
            <w:vAlign w:val="center"/>
          </w:tcPr>
          <w:p w14:paraId="5E4E1DBC" w14:textId="77777777" w:rsidR="0035516B" w:rsidRPr="0035516B" w:rsidRDefault="0035516B" w:rsidP="0035516B">
            <w:pPr>
              <w:rPr>
                <w:rFonts w:ascii="Arial" w:hAnsi="Arial" w:cs="Arial"/>
                <w:b/>
                <w:bCs/>
                <w:color w:val="FFFFFF"/>
                <w:sz w:val="20"/>
                <w:szCs w:val="20"/>
                <w:lang w:eastAsia="en-GB"/>
              </w:rPr>
            </w:pPr>
            <w:r w:rsidRPr="0035516B">
              <w:rPr>
                <w:rFonts w:ascii="Arial" w:hAnsi="Arial" w:cs="Arial"/>
                <w:b/>
                <w:bCs/>
                <w:color w:val="FFFFFF"/>
                <w:sz w:val="20"/>
                <w:szCs w:val="20"/>
                <w:lang w:eastAsia="en-GB"/>
              </w:rPr>
              <w:t>Sample requirements</w:t>
            </w:r>
          </w:p>
        </w:tc>
        <w:tc>
          <w:tcPr>
            <w:tcW w:w="1414" w:type="dxa"/>
            <w:shd w:val="clear" w:color="auto" w:fill="548DD4" w:themeFill="text2" w:themeFillTint="99"/>
            <w:vAlign w:val="center"/>
          </w:tcPr>
          <w:p w14:paraId="75D7986D" w14:textId="77777777" w:rsidR="0035516B" w:rsidRPr="0035516B" w:rsidRDefault="0035516B" w:rsidP="0035516B">
            <w:pPr>
              <w:rPr>
                <w:rFonts w:ascii="Arial" w:hAnsi="Arial" w:cs="Arial"/>
                <w:b/>
                <w:bCs/>
                <w:color w:val="FFFFFF"/>
                <w:sz w:val="20"/>
                <w:szCs w:val="20"/>
                <w:lang w:eastAsia="en-GB"/>
              </w:rPr>
            </w:pPr>
            <w:r w:rsidRPr="0035516B">
              <w:rPr>
                <w:rFonts w:ascii="Arial" w:hAnsi="Arial" w:cs="Arial"/>
                <w:b/>
                <w:bCs/>
                <w:color w:val="FFFFFF"/>
                <w:sz w:val="20"/>
                <w:szCs w:val="20"/>
                <w:lang w:eastAsia="en-GB"/>
              </w:rPr>
              <w:t>Turnaround time</w:t>
            </w:r>
          </w:p>
        </w:tc>
        <w:tc>
          <w:tcPr>
            <w:tcW w:w="3685" w:type="dxa"/>
            <w:shd w:val="clear" w:color="auto" w:fill="548DD4" w:themeFill="text2" w:themeFillTint="99"/>
            <w:vAlign w:val="center"/>
          </w:tcPr>
          <w:p w14:paraId="6AFF7359" w14:textId="77777777" w:rsidR="0035516B" w:rsidRPr="0035516B" w:rsidRDefault="0035516B" w:rsidP="0035516B">
            <w:pPr>
              <w:rPr>
                <w:rFonts w:ascii="Arial" w:hAnsi="Arial" w:cs="Arial"/>
                <w:b/>
                <w:bCs/>
                <w:color w:val="FFFFFF"/>
                <w:sz w:val="20"/>
                <w:szCs w:val="20"/>
                <w:lang w:eastAsia="en-GB"/>
              </w:rPr>
            </w:pPr>
            <w:r w:rsidRPr="0035516B">
              <w:rPr>
                <w:rFonts w:ascii="Arial" w:hAnsi="Arial" w:cs="Arial"/>
                <w:b/>
                <w:bCs/>
                <w:color w:val="FFFFFF"/>
                <w:sz w:val="20"/>
                <w:szCs w:val="20"/>
                <w:lang w:eastAsia="en-GB"/>
              </w:rPr>
              <w:t>Additional information</w:t>
            </w:r>
          </w:p>
        </w:tc>
        <w:tc>
          <w:tcPr>
            <w:tcW w:w="2113" w:type="dxa"/>
            <w:shd w:val="clear" w:color="auto" w:fill="548DD4" w:themeFill="text2" w:themeFillTint="99"/>
            <w:vAlign w:val="center"/>
          </w:tcPr>
          <w:p w14:paraId="64F910F2" w14:textId="77777777" w:rsidR="0035516B" w:rsidRPr="0035516B" w:rsidRDefault="0035516B" w:rsidP="0035516B">
            <w:pPr>
              <w:rPr>
                <w:rFonts w:ascii="Arial" w:hAnsi="Arial" w:cs="Arial"/>
                <w:b/>
                <w:bCs/>
                <w:color w:val="FFFFFF"/>
                <w:sz w:val="20"/>
                <w:szCs w:val="20"/>
                <w:lang w:eastAsia="en-GB"/>
              </w:rPr>
            </w:pPr>
            <w:r w:rsidRPr="0035516B">
              <w:rPr>
                <w:rFonts w:ascii="Arial" w:hAnsi="Arial" w:cs="Arial"/>
                <w:b/>
                <w:bCs/>
                <w:color w:val="FFFFFF"/>
                <w:sz w:val="20"/>
                <w:szCs w:val="20"/>
                <w:lang w:eastAsia="en-GB"/>
              </w:rPr>
              <w:t>Contact the laboratory to arrange the test in advance</w:t>
            </w:r>
          </w:p>
        </w:tc>
        <w:tc>
          <w:tcPr>
            <w:tcW w:w="2868" w:type="dxa"/>
            <w:shd w:val="clear" w:color="auto" w:fill="548DD4" w:themeFill="text2" w:themeFillTint="99"/>
            <w:vAlign w:val="center"/>
          </w:tcPr>
          <w:p w14:paraId="420BF83E" w14:textId="14367623" w:rsidR="0035516B" w:rsidRPr="0035516B" w:rsidRDefault="00DD5038" w:rsidP="0035516B">
            <w:pPr>
              <w:rPr>
                <w:rFonts w:ascii="Arial" w:hAnsi="Arial" w:cs="Arial"/>
                <w:b/>
                <w:bCs/>
                <w:color w:val="FFFFFF"/>
                <w:sz w:val="20"/>
                <w:szCs w:val="20"/>
                <w:lang w:eastAsia="en-GB"/>
              </w:rPr>
            </w:pPr>
            <w:r>
              <w:rPr>
                <w:rFonts w:ascii="Arial" w:hAnsi="Arial" w:cs="Arial"/>
                <w:b/>
                <w:bCs/>
                <w:color w:val="FFFFFF"/>
                <w:sz w:val="20"/>
                <w:szCs w:val="20"/>
                <w:lang w:eastAsia="en-GB"/>
              </w:rPr>
              <w:t>Form to use</w:t>
            </w:r>
          </w:p>
        </w:tc>
      </w:tr>
      <w:tr w:rsidR="0035516B" w:rsidRPr="00F038CB" w14:paraId="2DAABA1D" w14:textId="77777777" w:rsidTr="0051266B">
        <w:trPr>
          <w:trHeight w:val="1020"/>
          <w:jc w:val="center"/>
        </w:trPr>
        <w:tc>
          <w:tcPr>
            <w:tcW w:w="3216" w:type="dxa"/>
            <w:shd w:val="clear" w:color="auto" w:fill="D4E2F4"/>
            <w:vAlign w:val="center"/>
          </w:tcPr>
          <w:p w14:paraId="194C08E5" w14:textId="7EB7BEF1" w:rsidR="0035516B" w:rsidRPr="00F038CB" w:rsidRDefault="00C022B0" w:rsidP="0035516B">
            <w:pPr>
              <w:rPr>
                <w:rFonts w:ascii="Arial" w:hAnsi="Arial" w:cs="Arial"/>
                <w:sz w:val="20"/>
                <w:szCs w:val="20"/>
                <w:lang w:eastAsia="en-GB"/>
              </w:rPr>
            </w:pPr>
            <w:r w:rsidRPr="00F038CB">
              <w:rPr>
                <w:rFonts w:ascii="Arial" w:hAnsi="Arial" w:cs="Arial"/>
                <w:sz w:val="20"/>
                <w:szCs w:val="20"/>
                <w:lang w:eastAsia="en-GB"/>
              </w:rPr>
              <w:t xml:space="preserve">Blood Group </w:t>
            </w:r>
            <w:r>
              <w:rPr>
                <w:rFonts w:ascii="Arial" w:hAnsi="Arial" w:cs="Arial"/>
                <w:sz w:val="20"/>
                <w:szCs w:val="20"/>
                <w:lang w:eastAsia="en-GB"/>
              </w:rPr>
              <w:t>a</w:t>
            </w:r>
            <w:r w:rsidRPr="00F038CB">
              <w:rPr>
                <w:rFonts w:ascii="Arial" w:hAnsi="Arial" w:cs="Arial"/>
                <w:sz w:val="20"/>
                <w:szCs w:val="20"/>
                <w:lang w:eastAsia="en-GB"/>
              </w:rPr>
              <w:t>nd Antibody Screen</w:t>
            </w:r>
          </w:p>
        </w:tc>
        <w:tc>
          <w:tcPr>
            <w:tcW w:w="1964" w:type="dxa"/>
            <w:shd w:val="clear" w:color="auto" w:fill="D4E2F4"/>
            <w:vAlign w:val="center"/>
          </w:tcPr>
          <w:p w14:paraId="14FDE5DA" w14:textId="77777777" w:rsidR="0035516B" w:rsidRPr="00F038CB" w:rsidRDefault="0035516B" w:rsidP="0035516B">
            <w:pPr>
              <w:rPr>
                <w:rFonts w:ascii="Arial" w:hAnsi="Arial" w:cs="Arial"/>
                <w:sz w:val="20"/>
                <w:szCs w:val="20"/>
                <w:lang w:eastAsia="en-GB"/>
              </w:rPr>
            </w:pPr>
            <w:r w:rsidRPr="00F038CB">
              <w:rPr>
                <w:rFonts w:ascii="Arial" w:hAnsi="Arial" w:cs="Arial"/>
                <w:sz w:val="20"/>
                <w:szCs w:val="20"/>
                <w:lang w:eastAsia="en-GB"/>
              </w:rPr>
              <w:t>2ml venous blood, EDTA (Blood Transfusion bottle only)</w:t>
            </w:r>
          </w:p>
        </w:tc>
        <w:tc>
          <w:tcPr>
            <w:tcW w:w="1414" w:type="dxa"/>
            <w:shd w:val="clear" w:color="auto" w:fill="D4E2F4"/>
            <w:vAlign w:val="center"/>
          </w:tcPr>
          <w:p w14:paraId="6B67998F" w14:textId="77777777" w:rsidR="0035516B" w:rsidRPr="00F038CB" w:rsidRDefault="0035516B" w:rsidP="0035516B">
            <w:pPr>
              <w:rPr>
                <w:rFonts w:ascii="Arial" w:hAnsi="Arial" w:cs="Arial"/>
                <w:sz w:val="20"/>
                <w:szCs w:val="20"/>
                <w:lang w:eastAsia="en-GB"/>
              </w:rPr>
            </w:pPr>
            <w:r w:rsidRPr="00F038CB">
              <w:rPr>
                <w:rFonts w:ascii="Arial" w:hAnsi="Arial" w:cs="Arial"/>
                <w:sz w:val="20"/>
                <w:szCs w:val="20"/>
                <w:lang w:eastAsia="en-GB"/>
              </w:rPr>
              <w:t xml:space="preserve">Up to 48 hours  </w:t>
            </w:r>
          </w:p>
        </w:tc>
        <w:tc>
          <w:tcPr>
            <w:tcW w:w="3685" w:type="dxa"/>
            <w:shd w:val="clear" w:color="auto" w:fill="D4E2F4"/>
            <w:vAlign w:val="center"/>
          </w:tcPr>
          <w:p w14:paraId="007AFA17" w14:textId="285E7F91" w:rsidR="0035516B" w:rsidRPr="00F038CB" w:rsidRDefault="00C022B0" w:rsidP="0035516B">
            <w:pPr>
              <w:rPr>
                <w:rFonts w:ascii="Arial" w:hAnsi="Arial" w:cs="Arial"/>
                <w:sz w:val="20"/>
                <w:szCs w:val="20"/>
                <w:lang w:eastAsia="en-GB"/>
              </w:rPr>
            </w:pPr>
            <w:r>
              <w:rPr>
                <w:rFonts w:ascii="Arial" w:hAnsi="Arial" w:cs="Arial"/>
                <w:sz w:val="20"/>
                <w:szCs w:val="20"/>
                <w:lang w:eastAsia="en-GB"/>
              </w:rPr>
              <w:t xml:space="preserve">Handwritten </w:t>
            </w:r>
            <w:r w:rsidR="0035516B" w:rsidRPr="00F038CB">
              <w:rPr>
                <w:rFonts w:ascii="Arial" w:hAnsi="Arial" w:cs="Arial"/>
                <w:sz w:val="20"/>
                <w:szCs w:val="20"/>
                <w:lang w:eastAsia="en-GB"/>
              </w:rPr>
              <w:t xml:space="preserve">and signed by the person who </w:t>
            </w:r>
            <w:r w:rsidR="0035516B">
              <w:rPr>
                <w:rFonts w:ascii="Arial" w:hAnsi="Arial" w:cs="Arial"/>
                <w:sz w:val="20"/>
                <w:szCs w:val="20"/>
                <w:lang w:eastAsia="en-GB"/>
              </w:rPr>
              <w:t xml:space="preserve">identified and </w:t>
            </w:r>
            <w:r w:rsidR="0035516B" w:rsidRPr="00F038CB">
              <w:rPr>
                <w:rFonts w:ascii="Arial" w:hAnsi="Arial" w:cs="Arial"/>
                <w:sz w:val="20"/>
                <w:szCs w:val="20"/>
                <w:lang w:eastAsia="en-GB"/>
              </w:rPr>
              <w:t>bled the patient.</w:t>
            </w:r>
            <w:r w:rsidR="0035516B">
              <w:rPr>
                <w:rFonts w:ascii="Arial" w:hAnsi="Arial" w:cs="Arial"/>
                <w:sz w:val="20"/>
                <w:szCs w:val="20"/>
                <w:lang w:eastAsia="en-GB"/>
              </w:rPr>
              <w:t xml:space="preserve"> </w:t>
            </w:r>
            <w:r>
              <w:rPr>
                <w:rFonts w:ascii="Arial" w:hAnsi="Arial" w:cs="Arial"/>
                <w:sz w:val="20"/>
                <w:szCs w:val="20"/>
                <w:lang w:eastAsia="en-GB"/>
              </w:rPr>
              <w:t>Sample must be labelled at the patient bedside in accordance to BSH Guidelines</w:t>
            </w:r>
          </w:p>
        </w:tc>
        <w:tc>
          <w:tcPr>
            <w:tcW w:w="2113" w:type="dxa"/>
            <w:shd w:val="clear" w:color="auto" w:fill="D4E2F4"/>
            <w:vAlign w:val="center"/>
          </w:tcPr>
          <w:p w14:paraId="08D8F0A4" w14:textId="77777777" w:rsidR="0035516B" w:rsidRPr="00F038CB" w:rsidRDefault="0035516B" w:rsidP="0035516B">
            <w:pPr>
              <w:rPr>
                <w:rFonts w:ascii="Arial" w:hAnsi="Arial" w:cs="Arial"/>
                <w:sz w:val="20"/>
                <w:szCs w:val="20"/>
                <w:lang w:eastAsia="en-GB"/>
              </w:rPr>
            </w:pPr>
            <w:r>
              <w:rPr>
                <w:rFonts w:ascii="Arial" w:hAnsi="Arial" w:cs="Arial"/>
                <w:sz w:val="20"/>
                <w:szCs w:val="20"/>
                <w:lang w:eastAsia="en-GB"/>
              </w:rPr>
              <w:t>Please contact the laboratory if the sample is urgent.</w:t>
            </w:r>
          </w:p>
        </w:tc>
        <w:tc>
          <w:tcPr>
            <w:tcW w:w="2868" w:type="dxa"/>
            <w:shd w:val="clear" w:color="auto" w:fill="D4E2F4"/>
            <w:vAlign w:val="center"/>
          </w:tcPr>
          <w:p w14:paraId="05948479" w14:textId="7875F4AE" w:rsidR="0035516B" w:rsidRPr="00F038CB" w:rsidRDefault="00C022B0" w:rsidP="0035516B">
            <w:pPr>
              <w:rPr>
                <w:rFonts w:ascii="Arial" w:hAnsi="Arial" w:cs="Arial"/>
                <w:sz w:val="20"/>
                <w:szCs w:val="20"/>
                <w:lang w:eastAsia="en-GB"/>
              </w:rPr>
            </w:pPr>
            <w:r>
              <w:rPr>
                <w:rFonts w:ascii="Arial" w:hAnsi="Arial" w:cs="Arial"/>
                <w:sz w:val="20"/>
                <w:szCs w:val="20"/>
                <w:lang w:eastAsia="en-GB"/>
              </w:rPr>
              <w:t xml:space="preserve">Complete external form, </w:t>
            </w:r>
            <w:proofErr w:type="spellStart"/>
            <w:r>
              <w:rPr>
                <w:rFonts w:ascii="Arial" w:hAnsi="Arial" w:cs="Arial"/>
                <w:sz w:val="20"/>
                <w:szCs w:val="20"/>
                <w:lang w:eastAsia="en-GB"/>
              </w:rPr>
              <w:t>venesector</w:t>
            </w:r>
            <w:proofErr w:type="spellEnd"/>
            <w:r>
              <w:rPr>
                <w:rFonts w:ascii="Arial" w:hAnsi="Arial" w:cs="Arial"/>
                <w:sz w:val="20"/>
                <w:szCs w:val="20"/>
                <w:lang w:eastAsia="en-GB"/>
              </w:rPr>
              <w:t xml:space="preserve"> name must be included on the form</w:t>
            </w:r>
          </w:p>
        </w:tc>
      </w:tr>
      <w:tr w:rsidR="0035516B" w:rsidRPr="00F038CB" w14:paraId="50A8E7DC" w14:textId="77777777" w:rsidTr="0051266B">
        <w:trPr>
          <w:trHeight w:val="1020"/>
          <w:jc w:val="center"/>
        </w:trPr>
        <w:tc>
          <w:tcPr>
            <w:tcW w:w="3216" w:type="dxa"/>
            <w:shd w:val="clear" w:color="auto" w:fill="D4E2F4"/>
            <w:vAlign w:val="center"/>
          </w:tcPr>
          <w:p w14:paraId="78FE03B4" w14:textId="2F9CC07B" w:rsidR="0035516B" w:rsidRPr="00F038CB" w:rsidRDefault="00C022B0" w:rsidP="0035516B">
            <w:pPr>
              <w:rPr>
                <w:rFonts w:ascii="Arial" w:hAnsi="Arial" w:cs="Arial"/>
                <w:sz w:val="20"/>
                <w:szCs w:val="20"/>
                <w:lang w:eastAsia="en-GB"/>
              </w:rPr>
            </w:pPr>
            <w:r w:rsidRPr="00F038CB">
              <w:rPr>
                <w:rFonts w:ascii="Arial" w:hAnsi="Arial" w:cs="Arial"/>
                <w:sz w:val="20"/>
                <w:szCs w:val="20"/>
                <w:lang w:eastAsia="en-GB"/>
              </w:rPr>
              <w:t>Direct Antiglobulin Test</w:t>
            </w:r>
          </w:p>
        </w:tc>
        <w:tc>
          <w:tcPr>
            <w:tcW w:w="1964" w:type="dxa"/>
            <w:shd w:val="clear" w:color="auto" w:fill="D4E2F4"/>
            <w:vAlign w:val="center"/>
          </w:tcPr>
          <w:p w14:paraId="43E110F8" w14:textId="77777777" w:rsidR="0035516B" w:rsidRPr="00F038CB" w:rsidRDefault="0035516B" w:rsidP="0035516B">
            <w:pPr>
              <w:rPr>
                <w:rFonts w:ascii="Arial" w:hAnsi="Arial" w:cs="Arial"/>
                <w:sz w:val="20"/>
                <w:szCs w:val="20"/>
                <w:lang w:eastAsia="en-GB"/>
              </w:rPr>
            </w:pPr>
            <w:r>
              <w:rPr>
                <w:rFonts w:ascii="Arial" w:hAnsi="Arial" w:cs="Arial"/>
                <w:sz w:val="20"/>
                <w:szCs w:val="20"/>
                <w:lang w:eastAsia="en-GB"/>
              </w:rPr>
              <w:t>1</w:t>
            </w:r>
            <w:r w:rsidRPr="00F038CB">
              <w:rPr>
                <w:rFonts w:ascii="Arial" w:hAnsi="Arial" w:cs="Arial"/>
                <w:sz w:val="20"/>
                <w:szCs w:val="20"/>
                <w:lang w:eastAsia="en-GB"/>
              </w:rPr>
              <w:t>ml venous blood, EDTA (Blood Transfusion bottle only)</w:t>
            </w:r>
          </w:p>
        </w:tc>
        <w:tc>
          <w:tcPr>
            <w:tcW w:w="1414" w:type="dxa"/>
            <w:shd w:val="clear" w:color="auto" w:fill="D4E2F4"/>
            <w:vAlign w:val="center"/>
          </w:tcPr>
          <w:p w14:paraId="2C54C83F" w14:textId="77777777" w:rsidR="0035516B" w:rsidRPr="00F038CB" w:rsidRDefault="0035516B" w:rsidP="0035516B">
            <w:pPr>
              <w:rPr>
                <w:rFonts w:ascii="Arial" w:hAnsi="Arial" w:cs="Arial"/>
                <w:sz w:val="20"/>
                <w:szCs w:val="20"/>
                <w:lang w:eastAsia="en-GB"/>
              </w:rPr>
            </w:pPr>
            <w:r w:rsidRPr="00F038CB">
              <w:rPr>
                <w:rFonts w:ascii="Arial" w:hAnsi="Arial" w:cs="Arial"/>
                <w:sz w:val="20"/>
                <w:szCs w:val="20"/>
                <w:lang w:eastAsia="en-GB"/>
              </w:rPr>
              <w:t xml:space="preserve">Up to 24 hours  </w:t>
            </w:r>
          </w:p>
        </w:tc>
        <w:tc>
          <w:tcPr>
            <w:tcW w:w="3685" w:type="dxa"/>
            <w:shd w:val="clear" w:color="auto" w:fill="D4E2F4"/>
            <w:vAlign w:val="center"/>
          </w:tcPr>
          <w:p w14:paraId="5C4EDF95" w14:textId="1EE67E1F" w:rsidR="0035516B" w:rsidRPr="00F038CB" w:rsidRDefault="00C022B0" w:rsidP="0035516B">
            <w:pPr>
              <w:rPr>
                <w:rFonts w:ascii="Arial" w:hAnsi="Arial" w:cs="Arial"/>
                <w:sz w:val="20"/>
                <w:szCs w:val="20"/>
                <w:lang w:eastAsia="en-GB"/>
              </w:rPr>
            </w:pPr>
            <w:r>
              <w:rPr>
                <w:rFonts w:ascii="Arial" w:hAnsi="Arial" w:cs="Arial"/>
                <w:sz w:val="20"/>
                <w:szCs w:val="20"/>
                <w:lang w:eastAsia="en-GB"/>
              </w:rPr>
              <w:t xml:space="preserve">Handwritten </w:t>
            </w:r>
            <w:r w:rsidRPr="00F038CB">
              <w:rPr>
                <w:rFonts w:ascii="Arial" w:hAnsi="Arial" w:cs="Arial"/>
                <w:sz w:val="20"/>
                <w:szCs w:val="20"/>
                <w:lang w:eastAsia="en-GB"/>
              </w:rPr>
              <w:t xml:space="preserve">and signed by the person who </w:t>
            </w:r>
            <w:r>
              <w:rPr>
                <w:rFonts w:ascii="Arial" w:hAnsi="Arial" w:cs="Arial"/>
                <w:sz w:val="20"/>
                <w:szCs w:val="20"/>
                <w:lang w:eastAsia="en-GB"/>
              </w:rPr>
              <w:t xml:space="preserve">identified and </w:t>
            </w:r>
            <w:r w:rsidRPr="00F038CB">
              <w:rPr>
                <w:rFonts w:ascii="Arial" w:hAnsi="Arial" w:cs="Arial"/>
                <w:sz w:val="20"/>
                <w:szCs w:val="20"/>
                <w:lang w:eastAsia="en-GB"/>
              </w:rPr>
              <w:t>bled the patient.</w:t>
            </w:r>
            <w:r>
              <w:rPr>
                <w:rFonts w:ascii="Arial" w:hAnsi="Arial" w:cs="Arial"/>
                <w:sz w:val="20"/>
                <w:szCs w:val="20"/>
                <w:lang w:eastAsia="en-GB"/>
              </w:rPr>
              <w:t xml:space="preserve"> Sample must be labelled at the patient bedside in accordance to BSH Guidelines</w:t>
            </w:r>
          </w:p>
        </w:tc>
        <w:tc>
          <w:tcPr>
            <w:tcW w:w="2113" w:type="dxa"/>
            <w:shd w:val="clear" w:color="auto" w:fill="D4E2F4"/>
            <w:vAlign w:val="center"/>
          </w:tcPr>
          <w:p w14:paraId="58E437A3" w14:textId="77777777" w:rsidR="0035516B" w:rsidRPr="00F038CB" w:rsidRDefault="0035516B" w:rsidP="0035516B">
            <w:pPr>
              <w:rPr>
                <w:rFonts w:ascii="Arial" w:hAnsi="Arial" w:cs="Arial"/>
                <w:sz w:val="20"/>
                <w:szCs w:val="20"/>
                <w:lang w:eastAsia="en-GB"/>
              </w:rPr>
            </w:pPr>
            <w:r w:rsidRPr="00F038CB">
              <w:rPr>
                <w:rFonts w:ascii="Arial" w:hAnsi="Arial" w:cs="Arial"/>
                <w:sz w:val="20"/>
                <w:szCs w:val="20"/>
                <w:lang w:eastAsia="en-GB"/>
              </w:rPr>
              <w:t>Not required</w:t>
            </w:r>
          </w:p>
        </w:tc>
        <w:tc>
          <w:tcPr>
            <w:tcW w:w="2868" w:type="dxa"/>
            <w:shd w:val="clear" w:color="auto" w:fill="D4E2F4"/>
            <w:vAlign w:val="center"/>
          </w:tcPr>
          <w:p w14:paraId="46374041" w14:textId="1EAFDA53" w:rsidR="0035516B" w:rsidRPr="00F038CB" w:rsidRDefault="00C022B0" w:rsidP="0035516B">
            <w:pPr>
              <w:rPr>
                <w:rFonts w:ascii="Arial" w:hAnsi="Arial" w:cs="Arial"/>
                <w:sz w:val="20"/>
                <w:szCs w:val="20"/>
                <w:lang w:eastAsia="en-GB"/>
              </w:rPr>
            </w:pPr>
            <w:r>
              <w:rPr>
                <w:rFonts w:ascii="Arial" w:hAnsi="Arial" w:cs="Arial"/>
                <w:sz w:val="20"/>
                <w:szCs w:val="20"/>
                <w:lang w:eastAsia="en-GB"/>
              </w:rPr>
              <w:t xml:space="preserve">Complete external form, </w:t>
            </w:r>
            <w:proofErr w:type="spellStart"/>
            <w:r>
              <w:rPr>
                <w:rFonts w:ascii="Arial" w:hAnsi="Arial" w:cs="Arial"/>
                <w:sz w:val="20"/>
                <w:szCs w:val="20"/>
                <w:lang w:eastAsia="en-GB"/>
              </w:rPr>
              <w:t>venesector</w:t>
            </w:r>
            <w:proofErr w:type="spellEnd"/>
            <w:r>
              <w:rPr>
                <w:rFonts w:ascii="Arial" w:hAnsi="Arial" w:cs="Arial"/>
                <w:sz w:val="20"/>
                <w:szCs w:val="20"/>
                <w:lang w:eastAsia="en-GB"/>
              </w:rPr>
              <w:t xml:space="preserve"> name must be included on the form</w:t>
            </w:r>
          </w:p>
        </w:tc>
      </w:tr>
      <w:tr w:rsidR="0035516B" w:rsidRPr="00F038CB" w14:paraId="1B3DCBA9" w14:textId="77777777" w:rsidTr="0051266B">
        <w:trPr>
          <w:trHeight w:val="1020"/>
          <w:jc w:val="center"/>
        </w:trPr>
        <w:tc>
          <w:tcPr>
            <w:tcW w:w="3216" w:type="dxa"/>
            <w:shd w:val="clear" w:color="auto" w:fill="D4E2F4"/>
            <w:vAlign w:val="center"/>
          </w:tcPr>
          <w:p w14:paraId="117F2E59" w14:textId="77777777" w:rsidR="0035516B" w:rsidRDefault="00C022B0" w:rsidP="0035516B">
            <w:pPr>
              <w:rPr>
                <w:rFonts w:ascii="Arial" w:hAnsi="Arial" w:cs="Arial"/>
                <w:sz w:val="20"/>
                <w:szCs w:val="20"/>
                <w:lang w:eastAsia="en-GB"/>
              </w:rPr>
            </w:pPr>
            <w:proofErr w:type="spellStart"/>
            <w:r w:rsidRPr="00F038CB">
              <w:rPr>
                <w:rFonts w:ascii="Arial" w:hAnsi="Arial" w:cs="Arial"/>
                <w:sz w:val="20"/>
                <w:szCs w:val="20"/>
                <w:lang w:eastAsia="en-GB"/>
              </w:rPr>
              <w:t>Isohaemagglutinin</w:t>
            </w:r>
            <w:proofErr w:type="spellEnd"/>
            <w:r w:rsidRPr="00F038CB">
              <w:rPr>
                <w:rFonts w:ascii="Arial" w:hAnsi="Arial" w:cs="Arial"/>
                <w:sz w:val="20"/>
                <w:szCs w:val="20"/>
                <w:lang w:eastAsia="en-GB"/>
              </w:rPr>
              <w:t xml:space="preserve"> Titres</w:t>
            </w:r>
          </w:p>
          <w:p w14:paraId="68D0BA1A" w14:textId="5FFEFD1C" w:rsidR="00C022B0" w:rsidRPr="00F038CB" w:rsidRDefault="00C022B0" w:rsidP="0035516B">
            <w:pPr>
              <w:rPr>
                <w:rFonts w:ascii="Arial" w:hAnsi="Arial" w:cs="Arial"/>
                <w:sz w:val="20"/>
                <w:szCs w:val="20"/>
                <w:lang w:eastAsia="en-GB"/>
              </w:rPr>
            </w:pPr>
            <w:r>
              <w:rPr>
                <w:rFonts w:ascii="Arial" w:hAnsi="Arial" w:cs="Arial"/>
                <w:sz w:val="20"/>
                <w:szCs w:val="20"/>
                <w:lang w:eastAsia="en-GB"/>
              </w:rPr>
              <w:t>IgM and IgG</w:t>
            </w:r>
          </w:p>
        </w:tc>
        <w:tc>
          <w:tcPr>
            <w:tcW w:w="1964" w:type="dxa"/>
            <w:shd w:val="clear" w:color="auto" w:fill="D4E2F4"/>
            <w:vAlign w:val="center"/>
          </w:tcPr>
          <w:p w14:paraId="2A80546F" w14:textId="77777777" w:rsidR="0035516B" w:rsidRPr="00F038CB" w:rsidRDefault="0035516B" w:rsidP="0035516B">
            <w:pPr>
              <w:rPr>
                <w:rFonts w:ascii="Arial" w:hAnsi="Arial" w:cs="Arial"/>
                <w:sz w:val="20"/>
                <w:szCs w:val="20"/>
                <w:lang w:eastAsia="en-GB"/>
              </w:rPr>
            </w:pPr>
            <w:r w:rsidRPr="00F038CB">
              <w:rPr>
                <w:rFonts w:ascii="Arial" w:hAnsi="Arial" w:cs="Arial"/>
                <w:sz w:val="20"/>
                <w:szCs w:val="20"/>
                <w:lang w:eastAsia="en-GB"/>
              </w:rPr>
              <w:t>2ml venous blood, EDTA (Blood Transfusion bottle only)</w:t>
            </w:r>
          </w:p>
        </w:tc>
        <w:tc>
          <w:tcPr>
            <w:tcW w:w="1414" w:type="dxa"/>
            <w:shd w:val="clear" w:color="auto" w:fill="D4E2F4"/>
            <w:vAlign w:val="center"/>
          </w:tcPr>
          <w:p w14:paraId="1833E9C3" w14:textId="77777777" w:rsidR="0035516B" w:rsidRPr="00F038CB" w:rsidRDefault="0035516B" w:rsidP="0035516B">
            <w:pPr>
              <w:rPr>
                <w:rFonts w:ascii="Arial" w:hAnsi="Arial" w:cs="Arial"/>
                <w:sz w:val="20"/>
                <w:szCs w:val="20"/>
                <w:lang w:eastAsia="en-GB"/>
              </w:rPr>
            </w:pPr>
            <w:r w:rsidRPr="00F038CB">
              <w:rPr>
                <w:rFonts w:ascii="Arial" w:hAnsi="Arial" w:cs="Arial"/>
                <w:sz w:val="20"/>
                <w:szCs w:val="20"/>
                <w:lang w:eastAsia="en-GB"/>
              </w:rPr>
              <w:t>Up to 7 days</w:t>
            </w:r>
          </w:p>
        </w:tc>
        <w:tc>
          <w:tcPr>
            <w:tcW w:w="3685" w:type="dxa"/>
            <w:shd w:val="clear" w:color="auto" w:fill="D4E2F4"/>
            <w:vAlign w:val="center"/>
          </w:tcPr>
          <w:p w14:paraId="1A9BA39A" w14:textId="213C5373" w:rsidR="0035516B" w:rsidRPr="00F038CB" w:rsidRDefault="00C022B0" w:rsidP="0035516B">
            <w:pPr>
              <w:rPr>
                <w:rFonts w:ascii="Arial" w:hAnsi="Arial" w:cs="Arial"/>
                <w:sz w:val="20"/>
                <w:szCs w:val="20"/>
                <w:lang w:eastAsia="en-GB"/>
              </w:rPr>
            </w:pPr>
            <w:r>
              <w:rPr>
                <w:rFonts w:ascii="Arial" w:hAnsi="Arial" w:cs="Arial"/>
                <w:sz w:val="20"/>
                <w:szCs w:val="20"/>
                <w:lang w:eastAsia="en-GB"/>
              </w:rPr>
              <w:t xml:space="preserve">Handwritten </w:t>
            </w:r>
            <w:r w:rsidRPr="00F038CB">
              <w:rPr>
                <w:rFonts w:ascii="Arial" w:hAnsi="Arial" w:cs="Arial"/>
                <w:sz w:val="20"/>
                <w:szCs w:val="20"/>
                <w:lang w:eastAsia="en-GB"/>
              </w:rPr>
              <w:t xml:space="preserve">and signed by the person who </w:t>
            </w:r>
            <w:r>
              <w:rPr>
                <w:rFonts w:ascii="Arial" w:hAnsi="Arial" w:cs="Arial"/>
                <w:sz w:val="20"/>
                <w:szCs w:val="20"/>
                <w:lang w:eastAsia="en-GB"/>
              </w:rPr>
              <w:t xml:space="preserve">identified and </w:t>
            </w:r>
            <w:r w:rsidRPr="00F038CB">
              <w:rPr>
                <w:rFonts w:ascii="Arial" w:hAnsi="Arial" w:cs="Arial"/>
                <w:sz w:val="20"/>
                <w:szCs w:val="20"/>
                <w:lang w:eastAsia="en-GB"/>
              </w:rPr>
              <w:t>bled the patient.</w:t>
            </w:r>
            <w:r>
              <w:rPr>
                <w:rFonts w:ascii="Arial" w:hAnsi="Arial" w:cs="Arial"/>
                <w:sz w:val="20"/>
                <w:szCs w:val="20"/>
                <w:lang w:eastAsia="en-GB"/>
              </w:rPr>
              <w:t xml:space="preserve"> Sample must be labelled at the patient bedside in accordance to BSH Guidelines</w:t>
            </w:r>
          </w:p>
        </w:tc>
        <w:tc>
          <w:tcPr>
            <w:tcW w:w="2113" w:type="dxa"/>
            <w:shd w:val="clear" w:color="auto" w:fill="D4E2F4"/>
            <w:vAlign w:val="center"/>
          </w:tcPr>
          <w:p w14:paraId="5FE0028A" w14:textId="77777777" w:rsidR="0035516B" w:rsidRPr="00F038CB" w:rsidRDefault="0035516B" w:rsidP="0035516B">
            <w:pPr>
              <w:rPr>
                <w:rFonts w:ascii="Arial" w:hAnsi="Arial" w:cs="Arial"/>
                <w:sz w:val="20"/>
                <w:szCs w:val="20"/>
                <w:lang w:eastAsia="en-GB"/>
              </w:rPr>
            </w:pPr>
            <w:r>
              <w:rPr>
                <w:rFonts w:ascii="Arial" w:hAnsi="Arial" w:cs="Arial"/>
                <w:sz w:val="20"/>
                <w:szCs w:val="20"/>
                <w:lang w:eastAsia="en-GB"/>
              </w:rPr>
              <w:t>Please contact the laboratory when sending urgent samples.</w:t>
            </w:r>
          </w:p>
        </w:tc>
        <w:tc>
          <w:tcPr>
            <w:tcW w:w="2868" w:type="dxa"/>
            <w:shd w:val="clear" w:color="auto" w:fill="D4E2F4"/>
            <w:vAlign w:val="center"/>
          </w:tcPr>
          <w:p w14:paraId="2FCE5FCB" w14:textId="5F2AB9F7" w:rsidR="0035516B" w:rsidRPr="00F038CB" w:rsidRDefault="00C022B0" w:rsidP="0035516B">
            <w:pPr>
              <w:rPr>
                <w:rFonts w:ascii="Arial" w:hAnsi="Arial" w:cs="Arial"/>
                <w:sz w:val="20"/>
                <w:szCs w:val="20"/>
                <w:lang w:eastAsia="en-GB"/>
              </w:rPr>
            </w:pPr>
            <w:r>
              <w:rPr>
                <w:rFonts w:ascii="Arial" w:hAnsi="Arial" w:cs="Arial"/>
                <w:sz w:val="20"/>
                <w:szCs w:val="20"/>
                <w:lang w:eastAsia="en-GB"/>
              </w:rPr>
              <w:t xml:space="preserve">Complete external form, </w:t>
            </w:r>
            <w:proofErr w:type="spellStart"/>
            <w:r>
              <w:rPr>
                <w:rFonts w:ascii="Arial" w:hAnsi="Arial" w:cs="Arial"/>
                <w:sz w:val="20"/>
                <w:szCs w:val="20"/>
                <w:lang w:eastAsia="en-GB"/>
              </w:rPr>
              <w:t>venesector</w:t>
            </w:r>
            <w:proofErr w:type="spellEnd"/>
            <w:r>
              <w:rPr>
                <w:rFonts w:ascii="Arial" w:hAnsi="Arial" w:cs="Arial"/>
                <w:sz w:val="20"/>
                <w:szCs w:val="20"/>
                <w:lang w:eastAsia="en-GB"/>
              </w:rPr>
              <w:t xml:space="preserve"> name must be included on the form</w:t>
            </w:r>
          </w:p>
        </w:tc>
      </w:tr>
    </w:tbl>
    <w:p w14:paraId="18B7D9D9" w14:textId="77777777" w:rsidR="0035516B" w:rsidRDefault="0035516B" w:rsidP="002A1C74"/>
    <w:p w14:paraId="602D2249" w14:textId="052D11F9" w:rsidR="00AD0D30" w:rsidRDefault="00AD0D30" w:rsidP="002A1C74"/>
    <w:p w14:paraId="2D173DBF" w14:textId="35BE61DA" w:rsidR="00C022B0" w:rsidRDefault="00C022B0" w:rsidP="002A1C74"/>
    <w:p w14:paraId="63BCA6AF" w14:textId="57537425" w:rsidR="004F087E" w:rsidRDefault="004F087E" w:rsidP="002A1C74"/>
    <w:p w14:paraId="379B90D9" w14:textId="6610B3C4" w:rsidR="004F087E" w:rsidRDefault="004F087E" w:rsidP="002A1C74"/>
    <w:tbl>
      <w:tblPr>
        <w:tblW w:w="15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3"/>
        <w:gridCol w:w="1847"/>
        <w:gridCol w:w="1414"/>
        <w:gridCol w:w="425"/>
        <w:gridCol w:w="3260"/>
        <w:gridCol w:w="2113"/>
        <w:gridCol w:w="2868"/>
      </w:tblGrid>
      <w:tr w:rsidR="002F1973" w:rsidRPr="00F038CB" w14:paraId="31FC244A" w14:textId="77777777" w:rsidTr="002F1973">
        <w:trPr>
          <w:trHeight w:val="379"/>
          <w:jc w:val="center"/>
        </w:trPr>
        <w:tc>
          <w:tcPr>
            <w:tcW w:w="15260" w:type="dxa"/>
            <w:gridSpan w:val="7"/>
            <w:shd w:val="clear" w:color="auto" w:fill="4E385E"/>
            <w:vAlign w:val="center"/>
          </w:tcPr>
          <w:p w14:paraId="3E893D29" w14:textId="77777777" w:rsidR="002F1973" w:rsidRPr="0035516B" w:rsidRDefault="002F1973" w:rsidP="002F1973">
            <w:pPr>
              <w:rPr>
                <w:rFonts w:ascii="Arial" w:hAnsi="Arial" w:cs="Arial"/>
                <w:b/>
                <w:color w:val="FFFFFF" w:themeColor="background1"/>
                <w:sz w:val="28"/>
                <w:szCs w:val="28"/>
              </w:rPr>
            </w:pPr>
            <w:r>
              <w:rPr>
                <w:rFonts w:ascii="Arial" w:hAnsi="Arial" w:cs="Arial"/>
                <w:b/>
                <w:color w:val="FFFFFF" w:themeColor="background1"/>
                <w:sz w:val="28"/>
                <w:szCs w:val="28"/>
              </w:rPr>
              <w:t>Laboratory Investigations</w:t>
            </w:r>
          </w:p>
        </w:tc>
      </w:tr>
      <w:tr w:rsidR="00AD0D30" w:rsidRPr="00F038CB" w14:paraId="3EC28483" w14:textId="77777777" w:rsidTr="00BF5143">
        <w:trPr>
          <w:trHeight w:val="379"/>
          <w:jc w:val="center"/>
        </w:trPr>
        <w:tc>
          <w:tcPr>
            <w:tcW w:w="15260" w:type="dxa"/>
            <w:gridSpan w:val="7"/>
            <w:shd w:val="clear" w:color="auto" w:fill="EAB200"/>
            <w:vAlign w:val="center"/>
          </w:tcPr>
          <w:p w14:paraId="3108EEEB" w14:textId="77777777" w:rsidR="00AD0D30" w:rsidRPr="00AD0D30" w:rsidRDefault="00C257D1" w:rsidP="00DF56B1">
            <w:pPr>
              <w:pStyle w:val="Heading4"/>
              <w:rPr>
                <w:sz w:val="20"/>
                <w:szCs w:val="20"/>
                <w:u w:val="single"/>
                <w:lang w:eastAsia="en-GB"/>
              </w:rPr>
            </w:pPr>
            <w:bookmarkStart w:id="6" w:name="_Specialist_Intergrated_Haematologic"/>
            <w:bookmarkEnd w:id="6"/>
            <w:r w:rsidRPr="0035516B">
              <w:t xml:space="preserve">Specialist </w:t>
            </w:r>
            <w:proofErr w:type="spellStart"/>
            <w:r w:rsidRPr="0035516B">
              <w:t>Intergrated</w:t>
            </w:r>
            <w:proofErr w:type="spellEnd"/>
            <w:r w:rsidRPr="0035516B">
              <w:t xml:space="preserve"> Haematological and Molecular Diagnostic Service</w:t>
            </w:r>
          </w:p>
        </w:tc>
      </w:tr>
      <w:tr w:rsidR="00AD0D30" w:rsidRPr="00F038CB" w14:paraId="27C6B036" w14:textId="77777777" w:rsidTr="00BF5143">
        <w:trPr>
          <w:trHeight w:val="392"/>
          <w:jc w:val="center"/>
        </w:trPr>
        <w:tc>
          <w:tcPr>
            <w:tcW w:w="15260" w:type="dxa"/>
            <w:gridSpan w:val="7"/>
            <w:shd w:val="clear" w:color="auto" w:fill="EAB200"/>
            <w:vAlign w:val="center"/>
          </w:tcPr>
          <w:p w14:paraId="476278F2" w14:textId="77777777" w:rsidR="00AD0D30" w:rsidRPr="002F1973" w:rsidRDefault="0028314D" w:rsidP="0028314D">
            <w:pPr>
              <w:rPr>
                <w:rFonts w:ascii="Arial" w:hAnsi="Arial" w:cs="Arial"/>
                <w:b/>
                <w:color w:val="FFFFFF" w:themeColor="background1"/>
                <w:lang w:eastAsia="en-GB"/>
              </w:rPr>
            </w:pPr>
            <w:r>
              <w:rPr>
                <w:rFonts w:ascii="Arial" w:hAnsi="Arial" w:cs="Arial"/>
                <w:color w:val="FFFFFF" w:themeColor="background1"/>
                <w:sz w:val="20"/>
                <w:szCs w:val="20"/>
              </w:rPr>
              <w:t>SIHMDS samples: discuss with l</w:t>
            </w:r>
            <w:r w:rsidRPr="0028314D">
              <w:rPr>
                <w:rFonts w:ascii="Arial" w:hAnsi="Arial" w:cs="Arial"/>
                <w:color w:val="FFFFFF" w:themeColor="background1"/>
                <w:sz w:val="20"/>
                <w:szCs w:val="20"/>
              </w:rPr>
              <w:t>aboratory as volume required is influenced by</w:t>
            </w:r>
            <w:r>
              <w:rPr>
                <w:rFonts w:ascii="Arial" w:hAnsi="Arial" w:cs="Arial"/>
                <w:color w:val="FFFFFF" w:themeColor="background1"/>
                <w:sz w:val="20"/>
                <w:szCs w:val="20"/>
              </w:rPr>
              <w:t xml:space="preserve"> total cell count specifically i</w:t>
            </w:r>
            <w:r w:rsidRPr="0028314D">
              <w:rPr>
                <w:rFonts w:ascii="Arial" w:hAnsi="Arial" w:cs="Arial"/>
                <w:color w:val="FFFFFF" w:themeColor="background1"/>
                <w:sz w:val="20"/>
                <w:szCs w:val="20"/>
              </w:rPr>
              <w:t xml:space="preserve">mmunophenotyping, MRD and </w:t>
            </w:r>
            <w:r>
              <w:rPr>
                <w:rFonts w:ascii="Arial" w:hAnsi="Arial" w:cs="Arial"/>
                <w:color w:val="FFFFFF" w:themeColor="background1"/>
                <w:sz w:val="20"/>
                <w:szCs w:val="20"/>
              </w:rPr>
              <w:t>e</w:t>
            </w:r>
            <w:r w:rsidRPr="0028314D">
              <w:rPr>
                <w:rFonts w:ascii="Arial" w:hAnsi="Arial" w:cs="Arial"/>
                <w:color w:val="FFFFFF" w:themeColor="background1"/>
                <w:sz w:val="20"/>
                <w:szCs w:val="20"/>
              </w:rPr>
              <w:t>ngraftment analysis</w:t>
            </w:r>
          </w:p>
        </w:tc>
      </w:tr>
      <w:tr w:rsidR="008462A9" w:rsidRPr="00F038CB" w14:paraId="44AD2280" w14:textId="77777777" w:rsidTr="00BF5143">
        <w:trPr>
          <w:trHeight w:val="371"/>
          <w:jc w:val="center"/>
        </w:trPr>
        <w:tc>
          <w:tcPr>
            <w:tcW w:w="15260" w:type="dxa"/>
            <w:gridSpan w:val="7"/>
            <w:shd w:val="clear" w:color="auto" w:fill="EAB200"/>
            <w:vAlign w:val="center"/>
          </w:tcPr>
          <w:p w14:paraId="0C62C85C" w14:textId="77777777" w:rsidR="008462A9" w:rsidRPr="002D74CC" w:rsidRDefault="008462A9" w:rsidP="00E76D59">
            <w:pPr>
              <w:pStyle w:val="Heading4"/>
              <w:rPr>
                <w:szCs w:val="20"/>
              </w:rPr>
            </w:pPr>
            <w:bookmarkStart w:id="7" w:name="_Flow_Cytometry"/>
            <w:bookmarkEnd w:id="7"/>
            <w:r w:rsidRPr="002D74CC">
              <w:rPr>
                <w:lang w:eastAsia="en-GB"/>
              </w:rPr>
              <w:t>Flow Cytometry</w:t>
            </w:r>
          </w:p>
        </w:tc>
      </w:tr>
      <w:tr w:rsidR="008462A9" w:rsidRPr="00F038CB" w14:paraId="586A4F8B" w14:textId="77777777" w:rsidTr="00BF5143">
        <w:trPr>
          <w:trHeight w:val="1116"/>
          <w:jc w:val="center"/>
        </w:trPr>
        <w:tc>
          <w:tcPr>
            <w:tcW w:w="3333" w:type="dxa"/>
            <w:shd w:val="clear" w:color="auto" w:fill="EAB200"/>
            <w:vAlign w:val="center"/>
          </w:tcPr>
          <w:p w14:paraId="4111615D" w14:textId="77777777" w:rsidR="008462A9" w:rsidRPr="002D74CC" w:rsidRDefault="008462A9" w:rsidP="0035516B">
            <w:pPr>
              <w:rPr>
                <w:rFonts w:ascii="Arial" w:hAnsi="Arial" w:cs="Arial"/>
                <w:b/>
                <w:bCs/>
                <w:color w:val="FFFFFF" w:themeColor="background1"/>
                <w:sz w:val="20"/>
                <w:szCs w:val="20"/>
                <w:lang w:eastAsia="en-GB"/>
              </w:rPr>
            </w:pPr>
            <w:r w:rsidRPr="002D74CC">
              <w:rPr>
                <w:rFonts w:ascii="Arial" w:hAnsi="Arial" w:cs="Arial"/>
                <w:b/>
                <w:bCs/>
                <w:color w:val="FFFFFF" w:themeColor="background1"/>
                <w:sz w:val="20"/>
                <w:szCs w:val="20"/>
                <w:lang w:eastAsia="en-GB"/>
              </w:rPr>
              <w:t>Test</w:t>
            </w:r>
          </w:p>
          <w:p w14:paraId="52D116F5" w14:textId="77777777" w:rsidR="008462A9" w:rsidRPr="002D74CC" w:rsidRDefault="008462A9" w:rsidP="0035516B">
            <w:pPr>
              <w:rPr>
                <w:rFonts w:ascii="Arial" w:hAnsi="Arial" w:cs="Arial"/>
                <w:b/>
                <w:bCs/>
                <w:color w:val="FFFFFF" w:themeColor="background1"/>
                <w:sz w:val="20"/>
                <w:szCs w:val="20"/>
                <w:lang w:eastAsia="en-GB"/>
              </w:rPr>
            </w:pPr>
          </w:p>
        </w:tc>
        <w:tc>
          <w:tcPr>
            <w:tcW w:w="1847" w:type="dxa"/>
            <w:shd w:val="clear" w:color="auto" w:fill="EAB200"/>
            <w:vAlign w:val="center"/>
          </w:tcPr>
          <w:p w14:paraId="3A6A9D9B" w14:textId="77777777" w:rsidR="008462A9" w:rsidRPr="002D74CC" w:rsidRDefault="008462A9" w:rsidP="0035516B">
            <w:pPr>
              <w:rPr>
                <w:rFonts w:ascii="Arial" w:hAnsi="Arial" w:cs="Arial"/>
                <w:b/>
                <w:bCs/>
                <w:color w:val="FFFFFF" w:themeColor="background1"/>
                <w:sz w:val="20"/>
                <w:szCs w:val="20"/>
                <w:lang w:eastAsia="en-GB"/>
              </w:rPr>
            </w:pPr>
            <w:r w:rsidRPr="002D74CC">
              <w:rPr>
                <w:rFonts w:ascii="Arial" w:hAnsi="Arial" w:cs="Arial"/>
                <w:b/>
                <w:bCs/>
                <w:color w:val="FFFFFF" w:themeColor="background1"/>
                <w:sz w:val="20"/>
                <w:szCs w:val="20"/>
                <w:lang w:eastAsia="en-GB"/>
              </w:rPr>
              <w:t>Sample requirements</w:t>
            </w:r>
          </w:p>
        </w:tc>
        <w:tc>
          <w:tcPr>
            <w:tcW w:w="1414" w:type="dxa"/>
            <w:shd w:val="clear" w:color="auto" w:fill="EAB200"/>
            <w:vAlign w:val="center"/>
          </w:tcPr>
          <w:p w14:paraId="272D0CAA" w14:textId="77777777" w:rsidR="008462A9" w:rsidRPr="002D74CC" w:rsidRDefault="008462A9" w:rsidP="0035516B">
            <w:pPr>
              <w:rPr>
                <w:rFonts w:ascii="Arial" w:hAnsi="Arial" w:cs="Arial"/>
                <w:b/>
                <w:bCs/>
                <w:color w:val="FFFFFF" w:themeColor="background1"/>
                <w:sz w:val="20"/>
                <w:szCs w:val="20"/>
                <w:lang w:eastAsia="en-GB"/>
              </w:rPr>
            </w:pPr>
            <w:r w:rsidRPr="002D74CC">
              <w:rPr>
                <w:rFonts w:ascii="Arial" w:hAnsi="Arial" w:cs="Arial"/>
                <w:b/>
                <w:bCs/>
                <w:color w:val="FFFFFF" w:themeColor="background1"/>
                <w:sz w:val="20"/>
                <w:szCs w:val="20"/>
                <w:lang w:eastAsia="en-GB"/>
              </w:rPr>
              <w:t>Turnaround time</w:t>
            </w:r>
          </w:p>
        </w:tc>
        <w:tc>
          <w:tcPr>
            <w:tcW w:w="3685" w:type="dxa"/>
            <w:gridSpan w:val="2"/>
            <w:shd w:val="clear" w:color="auto" w:fill="EAB200"/>
            <w:vAlign w:val="center"/>
          </w:tcPr>
          <w:p w14:paraId="064BA8EF" w14:textId="77777777" w:rsidR="008462A9" w:rsidRPr="002D74CC" w:rsidRDefault="008462A9" w:rsidP="0035516B">
            <w:pPr>
              <w:rPr>
                <w:rFonts w:ascii="Arial" w:hAnsi="Arial" w:cs="Arial"/>
                <w:b/>
                <w:bCs/>
                <w:color w:val="FFFFFF" w:themeColor="background1"/>
                <w:sz w:val="20"/>
                <w:szCs w:val="20"/>
                <w:lang w:eastAsia="en-GB"/>
              </w:rPr>
            </w:pPr>
            <w:r w:rsidRPr="002D74CC">
              <w:rPr>
                <w:rFonts w:ascii="Arial" w:hAnsi="Arial" w:cs="Arial"/>
                <w:b/>
                <w:bCs/>
                <w:color w:val="FFFFFF" w:themeColor="background1"/>
                <w:sz w:val="20"/>
                <w:szCs w:val="20"/>
                <w:lang w:eastAsia="en-GB"/>
              </w:rPr>
              <w:t>Additional information</w:t>
            </w:r>
          </w:p>
        </w:tc>
        <w:tc>
          <w:tcPr>
            <w:tcW w:w="2113" w:type="dxa"/>
            <w:shd w:val="clear" w:color="auto" w:fill="EAB200"/>
            <w:vAlign w:val="center"/>
          </w:tcPr>
          <w:p w14:paraId="1F9C7DC4" w14:textId="77777777" w:rsidR="008462A9" w:rsidRPr="002D74CC" w:rsidRDefault="008462A9" w:rsidP="0035516B">
            <w:pPr>
              <w:rPr>
                <w:rFonts w:ascii="Arial" w:hAnsi="Arial" w:cs="Arial"/>
                <w:b/>
                <w:bCs/>
                <w:color w:val="FFFFFF" w:themeColor="background1"/>
                <w:sz w:val="20"/>
                <w:szCs w:val="20"/>
                <w:lang w:eastAsia="en-GB"/>
              </w:rPr>
            </w:pPr>
            <w:r w:rsidRPr="002D74CC">
              <w:rPr>
                <w:rFonts w:ascii="Arial" w:hAnsi="Arial" w:cs="Arial"/>
                <w:b/>
                <w:bCs/>
                <w:color w:val="FFFFFF" w:themeColor="background1"/>
                <w:sz w:val="20"/>
                <w:szCs w:val="20"/>
                <w:lang w:eastAsia="en-GB"/>
              </w:rPr>
              <w:t>Contact the laboratory to arrange the test in advance</w:t>
            </w:r>
          </w:p>
        </w:tc>
        <w:tc>
          <w:tcPr>
            <w:tcW w:w="2868" w:type="dxa"/>
            <w:shd w:val="clear" w:color="auto" w:fill="EAB200"/>
            <w:vAlign w:val="center"/>
          </w:tcPr>
          <w:p w14:paraId="519190BC" w14:textId="03089E5A" w:rsidR="008462A9" w:rsidRPr="002D74CC" w:rsidRDefault="00514C04" w:rsidP="0035516B">
            <w:pPr>
              <w:rPr>
                <w:rFonts w:ascii="Arial" w:hAnsi="Arial" w:cs="Arial"/>
                <w:b/>
                <w:bCs/>
                <w:color w:val="FFFFFF" w:themeColor="background1"/>
                <w:sz w:val="20"/>
                <w:szCs w:val="20"/>
                <w:lang w:eastAsia="en-GB"/>
              </w:rPr>
            </w:pPr>
            <w:r>
              <w:rPr>
                <w:rFonts w:ascii="Arial" w:hAnsi="Arial" w:cs="Arial"/>
                <w:b/>
                <w:bCs/>
                <w:color w:val="FFFFFF" w:themeColor="background1"/>
                <w:sz w:val="20"/>
                <w:szCs w:val="20"/>
                <w:lang w:eastAsia="en-GB"/>
              </w:rPr>
              <w:t>Form to use</w:t>
            </w:r>
          </w:p>
        </w:tc>
      </w:tr>
      <w:tr w:rsidR="004564D2" w:rsidRPr="00F038CB" w14:paraId="614CBB01" w14:textId="77777777" w:rsidTr="0051266B">
        <w:trPr>
          <w:trHeight w:val="962"/>
          <w:jc w:val="center"/>
        </w:trPr>
        <w:tc>
          <w:tcPr>
            <w:tcW w:w="3333" w:type="dxa"/>
            <w:shd w:val="clear" w:color="auto" w:fill="FFF2C9"/>
            <w:vAlign w:val="center"/>
          </w:tcPr>
          <w:p w14:paraId="0AD1EE90" w14:textId="77777777" w:rsidR="004564D2" w:rsidRPr="00C257D1" w:rsidRDefault="004564D2" w:rsidP="0035516B">
            <w:pPr>
              <w:rPr>
                <w:rFonts w:ascii="Arial" w:hAnsi="Arial" w:cs="Arial"/>
                <w:sz w:val="20"/>
                <w:szCs w:val="20"/>
                <w:lang w:eastAsia="en-GB"/>
              </w:rPr>
            </w:pPr>
            <w:r>
              <w:rPr>
                <w:rFonts w:ascii="Arial" w:hAnsi="Arial" w:cs="Arial"/>
                <w:sz w:val="20"/>
                <w:szCs w:val="20"/>
                <w:lang w:eastAsia="en-GB"/>
              </w:rPr>
              <w:t>B-cell maturation p</w:t>
            </w:r>
            <w:r w:rsidRPr="00C257D1">
              <w:rPr>
                <w:rFonts w:ascii="Arial" w:hAnsi="Arial" w:cs="Arial"/>
                <w:sz w:val="20"/>
                <w:szCs w:val="20"/>
                <w:lang w:eastAsia="en-GB"/>
              </w:rPr>
              <w:t>anel</w:t>
            </w:r>
          </w:p>
        </w:tc>
        <w:tc>
          <w:tcPr>
            <w:tcW w:w="1847" w:type="dxa"/>
            <w:shd w:val="clear" w:color="auto" w:fill="FFF2C9"/>
            <w:vAlign w:val="center"/>
          </w:tcPr>
          <w:p w14:paraId="32B9C296" w14:textId="77777777" w:rsidR="004564D2" w:rsidRPr="00C257D1" w:rsidRDefault="004564D2" w:rsidP="0035516B">
            <w:pPr>
              <w:rPr>
                <w:rFonts w:ascii="Arial" w:hAnsi="Arial" w:cs="Arial"/>
                <w:sz w:val="20"/>
                <w:szCs w:val="20"/>
                <w:lang w:eastAsia="en-GB"/>
              </w:rPr>
            </w:pPr>
            <w:r w:rsidRPr="00C257D1">
              <w:rPr>
                <w:rFonts w:ascii="Arial" w:hAnsi="Arial" w:cs="Arial"/>
                <w:sz w:val="20"/>
                <w:szCs w:val="20"/>
                <w:lang w:eastAsia="en-GB"/>
              </w:rPr>
              <w:t>ACD-A 9ml bottle, of BM aspirate</w:t>
            </w:r>
          </w:p>
          <w:p w14:paraId="1B6AB7C8" w14:textId="77777777" w:rsidR="004564D2" w:rsidRPr="00C257D1" w:rsidRDefault="004564D2" w:rsidP="0035516B">
            <w:pPr>
              <w:rPr>
                <w:rFonts w:ascii="Arial" w:hAnsi="Arial" w:cs="Arial"/>
                <w:sz w:val="20"/>
                <w:szCs w:val="20"/>
                <w:lang w:eastAsia="en-GB"/>
              </w:rPr>
            </w:pPr>
          </w:p>
        </w:tc>
        <w:tc>
          <w:tcPr>
            <w:tcW w:w="1414" w:type="dxa"/>
            <w:shd w:val="clear" w:color="auto" w:fill="FFF2C9"/>
            <w:vAlign w:val="center"/>
          </w:tcPr>
          <w:p w14:paraId="68192B7A" w14:textId="77777777" w:rsidR="004564D2" w:rsidRPr="00C257D1" w:rsidRDefault="004564D2" w:rsidP="0035516B">
            <w:pPr>
              <w:rPr>
                <w:rFonts w:ascii="Arial" w:hAnsi="Arial" w:cs="Arial"/>
                <w:bCs/>
                <w:sz w:val="20"/>
                <w:szCs w:val="20"/>
                <w:lang w:eastAsia="en-GB"/>
              </w:rPr>
            </w:pPr>
            <w:r w:rsidRPr="00C257D1">
              <w:rPr>
                <w:rFonts w:ascii="Arial" w:hAnsi="Arial" w:cs="Arial"/>
                <w:bCs/>
                <w:sz w:val="20"/>
                <w:szCs w:val="20"/>
                <w:lang w:eastAsia="en-GB"/>
              </w:rPr>
              <w:t>3 days</w:t>
            </w:r>
          </w:p>
        </w:tc>
        <w:tc>
          <w:tcPr>
            <w:tcW w:w="3685" w:type="dxa"/>
            <w:gridSpan w:val="2"/>
            <w:shd w:val="clear" w:color="auto" w:fill="FFF2C9"/>
            <w:vAlign w:val="center"/>
          </w:tcPr>
          <w:p w14:paraId="28A5CD86" w14:textId="77777777" w:rsidR="004564D2" w:rsidRPr="00C257D1" w:rsidRDefault="004564D2" w:rsidP="0035516B">
            <w:pPr>
              <w:rPr>
                <w:rFonts w:ascii="Arial" w:hAnsi="Arial" w:cs="Arial"/>
                <w:bCs/>
                <w:sz w:val="20"/>
                <w:szCs w:val="20"/>
                <w:lang w:eastAsia="en-GB"/>
              </w:rPr>
            </w:pPr>
            <w:r w:rsidRPr="00C257D1">
              <w:rPr>
                <w:rFonts w:ascii="Arial" w:hAnsi="Arial" w:cs="Arial"/>
                <w:bCs/>
                <w:sz w:val="20"/>
                <w:szCs w:val="20"/>
                <w:lang w:eastAsia="en-GB"/>
              </w:rPr>
              <w:t xml:space="preserve">This analysis can be performed on an ACD-A sample that has been sent for other immunophenotyping requests </w:t>
            </w:r>
          </w:p>
        </w:tc>
        <w:tc>
          <w:tcPr>
            <w:tcW w:w="2113" w:type="dxa"/>
            <w:shd w:val="clear" w:color="auto" w:fill="FFF2C9"/>
            <w:vAlign w:val="center"/>
          </w:tcPr>
          <w:p w14:paraId="7BCA5E39" w14:textId="77777777" w:rsidR="004564D2" w:rsidRPr="00C257D1" w:rsidRDefault="004564D2" w:rsidP="0035516B">
            <w:pPr>
              <w:rPr>
                <w:rFonts w:ascii="Arial" w:hAnsi="Arial" w:cs="Arial"/>
                <w:bCs/>
                <w:sz w:val="20"/>
                <w:szCs w:val="20"/>
                <w:lang w:eastAsia="en-GB"/>
              </w:rPr>
            </w:pPr>
            <w:r>
              <w:rPr>
                <w:rFonts w:ascii="Arial" w:hAnsi="Arial" w:cs="Arial"/>
                <w:bCs/>
                <w:sz w:val="20"/>
                <w:szCs w:val="20"/>
                <w:lang w:eastAsia="en-GB"/>
              </w:rPr>
              <w:t xml:space="preserve">Contact </w:t>
            </w:r>
            <w:proofErr w:type="spellStart"/>
            <w:r>
              <w:rPr>
                <w:rFonts w:ascii="Arial" w:hAnsi="Arial" w:cs="Arial"/>
                <w:bCs/>
                <w:sz w:val="20"/>
                <w:szCs w:val="20"/>
                <w:lang w:eastAsia="en-GB"/>
              </w:rPr>
              <w:t>ext</w:t>
            </w:r>
            <w:proofErr w:type="spellEnd"/>
            <w:r>
              <w:rPr>
                <w:rFonts w:ascii="Arial" w:hAnsi="Arial" w:cs="Arial"/>
                <w:bCs/>
                <w:sz w:val="20"/>
                <w:szCs w:val="20"/>
                <w:lang w:eastAsia="en-GB"/>
              </w:rPr>
              <w:t xml:space="preserve"> 1481</w:t>
            </w:r>
          </w:p>
        </w:tc>
        <w:tc>
          <w:tcPr>
            <w:tcW w:w="2868" w:type="dxa"/>
            <w:shd w:val="clear" w:color="auto" w:fill="FFF2C9"/>
            <w:vAlign w:val="center"/>
          </w:tcPr>
          <w:p w14:paraId="1D8DBB07" w14:textId="77777777" w:rsidR="004564D2" w:rsidRPr="00C257D1" w:rsidRDefault="004564D2" w:rsidP="0035516B">
            <w:pPr>
              <w:rPr>
                <w:rFonts w:ascii="Arial" w:hAnsi="Arial" w:cs="Arial"/>
                <w:bCs/>
                <w:sz w:val="20"/>
                <w:szCs w:val="20"/>
                <w:lang w:eastAsia="en-GB"/>
              </w:rPr>
            </w:pPr>
          </w:p>
        </w:tc>
      </w:tr>
      <w:tr w:rsidR="004564D2" w:rsidRPr="00F038CB" w14:paraId="07D18E30" w14:textId="77777777" w:rsidTr="0051266B">
        <w:trPr>
          <w:trHeight w:val="1699"/>
          <w:jc w:val="center"/>
        </w:trPr>
        <w:tc>
          <w:tcPr>
            <w:tcW w:w="3333" w:type="dxa"/>
            <w:shd w:val="clear" w:color="auto" w:fill="FFF2C9"/>
            <w:vAlign w:val="center"/>
          </w:tcPr>
          <w:p w14:paraId="57AF0FCC" w14:textId="77777777" w:rsidR="004564D2" w:rsidRPr="00C257D1" w:rsidRDefault="004564D2" w:rsidP="0035516B">
            <w:pPr>
              <w:rPr>
                <w:rFonts w:ascii="Arial" w:hAnsi="Arial" w:cs="Arial"/>
                <w:sz w:val="20"/>
                <w:szCs w:val="20"/>
                <w:lang w:eastAsia="en-GB"/>
              </w:rPr>
            </w:pPr>
            <w:r>
              <w:rPr>
                <w:rFonts w:ascii="Arial" w:hAnsi="Arial" w:cs="Arial"/>
                <w:sz w:val="20"/>
                <w:szCs w:val="20"/>
                <w:lang w:eastAsia="en-GB"/>
              </w:rPr>
              <w:t>Bone marrow/blood c</w:t>
            </w:r>
            <w:r w:rsidRPr="00C257D1">
              <w:rPr>
                <w:rFonts w:ascii="Arial" w:hAnsi="Arial" w:cs="Arial"/>
                <w:sz w:val="20"/>
                <w:szCs w:val="20"/>
                <w:lang w:eastAsia="en-GB"/>
              </w:rPr>
              <w:t>haracterisation</w:t>
            </w:r>
          </w:p>
          <w:p w14:paraId="71FDD74E" w14:textId="77777777" w:rsidR="004564D2" w:rsidRPr="00C257D1" w:rsidRDefault="004564D2" w:rsidP="0035516B">
            <w:pPr>
              <w:rPr>
                <w:rFonts w:ascii="Arial" w:hAnsi="Arial" w:cs="Arial"/>
                <w:sz w:val="20"/>
                <w:szCs w:val="20"/>
                <w:lang w:eastAsia="en-GB"/>
              </w:rPr>
            </w:pPr>
            <w:r>
              <w:rPr>
                <w:rFonts w:ascii="Arial" w:hAnsi="Arial" w:cs="Arial"/>
                <w:sz w:val="20"/>
                <w:szCs w:val="20"/>
                <w:lang w:eastAsia="en-GB"/>
              </w:rPr>
              <w:t>(h</w:t>
            </w:r>
            <w:r w:rsidRPr="00C257D1">
              <w:rPr>
                <w:rFonts w:ascii="Arial" w:hAnsi="Arial" w:cs="Arial"/>
                <w:sz w:val="20"/>
                <w:szCs w:val="20"/>
                <w:lang w:eastAsia="en-GB"/>
              </w:rPr>
              <w:t>aematological)</w:t>
            </w:r>
          </w:p>
        </w:tc>
        <w:tc>
          <w:tcPr>
            <w:tcW w:w="1847" w:type="dxa"/>
            <w:shd w:val="clear" w:color="auto" w:fill="FFF2C9"/>
            <w:vAlign w:val="center"/>
          </w:tcPr>
          <w:p w14:paraId="3239AF24" w14:textId="77777777" w:rsidR="004564D2" w:rsidRPr="00C257D1" w:rsidRDefault="004564D2" w:rsidP="0035516B">
            <w:pPr>
              <w:rPr>
                <w:rFonts w:ascii="Arial" w:hAnsi="Arial" w:cs="Arial"/>
                <w:sz w:val="20"/>
                <w:szCs w:val="20"/>
                <w:lang w:eastAsia="en-GB"/>
              </w:rPr>
            </w:pPr>
            <w:r w:rsidRPr="00C257D1">
              <w:rPr>
                <w:rFonts w:ascii="Arial" w:hAnsi="Arial" w:cs="Arial"/>
                <w:sz w:val="20"/>
                <w:szCs w:val="20"/>
                <w:lang w:eastAsia="en-GB"/>
              </w:rPr>
              <w:t>ACD-A 9ml bottle, Venous or BM aspirate</w:t>
            </w:r>
          </w:p>
          <w:p w14:paraId="6A00CFD1" w14:textId="77777777" w:rsidR="004564D2" w:rsidRPr="00C257D1" w:rsidRDefault="004564D2" w:rsidP="0035516B">
            <w:pPr>
              <w:rPr>
                <w:rFonts w:ascii="Arial" w:hAnsi="Arial" w:cs="Arial"/>
                <w:sz w:val="20"/>
                <w:szCs w:val="20"/>
                <w:lang w:eastAsia="en-GB"/>
              </w:rPr>
            </w:pPr>
            <w:r w:rsidRPr="00C257D1">
              <w:rPr>
                <w:rFonts w:ascii="Arial" w:hAnsi="Arial" w:cs="Arial"/>
                <w:sz w:val="20"/>
                <w:szCs w:val="20"/>
                <w:lang w:eastAsia="en-GB"/>
              </w:rPr>
              <w:t xml:space="preserve">Note: </w:t>
            </w:r>
            <w:proofErr w:type="spellStart"/>
            <w:r w:rsidRPr="00C257D1">
              <w:rPr>
                <w:rFonts w:ascii="Arial" w:hAnsi="Arial" w:cs="Arial"/>
                <w:sz w:val="20"/>
                <w:szCs w:val="20"/>
                <w:lang w:eastAsia="en-GB"/>
              </w:rPr>
              <w:t>Pancytopaenic</w:t>
            </w:r>
            <w:proofErr w:type="spellEnd"/>
            <w:r w:rsidRPr="00C257D1">
              <w:rPr>
                <w:rFonts w:ascii="Arial" w:hAnsi="Arial" w:cs="Arial"/>
                <w:sz w:val="20"/>
                <w:szCs w:val="20"/>
                <w:lang w:eastAsia="en-GB"/>
              </w:rPr>
              <w:t xml:space="preserve"> patient may require larger volume</w:t>
            </w:r>
          </w:p>
        </w:tc>
        <w:tc>
          <w:tcPr>
            <w:tcW w:w="1414" w:type="dxa"/>
            <w:shd w:val="clear" w:color="auto" w:fill="FFF2C9"/>
            <w:vAlign w:val="center"/>
          </w:tcPr>
          <w:p w14:paraId="3C3179AA" w14:textId="77777777" w:rsidR="004564D2" w:rsidRPr="00C257D1" w:rsidRDefault="004564D2" w:rsidP="0035516B">
            <w:pPr>
              <w:rPr>
                <w:rFonts w:ascii="Arial" w:hAnsi="Arial" w:cs="Arial"/>
                <w:bCs/>
                <w:sz w:val="20"/>
                <w:szCs w:val="20"/>
                <w:lang w:eastAsia="en-GB"/>
              </w:rPr>
            </w:pPr>
            <w:r w:rsidRPr="00C257D1">
              <w:rPr>
                <w:rFonts w:ascii="Arial" w:hAnsi="Arial" w:cs="Arial"/>
                <w:bCs/>
                <w:sz w:val="20"/>
                <w:szCs w:val="20"/>
                <w:lang w:eastAsia="en-GB"/>
              </w:rPr>
              <w:t>5 days</w:t>
            </w:r>
          </w:p>
        </w:tc>
        <w:tc>
          <w:tcPr>
            <w:tcW w:w="3685" w:type="dxa"/>
            <w:gridSpan w:val="2"/>
            <w:shd w:val="clear" w:color="auto" w:fill="FFF2C9"/>
            <w:vAlign w:val="center"/>
          </w:tcPr>
          <w:p w14:paraId="51154872" w14:textId="77777777" w:rsidR="004564D2" w:rsidRPr="00C257D1" w:rsidRDefault="004564D2" w:rsidP="0035516B">
            <w:pPr>
              <w:rPr>
                <w:rFonts w:ascii="Arial" w:hAnsi="Arial" w:cs="Arial"/>
                <w:bCs/>
                <w:sz w:val="20"/>
                <w:szCs w:val="20"/>
                <w:lang w:eastAsia="en-GB"/>
              </w:rPr>
            </w:pPr>
            <w:r w:rsidRPr="00C257D1">
              <w:rPr>
                <w:rFonts w:ascii="Arial" w:hAnsi="Arial" w:cs="Arial"/>
                <w:bCs/>
                <w:sz w:val="20"/>
                <w:szCs w:val="20"/>
                <w:lang w:eastAsia="en-GB"/>
              </w:rPr>
              <w:t xml:space="preserve">This analysis can be performed on an ACD-A sample that has been sent for other immunophenotyping requests </w:t>
            </w:r>
          </w:p>
        </w:tc>
        <w:tc>
          <w:tcPr>
            <w:tcW w:w="2113" w:type="dxa"/>
            <w:shd w:val="clear" w:color="auto" w:fill="FFF2C9"/>
            <w:vAlign w:val="center"/>
          </w:tcPr>
          <w:p w14:paraId="38892783" w14:textId="77777777" w:rsidR="004564D2" w:rsidRPr="00C257D1" w:rsidRDefault="004564D2" w:rsidP="0035516B">
            <w:pPr>
              <w:rPr>
                <w:rFonts w:ascii="Arial" w:hAnsi="Arial" w:cs="Arial"/>
                <w:bCs/>
                <w:sz w:val="20"/>
                <w:szCs w:val="20"/>
                <w:lang w:eastAsia="en-GB"/>
              </w:rPr>
            </w:pPr>
            <w:r>
              <w:rPr>
                <w:rFonts w:ascii="Arial" w:hAnsi="Arial" w:cs="Arial"/>
                <w:bCs/>
                <w:sz w:val="20"/>
                <w:szCs w:val="20"/>
                <w:lang w:eastAsia="en-GB"/>
              </w:rPr>
              <w:t xml:space="preserve">Contact </w:t>
            </w:r>
            <w:proofErr w:type="spellStart"/>
            <w:r>
              <w:rPr>
                <w:rFonts w:ascii="Arial" w:hAnsi="Arial" w:cs="Arial"/>
                <w:bCs/>
                <w:sz w:val="20"/>
                <w:szCs w:val="20"/>
                <w:lang w:eastAsia="en-GB"/>
              </w:rPr>
              <w:t>ext</w:t>
            </w:r>
            <w:proofErr w:type="spellEnd"/>
            <w:r>
              <w:rPr>
                <w:rFonts w:ascii="Arial" w:hAnsi="Arial" w:cs="Arial"/>
                <w:bCs/>
                <w:sz w:val="20"/>
                <w:szCs w:val="20"/>
                <w:lang w:eastAsia="en-GB"/>
              </w:rPr>
              <w:t xml:space="preserve"> 1481</w:t>
            </w:r>
          </w:p>
        </w:tc>
        <w:tc>
          <w:tcPr>
            <w:tcW w:w="2868" w:type="dxa"/>
            <w:shd w:val="clear" w:color="auto" w:fill="FFF2C9"/>
            <w:vAlign w:val="center"/>
          </w:tcPr>
          <w:p w14:paraId="00BDAE3A" w14:textId="77777777" w:rsidR="004564D2" w:rsidRPr="00C257D1" w:rsidRDefault="004564D2" w:rsidP="0035516B">
            <w:pPr>
              <w:rPr>
                <w:rFonts w:ascii="Arial" w:hAnsi="Arial" w:cs="Arial"/>
                <w:bCs/>
                <w:sz w:val="20"/>
                <w:szCs w:val="20"/>
                <w:lang w:eastAsia="en-GB"/>
              </w:rPr>
            </w:pPr>
          </w:p>
        </w:tc>
      </w:tr>
      <w:tr w:rsidR="004564D2" w:rsidRPr="00F038CB" w14:paraId="670B28A6" w14:textId="77777777" w:rsidTr="0051266B">
        <w:trPr>
          <w:trHeight w:val="1699"/>
          <w:jc w:val="center"/>
        </w:trPr>
        <w:tc>
          <w:tcPr>
            <w:tcW w:w="3333" w:type="dxa"/>
            <w:shd w:val="clear" w:color="auto" w:fill="FFF2C9"/>
            <w:vAlign w:val="center"/>
          </w:tcPr>
          <w:p w14:paraId="0D4873E0" w14:textId="39607E45" w:rsidR="004564D2" w:rsidRPr="00F038CB" w:rsidRDefault="002C4B9C" w:rsidP="00223613">
            <w:pPr>
              <w:rPr>
                <w:rFonts w:ascii="Arial" w:hAnsi="Arial" w:cs="Arial"/>
                <w:sz w:val="20"/>
                <w:szCs w:val="20"/>
                <w:lang w:eastAsia="en-GB"/>
              </w:rPr>
            </w:pPr>
            <w:r>
              <w:rPr>
                <w:rFonts w:ascii="Arial" w:hAnsi="Arial" w:cs="Arial"/>
                <w:sz w:val="20"/>
                <w:szCs w:val="20"/>
                <w:lang w:eastAsia="en-GB"/>
              </w:rPr>
              <w:t>B</w:t>
            </w:r>
            <w:r w:rsidR="004564D2" w:rsidRPr="00F038CB">
              <w:rPr>
                <w:rFonts w:ascii="Arial" w:hAnsi="Arial" w:cs="Arial"/>
                <w:sz w:val="20"/>
                <w:szCs w:val="20"/>
                <w:lang w:eastAsia="en-GB"/>
              </w:rPr>
              <w:t xml:space="preserve">one </w:t>
            </w:r>
            <w:r>
              <w:rPr>
                <w:rFonts w:ascii="Arial" w:hAnsi="Arial" w:cs="Arial"/>
                <w:sz w:val="20"/>
                <w:szCs w:val="20"/>
                <w:lang w:eastAsia="en-GB"/>
              </w:rPr>
              <w:t>M</w:t>
            </w:r>
            <w:r w:rsidR="004564D2" w:rsidRPr="00F038CB">
              <w:rPr>
                <w:rFonts w:ascii="Arial" w:hAnsi="Arial" w:cs="Arial"/>
                <w:sz w:val="20"/>
                <w:szCs w:val="20"/>
                <w:lang w:eastAsia="en-GB"/>
              </w:rPr>
              <w:t>arrow film report</w:t>
            </w:r>
          </w:p>
        </w:tc>
        <w:tc>
          <w:tcPr>
            <w:tcW w:w="1847" w:type="dxa"/>
            <w:shd w:val="clear" w:color="auto" w:fill="FFF2C9"/>
            <w:vAlign w:val="center"/>
          </w:tcPr>
          <w:p w14:paraId="2F920C57" w14:textId="77777777" w:rsidR="004564D2" w:rsidRPr="00F038CB" w:rsidRDefault="004564D2" w:rsidP="00223613">
            <w:pPr>
              <w:rPr>
                <w:rFonts w:ascii="Arial" w:hAnsi="Arial" w:cs="Arial"/>
                <w:sz w:val="20"/>
                <w:szCs w:val="20"/>
                <w:lang w:eastAsia="en-GB"/>
              </w:rPr>
            </w:pPr>
            <w:r w:rsidRPr="00F038CB">
              <w:rPr>
                <w:rFonts w:ascii="Arial" w:hAnsi="Arial" w:cs="Arial"/>
                <w:sz w:val="20"/>
                <w:szCs w:val="20"/>
                <w:lang w:eastAsia="en-GB"/>
              </w:rPr>
              <w:t xml:space="preserve">bone marrow film or 0.3ml bone marrow, EDTA </w:t>
            </w:r>
          </w:p>
        </w:tc>
        <w:tc>
          <w:tcPr>
            <w:tcW w:w="1414" w:type="dxa"/>
            <w:shd w:val="clear" w:color="auto" w:fill="FFF2C9"/>
            <w:vAlign w:val="center"/>
          </w:tcPr>
          <w:p w14:paraId="10F02B08" w14:textId="77777777" w:rsidR="004564D2" w:rsidRPr="00F038CB" w:rsidRDefault="004564D2" w:rsidP="00223613">
            <w:pPr>
              <w:rPr>
                <w:rFonts w:ascii="Arial" w:hAnsi="Arial" w:cs="Arial"/>
                <w:sz w:val="20"/>
                <w:szCs w:val="20"/>
                <w:lang w:eastAsia="en-GB"/>
              </w:rPr>
            </w:pPr>
            <w:r>
              <w:rPr>
                <w:rFonts w:ascii="Arial" w:hAnsi="Arial" w:cs="Arial"/>
                <w:sz w:val="20"/>
                <w:szCs w:val="20"/>
                <w:lang w:eastAsia="en-GB"/>
              </w:rPr>
              <w:t>7 days</w:t>
            </w:r>
          </w:p>
        </w:tc>
        <w:tc>
          <w:tcPr>
            <w:tcW w:w="3685" w:type="dxa"/>
            <w:gridSpan w:val="2"/>
            <w:shd w:val="clear" w:color="auto" w:fill="FFF2C9"/>
            <w:vAlign w:val="center"/>
          </w:tcPr>
          <w:p w14:paraId="68AF7D53" w14:textId="77777777" w:rsidR="004564D2" w:rsidRPr="00F038CB" w:rsidRDefault="004564D2" w:rsidP="00223613">
            <w:pPr>
              <w:rPr>
                <w:rFonts w:ascii="Arial" w:hAnsi="Arial" w:cs="Arial"/>
                <w:sz w:val="20"/>
                <w:szCs w:val="20"/>
                <w:lang w:eastAsia="en-GB"/>
              </w:rPr>
            </w:pPr>
            <w:r w:rsidRPr="00F038CB">
              <w:rPr>
                <w:rFonts w:ascii="Arial" w:hAnsi="Arial" w:cs="Arial"/>
                <w:sz w:val="20"/>
                <w:szCs w:val="20"/>
                <w:lang w:eastAsia="en-GB"/>
              </w:rPr>
              <w:t>Clearly record the patient's surname, forename, hospital number and date of collection on each slide.</w:t>
            </w:r>
          </w:p>
        </w:tc>
        <w:tc>
          <w:tcPr>
            <w:tcW w:w="2113" w:type="dxa"/>
            <w:shd w:val="clear" w:color="auto" w:fill="FFF2C9"/>
            <w:vAlign w:val="center"/>
          </w:tcPr>
          <w:p w14:paraId="2F67D02D" w14:textId="77777777" w:rsidR="004564D2" w:rsidRPr="00F038CB" w:rsidRDefault="004564D2" w:rsidP="00223613">
            <w:pPr>
              <w:rPr>
                <w:rFonts w:ascii="Arial" w:hAnsi="Arial" w:cs="Arial"/>
                <w:sz w:val="20"/>
                <w:szCs w:val="20"/>
                <w:lang w:eastAsia="en-GB"/>
              </w:rPr>
            </w:pPr>
            <w:r w:rsidRPr="00F038CB">
              <w:rPr>
                <w:rFonts w:ascii="Arial" w:hAnsi="Arial" w:cs="Arial"/>
                <w:sz w:val="20"/>
                <w:szCs w:val="20"/>
                <w:lang w:eastAsia="en-GB"/>
              </w:rPr>
              <w:t>Not required</w:t>
            </w:r>
          </w:p>
        </w:tc>
        <w:tc>
          <w:tcPr>
            <w:tcW w:w="2868" w:type="dxa"/>
            <w:shd w:val="clear" w:color="auto" w:fill="FFF2C9"/>
            <w:vAlign w:val="center"/>
          </w:tcPr>
          <w:p w14:paraId="3CAA299C" w14:textId="77777777" w:rsidR="004564D2" w:rsidRPr="00F038CB" w:rsidRDefault="004564D2" w:rsidP="00223613">
            <w:pPr>
              <w:rPr>
                <w:rFonts w:ascii="Arial" w:hAnsi="Arial" w:cs="Arial"/>
                <w:sz w:val="20"/>
                <w:szCs w:val="20"/>
                <w:lang w:eastAsia="en-GB"/>
              </w:rPr>
            </w:pPr>
            <w:r w:rsidRPr="00F038CB">
              <w:rPr>
                <w:rFonts w:ascii="Arial" w:hAnsi="Arial" w:cs="Arial"/>
                <w:sz w:val="20"/>
                <w:szCs w:val="20"/>
                <w:lang w:eastAsia="en-GB"/>
              </w:rPr>
              <w:t>External referrals must use the Great Ormond</w:t>
            </w:r>
            <w:r w:rsidR="004F1A66">
              <w:rPr>
                <w:rFonts w:ascii="Arial" w:hAnsi="Arial" w:cs="Arial"/>
                <w:sz w:val="20"/>
                <w:szCs w:val="20"/>
                <w:lang w:eastAsia="en-GB"/>
              </w:rPr>
              <w:t xml:space="preserve"> Street blood film request form</w:t>
            </w:r>
          </w:p>
        </w:tc>
      </w:tr>
      <w:tr w:rsidR="004564D2" w:rsidRPr="00F038CB" w14:paraId="3E8B98C5" w14:textId="77777777" w:rsidTr="0051266B">
        <w:trPr>
          <w:trHeight w:val="1084"/>
          <w:jc w:val="center"/>
        </w:trPr>
        <w:tc>
          <w:tcPr>
            <w:tcW w:w="3333" w:type="dxa"/>
            <w:shd w:val="clear" w:color="auto" w:fill="FFF2C9"/>
            <w:vAlign w:val="center"/>
          </w:tcPr>
          <w:p w14:paraId="3223667C" w14:textId="77777777" w:rsidR="004564D2" w:rsidRPr="00C257D1" w:rsidRDefault="004564D2" w:rsidP="0035516B">
            <w:pPr>
              <w:rPr>
                <w:rFonts w:ascii="Arial" w:hAnsi="Arial" w:cs="Arial"/>
                <w:sz w:val="20"/>
                <w:szCs w:val="20"/>
                <w:lang w:eastAsia="en-GB"/>
              </w:rPr>
            </w:pPr>
            <w:r w:rsidRPr="00C257D1">
              <w:rPr>
                <w:rFonts w:ascii="Arial" w:hAnsi="Arial" w:cs="Arial"/>
                <w:sz w:val="20"/>
                <w:szCs w:val="20"/>
                <w:lang w:eastAsia="en-GB"/>
              </w:rPr>
              <w:t xml:space="preserve">CD66abce expression on </w:t>
            </w:r>
            <w:proofErr w:type="spellStart"/>
            <w:r w:rsidRPr="00C257D1">
              <w:rPr>
                <w:rFonts w:ascii="Arial" w:hAnsi="Arial" w:cs="Arial"/>
                <w:sz w:val="20"/>
                <w:szCs w:val="20"/>
                <w:lang w:eastAsia="en-GB"/>
              </w:rPr>
              <w:t>leukaemic</w:t>
            </w:r>
            <w:proofErr w:type="spellEnd"/>
            <w:r w:rsidRPr="00C257D1">
              <w:rPr>
                <w:rFonts w:ascii="Arial" w:hAnsi="Arial" w:cs="Arial"/>
                <w:sz w:val="20"/>
                <w:szCs w:val="20"/>
                <w:lang w:eastAsia="en-GB"/>
              </w:rPr>
              <w:t xml:space="preserve"> cells</w:t>
            </w:r>
          </w:p>
        </w:tc>
        <w:tc>
          <w:tcPr>
            <w:tcW w:w="1847" w:type="dxa"/>
            <w:shd w:val="clear" w:color="auto" w:fill="FFF2C9"/>
            <w:vAlign w:val="center"/>
          </w:tcPr>
          <w:p w14:paraId="131F7865" w14:textId="77777777" w:rsidR="004564D2" w:rsidRPr="00C257D1" w:rsidRDefault="004564D2" w:rsidP="0035516B">
            <w:pPr>
              <w:rPr>
                <w:rFonts w:ascii="Arial" w:hAnsi="Arial" w:cs="Arial"/>
                <w:sz w:val="20"/>
                <w:szCs w:val="20"/>
                <w:lang w:eastAsia="en-GB"/>
              </w:rPr>
            </w:pPr>
            <w:r w:rsidRPr="00C257D1">
              <w:rPr>
                <w:rFonts w:ascii="Arial" w:hAnsi="Arial" w:cs="Arial"/>
                <w:sz w:val="20"/>
                <w:szCs w:val="20"/>
                <w:lang w:eastAsia="en-GB"/>
              </w:rPr>
              <w:t>ACD-A 9 ml bottle, Venous or BM aspirate</w:t>
            </w:r>
          </w:p>
        </w:tc>
        <w:tc>
          <w:tcPr>
            <w:tcW w:w="1414" w:type="dxa"/>
            <w:shd w:val="clear" w:color="auto" w:fill="FFF2C9"/>
            <w:vAlign w:val="center"/>
          </w:tcPr>
          <w:p w14:paraId="395A69E6" w14:textId="77777777" w:rsidR="004564D2" w:rsidRPr="00C257D1" w:rsidRDefault="004564D2" w:rsidP="0035516B">
            <w:pPr>
              <w:rPr>
                <w:rFonts w:ascii="Arial" w:hAnsi="Arial" w:cs="Arial"/>
                <w:bCs/>
                <w:sz w:val="20"/>
                <w:szCs w:val="20"/>
                <w:lang w:eastAsia="en-GB"/>
              </w:rPr>
            </w:pPr>
            <w:r w:rsidRPr="00C257D1">
              <w:rPr>
                <w:rFonts w:ascii="Arial" w:hAnsi="Arial" w:cs="Arial"/>
                <w:bCs/>
                <w:sz w:val="20"/>
                <w:szCs w:val="20"/>
                <w:lang w:eastAsia="en-GB"/>
              </w:rPr>
              <w:t>4 days</w:t>
            </w:r>
          </w:p>
        </w:tc>
        <w:tc>
          <w:tcPr>
            <w:tcW w:w="3685" w:type="dxa"/>
            <w:gridSpan w:val="2"/>
            <w:shd w:val="clear" w:color="auto" w:fill="FFF2C9"/>
            <w:vAlign w:val="center"/>
          </w:tcPr>
          <w:p w14:paraId="5C9D60AA" w14:textId="77777777" w:rsidR="004564D2" w:rsidRPr="00C257D1" w:rsidRDefault="004564D2" w:rsidP="0035516B">
            <w:pPr>
              <w:rPr>
                <w:rFonts w:ascii="Arial" w:hAnsi="Arial" w:cs="Arial"/>
                <w:bCs/>
                <w:sz w:val="20"/>
                <w:szCs w:val="20"/>
                <w:lang w:eastAsia="en-GB"/>
              </w:rPr>
            </w:pPr>
            <w:r w:rsidRPr="00C257D1">
              <w:rPr>
                <w:rFonts w:ascii="Arial" w:hAnsi="Arial" w:cs="Arial"/>
                <w:bCs/>
                <w:sz w:val="20"/>
                <w:szCs w:val="20"/>
                <w:lang w:eastAsia="en-GB"/>
              </w:rPr>
              <w:t>This analysis can be performed on an ACD-A sample that has been sent for other immunophenotyping requests</w:t>
            </w:r>
          </w:p>
        </w:tc>
        <w:tc>
          <w:tcPr>
            <w:tcW w:w="2113" w:type="dxa"/>
            <w:shd w:val="clear" w:color="auto" w:fill="FFF2C9"/>
            <w:vAlign w:val="center"/>
          </w:tcPr>
          <w:p w14:paraId="1C9237DF" w14:textId="77777777" w:rsidR="004564D2" w:rsidRPr="00C257D1" w:rsidRDefault="004564D2" w:rsidP="0035516B">
            <w:pPr>
              <w:rPr>
                <w:rFonts w:ascii="Arial" w:hAnsi="Arial" w:cs="Arial"/>
                <w:bCs/>
                <w:sz w:val="20"/>
                <w:szCs w:val="20"/>
                <w:lang w:eastAsia="en-GB"/>
              </w:rPr>
            </w:pPr>
            <w:r>
              <w:rPr>
                <w:rFonts w:ascii="Arial" w:hAnsi="Arial" w:cs="Arial"/>
                <w:bCs/>
                <w:sz w:val="20"/>
                <w:szCs w:val="20"/>
                <w:lang w:eastAsia="en-GB"/>
              </w:rPr>
              <w:t xml:space="preserve">Contact </w:t>
            </w:r>
            <w:proofErr w:type="spellStart"/>
            <w:r>
              <w:rPr>
                <w:rFonts w:ascii="Arial" w:hAnsi="Arial" w:cs="Arial"/>
                <w:bCs/>
                <w:sz w:val="20"/>
                <w:szCs w:val="20"/>
                <w:lang w:eastAsia="en-GB"/>
              </w:rPr>
              <w:t>ext</w:t>
            </w:r>
            <w:proofErr w:type="spellEnd"/>
            <w:r>
              <w:rPr>
                <w:rFonts w:ascii="Arial" w:hAnsi="Arial" w:cs="Arial"/>
                <w:bCs/>
                <w:sz w:val="20"/>
                <w:szCs w:val="20"/>
                <w:lang w:eastAsia="en-GB"/>
              </w:rPr>
              <w:t xml:space="preserve"> 1481</w:t>
            </w:r>
          </w:p>
        </w:tc>
        <w:tc>
          <w:tcPr>
            <w:tcW w:w="2868" w:type="dxa"/>
            <w:shd w:val="clear" w:color="auto" w:fill="FFF2C9"/>
            <w:vAlign w:val="center"/>
          </w:tcPr>
          <w:p w14:paraId="30761EE2" w14:textId="77777777" w:rsidR="004564D2" w:rsidRPr="00C257D1" w:rsidRDefault="004564D2" w:rsidP="0035516B">
            <w:pPr>
              <w:rPr>
                <w:rFonts w:ascii="Arial" w:hAnsi="Arial" w:cs="Arial"/>
                <w:bCs/>
                <w:sz w:val="20"/>
                <w:szCs w:val="20"/>
                <w:lang w:eastAsia="en-GB"/>
              </w:rPr>
            </w:pPr>
          </w:p>
        </w:tc>
      </w:tr>
      <w:tr w:rsidR="004564D2" w:rsidRPr="00F038CB" w14:paraId="7DA1B4C7" w14:textId="77777777" w:rsidTr="0051266B">
        <w:trPr>
          <w:trHeight w:val="943"/>
          <w:jc w:val="center"/>
        </w:trPr>
        <w:tc>
          <w:tcPr>
            <w:tcW w:w="3333" w:type="dxa"/>
            <w:shd w:val="clear" w:color="auto" w:fill="FFF2C9"/>
            <w:vAlign w:val="center"/>
          </w:tcPr>
          <w:p w14:paraId="100AEB59" w14:textId="77777777" w:rsidR="004564D2" w:rsidRPr="00C257D1" w:rsidRDefault="004564D2" w:rsidP="0035516B">
            <w:pPr>
              <w:rPr>
                <w:rFonts w:ascii="Arial" w:hAnsi="Arial" w:cs="Arial"/>
                <w:sz w:val="20"/>
                <w:szCs w:val="20"/>
                <w:lang w:eastAsia="en-GB"/>
              </w:rPr>
            </w:pPr>
            <w:r w:rsidRPr="00C257D1">
              <w:rPr>
                <w:rFonts w:ascii="Arial" w:hAnsi="Arial" w:cs="Arial"/>
                <w:sz w:val="20"/>
                <w:szCs w:val="20"/>
                <w:lang w:eastAsia="en-GB"/>
              </w:rPr>
              <w:t>EMA binding (HS)</w:t>
            </w:r>
          </w:p>
        </w:tc>
        <w:tc>
          <w:tcPr>
            <w:tcW w:w="1847" w:type="dxa"/>
            <w:shd w:val="clear" w:color="auto" w:fill="FFF2C9"/>
            <w:vAlign w:val="center"/>
          </w:tcPr>
          <w:p w14:paraId="0DF35F5F" w14:textId="77777777" w:rsidR="004564D2" w:rsidRPr="00C257D1" w:rsidRDefault="004564D2" w:rsidP="0035516B">
            <w:pPr>
              <w:rPr>
                <w:rFonts w:ascii="Arial" w:hAnsi="Arial" w:cs="Arial"/>
                <w:sz w:val="20"/>
                <w:szCs w:val="20"/>
                <w:lang w:eastAsia="en-GB"/>
              </w:rPr>
            </w:pPr>
            <w:r w:rsidRPr="00C257D1">
              <w:rPr>
                <w:rFonts w:ascii="Arial" w:hAnsi="Arial" w:cs="Arial"/>
                <w:sz w:val="20"/>
                <w:szCs w:val="20"/>
                <w:lang w:eastAsia="en-GB"/>
              </w:rPr>
              <w:t>EDTA Venous</w:t>
            </w:r>
          </w:p>
          <w:p w14:paraId="4C9E6F2A" w14:textId="77777777" w:rsidR="004564D2" w:rsidRPr="00C257D1" w:rsidRDefault="004564D2" w:rsidP="0035516B">
            <w:pPr>
              <w:rPr>
                <w:rFonts w:ascii="Arial" w:hAnsi="Arial" w:cs="Arial"/>
                <w:sz w:val="20"/>
                <w:szCs w:val="20"/>
                <w:lang w:eastAsia="en-GB"/>
              </w:rPr>
            </w:pPr>
            <w:r w:rsidRPr="00C257D1">
              <w:rPr>
                <w:rFonts w:ascii="Arial" w:hAnsi="Arial" w:cs="Arial"/>
                <w:sz w:val="20"/>
                <w:szCs w:val="20"/>
                <w:lang w:eastAsia="en-GB"/>
              </w:rPr>
              <w:t>Small volume required 200uls</w:t>
            </w:r>
          </w:p>
        </w:tc>
        <w:tc>
          <w:tcPr>
            <w:tcW w:w="1414" w:type="dxa"/>
            <w:shd w:val="clear" w:color="auto" w:fill="FFF2C9"/>
            <w:vAlign w:val="center"/>
          </w:tcPr>
          <w:p w14:paraId="751B8C2D" w14:textId="77777777" w:rsidR="004564D2" w:rsidRPr="00C257D1" w:rsidRDefault="004564D2" w:rsidP="0035516B">
            <w:pPr>
              <w:rPr>
                <w:rFonts w:ascii="Arial" w:hAnsi="Arial" w:cs="Arial"/>
                <w:bCs/>
                <w:sz w:val="20"/>
                <w:szCs w:val="20"/>
                <w:lang w:eastAsia="en-GB"/>
              </w:rPr>
            </w:pPr>
            <w:r w:rsidRPr="00C257D1">
              <w:rPr>
                <w:rFonts w:ascii="Arial" w:hAnsi="Arial" w:cs="Arial"/>
                <w:bCs/>
                <w:sz w:val="20"/>
                <w:szCs w:val="20"/>
                <w:lang w:eastAsia="en-GB"/>
              </w:rPr>
              <w:t>7 days</w:t>
            </w:r>
          </w:p>
        </w:tc>
        <w:tc>
          <w:tcPr>
            <w:tcW w:w="3685" w:type="dxa"/>
            <w:gridSpan w:val="2"/>
            <w:shd w:val="clear" w:color="auto" w:fill="FFF2C9"/>
            <w:vAlign w:val="center"/>
          </w:tcPr>
          <w:p w14:paraId="3CDD8618" w14:textId="77777777" w:rsidR="004564D2" w:rsidRPr="00C257D1" w:rsidRDefault="004564D2" w:rsidP="0035516B">
            <w:pPr>
              <w:rPr>
                <w:rFonts w:ascii="Arial" w:hAnsi="Arial" w:cs="Arial"/>
                <w:bCs/>
                <w:sz w:val="20"/>
                <w:szCs w:val="20"/>
                <w:lang w:eastAsia="en-GB"/>
              </w:rPr>
            </w:pPr>
            <w:r w:rsidRPr="00C257D1">
              <w:rPr>
                <w:rFonts w:ascii="Arial" w:hAnsi="Arial" w:cs="Arial"/>
                <w:bCs/>
                <w:sz w:val="20"/>
                <w:szCs w:val="20"/>
                <w:lang w:eastAsia="en-GB"/>
              </w:rPr>
              <w:t>EMA can be performed on FBC sample</w:t>
            </w:r>
          </w:p>
        </w:tc>
        <w:tc>
          <w:tcPr>
            <w:tcW w:w="2113" w:type="dxa"/>
            <w:shd w:val="clear" w:color="auto" w:fill="FFF2C9"/>
            <w:vAlign w:val="center"/>
          </w:tcPr>
          <w:p w14:paraId="196E285A" w14:textId="77777777" w:rsidR="004564D2" w:rsidRPr="00C257D1" w:rsidRDefault="004564D2" w:rsidP="0035516B">
            <w:pPr>
              <w:rPr>
                <w:rFonts w:ascii="Arial" w:hAnsi="Arial" w:cs="Arial"/>
                <w:bCs/>
                <w:sz w:val="20"/>
                <w:szCs w:val="20"/>
                <w:lang w:eastAsia="en-GB"/>
              </w:rPr>
            </w:pPr>
            <w:r>
              <w:rPr>
                <w:rFonts w:ascii="Arial" w:hAnsi="Arial" w:cs="Arial"/>
                <w:bCs/>
                <w:sz w:val="20"/>
                <w:szCs w:val="20"/>
                <w:lang w:eastAsia="en-GB"/>
              </w:rPr>
              <w:t xml:space="preserve">Contact </w:t>
            </w:r>
            <w:proofErr w:type="spellStart"/>
            <w:r>
              <w:rPr>
                <w:rFonts w:ascii="Arial" w:hAnsi="Arial" w:cs="Arial"/>
                <w:bCs/>
                <w:sz w:val="20"/>
                <w:szCs w:val="20"/>
                <w:lang w:eastAsia="en-GB"/>
              </w:rPr>
              <w:t>ext</w:t>
            </w:r>
            <w:proofErr w:type="spellEnd"/>
            <w:r>
              <w:rPr>
                <w:rFonts w:ascii="Arial" w:hAnsi="Arial" w:cs="Arial"/>
                <w:bCs/>
                <w:sz w:val="20"/>
                <w:szCs w:val="20"/>
                <w:lang w:eastAsia="en-GB"/>
              </w:rPr>
              <w:t xml:space="preserve"> 1481</w:t>
            </w:r>
          </w:p>
        </w:tc>
        <w:tc>
          <w:tcPr>
            <w:tcW w:w="2868" w:type="dxa"/>
            <w:shd w:val="clear" w:color="auto" w:fill="FFF2C9"/>
            <w:vAlign w:val="center"/>
          </w:tcPr>
          <w:p w14:paraId="320ED22C" w14:textId="77777777" w:rsidR="004564D2" w:rsidRPr="00C257D1" w:rsidRDefault="004564D2" w:rsidP="0035516B">
            <w:pPr>
              <w:rPr>
                <w:rFonts w:ascii="Arial" w:hAnsi="Arial" w:cs="Arial"/>
                <w:bCs/>
                <w:sz w:val="20"/>
                <w:szCs w:val="20"/>
                <w:lang w:eastAsia="en-GB"/>
              </w:rPr>
            </w:pPr>
          </w:p>
        </w:tc>
      </w:tr>
      <w:tr w:rsidR="004564D2" w:rsidRPr="00F038CB" w14:paraId="5033C73D" w14:textId="77777777" w:rsidTr="0051266B">
        <w:trPr>
          <w:trHeight w:val="1106"/>
          <w:jc w:val="center"/>
        </w:trPr>
        <w:tc>
          <w:tcPr>
            <w:tcW w:w="3333" w:type="dxa"/>
            <w:shd w:val="clear" w:color="auto" w:fill="FFF2C9"/>
            <w:vAlign w:val="center"/>
          </w:tcPr>
          <w:p w14:paraId="3FA12B7B" w14:textId="77777777" w:rsidR="004564D2" w:rsidRPr="00C257D1" w:rsidRDefault="004564D2" w:rsidP="0035516B">
            <w:pPr>
              <w:rPr>
                <w:rFonts w:ascii="Arial" w:hAnsi="Arial" w:cs="Arial"/>
                <w:sz w:val="20"/>
                <w:szCs w:val="20"/>
                <w:lang w:eastAsia="en-GB"/>
              </w:rPr>
            </w:pPr>
            <w:r w:rsidRPr="00C257D1">
              <w:rPr>
                <w:rFonts w:ascii="Arial" w:hAnsi="Arial" w:cs="Arial"/>
                <w:sz w:val="20"/>
                <w:szCs w:val="20"/>
                <w:lang w:eastAsia="en-GB"/>
              </w:rPr>
              <w:lastRenderedPageBreak/>
              <w:t>Erythroid Immunophenotyping</w:t>
            </w:r>
          </w:p>
        </w:tc>
        <w:tc>
          <w:tcPr>
            <w:tcW w:w="1847" w:type="dxa"/>
            <w:shd w:val="clear" w:color="auto" w:fill="FFF2C9"/>
            <w:vAlign w:val="center"/>
          </w:tcPr>
          <w:p w14:paraId="250DEAD2" w14:textId="77777777" w:rsidR="004564D2" w:rsidRPr="00C257D1" w:rsidRDefault="004564D2" w:rsidP="0035516B">
            <w:pPr>
              <w:rPr>
                <w:rFonts w:ascii="Arial" w:hAnsi="Arial" w:cs="Arial"/>
                <w:sz w:val="20"/>
                <w:szCs w:val="20"/>
                <w:lang w:eastAsia="en-GB"/>
              </w:rPr>
            </w:pPr>
            <w:r w:rsidRPr="00C257D1">
              <w:rPr>
                <w:rFonts w:ascii="Arial" w:hAnsi="Arial" w:cs="Arial"/>
                <w:sz w:val="20"/>
                <w:szCs w:val="20"/>
                <w:lang w:eastAsia="en-GB"/>
              </w:rPr>
              <w:t>ACD-A 9ml bottle, Venous or BM aspirate</w:t>
            </w:r>
          </w:p>
          <w:p w14:paraId="21F64BAA" w14:textId="77777777" w:rsidR="004564D2" w:rsidRPr="00C257D1" w:rsidRDefault="004564D2" w:rsidP="0035516B">
            <w:pPr>
              <w:rPr>
                <w:rFonts w:ascii="Arial" w:hAnsi="Arial" w:cs="Arial"/>
                <w:sz w:val="20"/>
                <w:szCs w:val="20"/>
                <w:lang w:eastAsia="en-GB"/>
              </w:rPr>
            </w:pPr>
          </w:p>
        </w:tc>
        <w:tc>
          <w:tcPr>
            <w:tcW w:w="1414" w:type="dxa"/>
            <w:shd w:val="clear" w:color="auto" w:fill="FFF2C9"/>
            <w:vAlign w:val="center"/>
          </w:tcPr>
          <w:p w14:paraId="00C17647" w14:textId="77777777" w:rsidR="004564D2" w:rsidRPr="00C257D1" w:rsidRDefault="004564D2" w:rsidP="0035516B">
            <w:pPr>
              <w:rPr>
                <w:rFonts w:ascii="Arial" w:hAnsi="Arial" w:cs="Arial"/>
                <w:bCs/>
                <w:sz w:val="20"/>
                <w:szCs w:val="20"/>
                <w:lang w:eastAsia="en-GB"/>
              </w:rPr>
            </w:pPr>
            <w:r w:rsidRPr="00C257D1">
              <w:rPr>
                <w:rFonts w:ascii="Arial" w:hAnsi="Arial" w:cs="Arial"/>
                <w:bCs/>
                <w:sz w:val="20"/>
                <w:szCs w:val="20"/>
                <w:lang w:eastAsia="en-GB"/>
              </w:rPr>
              <w:t>3 days</w:t>
            </w:r>
          </w:p>
        </w:tc>
        <w:tc>
          <w:tcPr>
            <w:tcW w:w="3685" w:type="dxa"/>
            <w:gridSpan w:val="2"/>
            <w:shd w:val="clear" w:color="auto" w:fill="FFF2C9"/>
            <w:vAlign w:val="center"/>
          </w:tcPr>
          <w:p w14:paraId="18E33A24" w14:textId="77777777" w:rsidR="004564D2" w:rsidRPr="00C257D1" w:rsidRDefault="004564D2" w:rsidP="0035516B">
            <w:pPr>
              <w:rPr>
                <w:rFonts w:ascii="Arial" w:hAnsi="Arial" w:cs="Arial"/>
                <w:bCs/>
                <w:sz w:val="20"/>
                <w:szCs w:val="20"/>
                <w:lang w:eastAsia="en-GB"/>
              </w:rPr>
            </w:pPr>
            <w:r w:rsidRPr="00C257D1">
              <w:rPr>
                <w:rFonts w:ascii="Arial" w:hAnsi="Arial" w:cs="Arial"/>
                <w:bCs/>
                <w:sz w:val="20"/>
                <w:szCs w:val="20"/>
                <w:lang w:eastAsia="en-GB"/>
              </w:rPr>
              <w:t xml:space="preserve">This analysis can be performed on an ACD-A sample that has been sent for other immunophenotyping requests </w:t>
            </w:r>
          </w:p>
        </w:tc>
        <w:tc>
          <w:tcPr>
            <w:tcW w:w="2113" w:type="dxa"/>
            <w:shd w:val="clear" w:color="auto" w:fill="FFF2C9"/>
            <w:vAlign w:val="center"/>
          </w:tcPr>
          <w:p w14:paraId="603A4155" w14:textId="77777777" w:rsidR="004564D2" w:rsidRPr="00C257D1" w:rsidRDefault="004564D2" w:rsidP="0035516B">
            <w:pPr>
              <w:rPr>
                <w:rFonts w:ascii="Arial" w:hAnsi="Arial" w:cs="Arial"/>
                <w:bCs/>
                <w:sz w:val="20"/>
                <w:szCs w:val="20"/>
                <w:lang w:eastAsia="en-GB"/>
              </w:rPr>
            </w:pPr>
            <w:r>
              <w:rPr>
                <w:rFonts w:ascii="Arial" w:hAnsi="Arial" w:cs="Arial"/>
                <w:bCs/>
                <w:sz w:val="20"/>
                <w:szCs w:val="20"/>
                <w:lang w:eastAsia="en-GB"/>
              </w:rPr>
              <w:t xml:space="preserve">Contact </w:t>
            </w:r>
            <w:proofErr w:type="spellStart"/>
            <w:r>
              <w:rPr>
                <w:rFonts w:ascii="Arial" w:hAnsi="Arial" w:cs="Arial"/>
                <w:bCs/>
                <w:sz w:val="20"/>
                <w:szCs w:val="20"/>
                <w:lang w:eastAsia="en-GB"/>
              </w:rPr>
              <w:t>ext</w:t>
            </w:r>
            <w:proofErr w:type="spellEnd"/>
            <w:r>
              <w:rPr>
                <w:rFonts w:ascii="Arial" w:hAnsi="Arial" w:cs="Arial"/>
                <w:bCs/>
                <w:sz w:val="20"/>
                <w:szCs w:val="20"/>
                <w:lang w:eastAsia="en-GB"/>
              </w:rPr>
              <w:t xml:space="preserve"> 1481</w:t>
            </w:r>
          </w:p>
        </w:tc>
        <w:tc>
          <w:tcPr>
            <w:tcW w:w="2868" w:type="dxa"/>
            <w:shd w:val="clear" w:color="auto" w:fill="FFF2C9"/>
            <w:vAlign w:val="center"/>
          </w:tcPr>
          <w:p w14:paraId="35E93F72" w14:textId="77777777" w:rsidR="004564D2" w:rsidRPr="00C257D1" w:rsidRDefault="004564D2" w:rsidP="0035516B">
            <w:pPr>
              <w:rPr>
                <w:rFonts w:ascii="Arial" w:hAnsi="Arial" w:cs="Arial"/>
                <w:bCs/>
                <w:sz w:val="20"/>
                <w:szCs w:val="20"/>
                <w:lang w:eastAsia="en-GB"/>
              </w:rPr>
            </w:pPr>
          </w:p>
        </w:tc>
      </w:tr>
      <w:tr w:rsidR="004564D2" w:rsidRPr="00F038CB" w14:paraId="2DC38CB6" w14:textId="77777777" w:rsidTr="0051266B">
        <w:trPr>
          <w:trHeight w:val="1924"/>
          <w:jc w:val="center"/>
        </w:trPr>
        <w:tc>
          <w:tcPr>
            <w:tcW w:w="3333" w:type="dxa"/>
            <w:shd w:val="clear" w:color="auto" w:fill="FFF2C9"/>
            <w:vAlign w:val="center"/>
          </w:tcPr>
          <w:p w14:paraId="41EF8ACE" w14:textId="77777777" w:rsidR="00D15D12" w:rsidRDefault="004564D2" w:rsidP="0035516B">
            <w:pPr>
              <w:rPr>
                <w:rFonts w:ascii="Arial" w:hAnsi="Arial" w:cs="Arial"/>
                <w:sz w:val="20"/>
                <w:szCs w:val="20"/>
                <w:lang w:eastAsia="en-GB"/>
              </w:rPr>
            </w:pPr>
            <w:r w:rsidRPr="00C257D1">
              <w:rPr>
                <w:rFonts w:ascii="Arial" w:hAnsi="Arial" w:cs="Arial"/>
                <w:sz w:val="20"/>
                <w:szCs w:val="20"/>
                <w:lang w:eastAsia="en-GB"/>
              </w:rPr>
              <w:t xml:space="preserve">Flow MRD </w:t>
            </w:r>
          </w:p>
          <w:p w14:paraId="6D6F4C4B" w14:textId="7404B119" w:rsidR="004564D2" w:rsidRPr="00C257D1" w:rsidRDefault="00D15D12" w:rsidP="0035516B">
            <w:pPr>
              <w:rPr>
                <w:rFonts w:ascii="Arial" w:hAnsi="Arial" w:cs="Arial"/>
                <w:sz w:val="20"/>
                <w:szCs w:val="20"/>
                <w:lang w:eastAsia="en-GB"/>
              </w:rPr>
            </w:pPr>
            <w:r>
              <w:rPr>
                <w:rFonts w:ascii="Arial" w:hAnsi="Arial" w:cs="Arial"/>
                <w:sz w:val="20"/>
                <w:szCs w:val="20"/>
                <w:lang w:eastAsia="en-GB"/>
              </w:rPr>
              <w:t>(</w:t>
            </w:r>
            <w:r w:rsidR="004564D2" w:rsidRPr="00C257D1">
              <w:rPr>
                <w:rFonts w:ascii="Arial" w:hAnsi="Arial" w:cs="Arial"/>
                <w:sz w:val="20"/>
                <w:szCs w:val="20"/>
                <w:lang w:eastAsia="en-GB"/>
              </w:rPr>
              <w:t>ALL</w:t>
            </w:r>
            <w:r>
              <w:rPr>
                <w:rFonts w:ascii="Arial" w:hAnsi="Arial" w:cs="Arial"/>
                <w:sz w:val="20"/>
                <w:szCs w:val="20"/>
                <w:lang w:eastAsia="en-GB"/>
              </w:rPr>
              <w:t>, AML, Post BMT and CAR-T monitoring)</w:t>
            </w:r>
          </w:p>
        </w:tc>
        <w:tc>
          <w:tcPr>
            <w:tcW w:w="1847" w:type="dxa"/>
            <w:shd w:val="clear" w:color="auto" w:fill="FFF2C9"/>
            <w:vAlign w:val="center"/>
          </w:tcPr>
          <w:p w14:paraId="61CED0FB" w14:textId="77777777" w:rsidR="004564D2" w:rsidRPr="00C257D1" w:rsidRDefault="004564D2" w:rsidP="0035516B">
            <w:pPr>
              <w:rPr>
                <w:rFonts w:ascii="Arial" w:hAnsi="Arial" w:cs="Arial"/>
                <w:sz w:val="20"/>
                <w:szCs w:val="20"/>
                <w:lang w:eastAsia="en-GB"/>
              </w:rPr>
            </w:pPr>
            <w:r w:rsidRPr="00C257D1">
              <w:rPr>
                <w:rFonts w:ascii="Arial" w:hAnsi="Arial" w:cs="Arial"/>
                <w:sz w:val="20"/>
                <w:szCs w:val="20"/>
                <w:lang w:eastAsia="en-GB"/>
              </w:rPr>
              <w:t>ACD-A 9ml bottle, Venous or BM aspirate</w:t>
            </w:r>
          </w:p>
          <w:p w14:paraId="56341136" w14:textId="77777777" w:rsidR="004564D2" w:rsidRPr="00C257D1" w:rsidRDefault="004564D2" w:rsidP="0035516B">
            <w:pPr>
              <w:rPr>
                <w:rFonts w:ascii="Arial" w:hAnsi="Arial" w:cs="Arial"/>
                <w:sz w:val="20"/>
                <w:szCs w:val="20"/>
                <w:lang w:eastAsia="en-GB"/>
              </w:rPr>
            </w:pPr>
            <w:r w:rsidRPr="00C257D1">
              <w:rPr>
                <w:rFonts w:ascii="Arial" w:hAnsi="Arial" w:cs="Arial"/>
                <w:sz w:val="20"/>
                <w:szCs w:val="20"/>
                <w:lang w:eastAsia="en-GB"/>
              </w:rPr>
              <w:t xml:space="preserve">Note: </w:t>
            </w:r>
            <w:proofErr w:type="spellStart"/>
            <w:r w:rsidRPr="00C257D1">
              <w:rPr>
                <w:rFonts w:ascii="Arial" w:hAnsi="Arial" w:cs="Arial"/>
                <w:sz w:val="20"/>
                <w:szCs w:val="20"/>
                <w:lang w:eastAsia="en-GB"/>
              </w:rPr>
              <w:t>Pancytopaenic</w:t>
            </w:r>
            <w:proofErr w:type="spellEnd"/>
            <w:r w:rsidRPr="00C257D1">
              <w:rPr>
                <w:rFonts w:ascii="Arial" w:hAnsi="Arial" w:cs="Arial"/>
                <w:sz w:val="20"/>
                <w:szCs w:val="20"/>
                <w:lang w:eastAsia="en-GB"/>
              </w:rPr>
              <w:t xml:space="preserve"> patient may require larger volume</w:t>
            </w:r>
          </w:p>
        </w:tc>
        <w:tc>
          <w:tcPr>
            <w:tcW w:w="1414" w:type="dxa"/>
            <w:shd w:val="clear" w:color="auto" w:fill="FFF2C9"/>
            <w:vAlign w:val="center"/>
          </w:tcPr>
          <w:p w14:paraId="26853144" w14:textId="77777777" w:rsidR="004564D2" w:rsidRPr="00C257D1" w:rsidRDefault="004564D2" w:rsidP="0035516B">
            <w:pPr>
              <w:rPr>
                <w:rFonts w:ascii="Arial" w:hAnsi="Arial" w:cs="Arial"/>
                <w:bCs/>
                <w:sz w:val="20"/>
                <w:szCs w:val="20"/>
                <w:lang w:eastAsia="en-GB"/>
              </w:rPr>
            </w:pPr>
            <w:r w:rsidRPr="00C257D1">
              <w:rPr>
                <w:rFonts w:ascii="Arial" w:hAnsi="Arial" w:cs="Arial"/>
                <w:bCs/>
                <w:sz w:val="20"/>
                <w:szCs w:val="20"/>
                <w:lang w:eastAsia="en-GB"/>
              </w:rPr>
              <w:t>5 days</w:t>
            </w:r>
          </w:p>
        </w:tc>
        <w:tc>
          <w:tcPr>
            <w:tcW w:w="3685" w:type="dxa"/>
            <w:gridSpan w:val="2"/>
            <w:shd w:val="clear" w:color="auto" w:fill="FFF2C9"/>
            <w:vAlign w:val="center"/>
          </w:tcPr>
          <w:p w14:paraId="5EBFBFB7" w14:textId="77777777" w:rsidR="004564D2" w:rsidRPr="00C257D1" w:rsidRDefault="004564D2" w:rsidP="0035516B">
            <w:pPr>
              <w:rPr>
                <w:rFonts w:ascii="Arial" w:hAnsi="Arial" w:cs="Arial"/>
                <w:bCs/>
                <w:sz w:val="20"/>
                <w:szCs w:val="20"/>
                <w:lang w:eastAsia="en-GB"/>
              </w:rPr>
            </w:pPr>
            <w:r w:rsidRPr="00C257D1">
              <w:rPr>
                <w:rFonts w:ascii="Arial" w:hAnsi="Arial" w:cs="Arial"/>
                <w:bCs/>
                <w:sz w:val="20"/>
                <w:szCs w:val="20"/>
                <w:lang w:eastAsia="en-GB"/>
              </w:rPr>
              <w:t>This analysis can be performed on an ACD-A sample that has been sent for other immunophenotyping /Molecular MRD requests</w:t>
            </w:r>
          </w:p>
          <w:p w14:paraId="7D2AAA4A" w14:textId="77777777" w:rsidR="004564D2" w:rsidRPr="00C257D1" w:rsidRDefault="004564D2" w:rsidP="0035516B">
            <w:pPr>
              <w:rPr>
                <w:rFonts w:ascii="Arial" w:hAnsi="Arial" w:cs="Arial"/>
                <w:bCs/>
                <w:sz w:val="20"/>
                <w:szCs w:val="20"/>
                <w:lang w:eastAsia="en-GB"/>
              </w:rPr>
            </w:pPr>
          </w:p>
        </w:tc>
        <w:tc>
          <w:tcPr>
            <w:tcW w:w="2113" w:type="dxa"/>
            <w:shd w:val="clear" w:color="auto" w:fill="FFF2C9"/>
            <w:vAlign w:val="center"/>
          </w:tcPr>
          <w:p w14:paraId="68D3DEC7" w14:textId="77777777" w:rsidR="004564D2" w:rsidRPr="00C257D1" w:rsidRDefault="004564D2" w:rsidP="0035516B">
            <w:pPr>
              <w:rPr>
                <w:rFonts w:ascii="Arial" w:hAnsi="Arial" w:cs="Arial"/>
                <w:bCs/>
                <w:sz w:val="20"/>
                <w:szCs w:val="20"/>
                <w:lang w:eastAsia="en-GB"/>
              </w:rPr>
            </w:pPr>
            <w:r w:rsidRPr="00F038CB">
              <w:rPr>
                <w:rFonts w:ascii="Arial" w:hAnsi="Arial" w:cs="Arial"/>
                <w:sz w:val="20"/>
                <w:szCs w:val="20"/>
                <w:lang w:eastAsia="en-GB"/>
              </w:rPr>
              <w:t>Not required</w:t>
            </w:r>
          </w:p>
        </w:tc>
        <w:tc>
          <w:tcPr>
            <w:tcW w:w="2868" w:type="dxa"/>
            <w:shd w:val="clear" w:color="auto" w:fill="FFF2C9"/>
            <w:vAlign w:val="center"/>
          </w:tcPr>
          <w:p w14:paraId="231668EA" w14:textId="77777777" w:rsidR="004564D2" w:rsidRPr="00C257D1" w:rsidRDefault="004564D2" w:rsidP="0035516B">
            <w:pPr>
              <w:rPr>
                <w:rFonts w:ascii="Arial" w:hAnsi="Arial" w:cs="Arial"/>
                <w:bCs/>
                <w:sz w:val="20"/>
                <w:szCs w:val="20"/>
                <w:lang w:eastAsia="en-GB"/>
              </w:rPr>
            </w:pPr>
          </w:p>
        </w:tc>
      </w:tr>
      <w:tr w:rsidR="004564D2" w:rsidRPr="00F038CB" w14:paraId="71A9B595" w14:textId="77777777" w:rsidTr="0051266B">
        <w:trPr>
          <w:trHeight w:val="1106"/>
          <w:jc w:val="center"/>
        </w:trPr>
        <w:tc>
          <w:tcPr>
            <w:tcW w:w="3333" w:type="dxa"/>
            <w:shd w:val="clear" w:color="auto" w:fill="FFF2C9"/>
            <w:vAlign w:val="center"/>
          </w:tcPr>
          <w:p w14:paraId="44F8A9F8" w14:textId="77777777" w:rsidR="004564D2" w:rsidRPr="00C257D1" w:rsidRDefault="004564D2" w:rsidP="0035516B">
            <w:pPr>
              <w:rPr>
                <w:rFonts w:ascii="Arial" w:hAnsi="Arial" w:cs="Arial"/>
                <w:sz w:val="20"/>
                <w:szCs w:val="20"/>
                <w:lang w:eastAsia="en-GB"/>
              </w:rPr>
            </w:pPr>
            <w:r>
              <w:rPr>
                <w:rFonts w:ascii="Arial" w:hAnsi="Arial" w:cs="Arial"/>
                <w:sz w:val="20"/>
                <w:szCs w:val="20"/>
                <w:lang w:eastAsia="en-GB"/>
              </w:rPr>
              <w:t>Intra cellular m</w:t>
            </w:r>
            <w:r w:rsidRPr="00C257D1">
              <w:rPr>
                <w:rFonts w:ascii="Arial" w:hAnsi="Arial" w:cs="Arial"/>
                <w:sz w:val="20"/>
                <w:szCs w:val="20"/>
                <w:lang w:eastAsia="en-GB"/>
              </w:rPr>
              <w:t>arkers</w:t>
            </w:r>
          </w:p>
          <w:p w14:paraId="129D5E4C" w14:textId="77777777" w:rsidR="004564D2" w:rsidRPr="00C257D1" w:rsidRDefault="004564D2" w:rsidP="0035516B">
            <w:pPr>
              <w:rPr>
                <w:rFonts w:ascii="Arial" w:hAnsi="Arial" w:cs="Arial"/>
                <w:sz w:val="20"/>
                <w:szCs w:val="20"/>
                <w:lang w:eastAsia="en-GB"/>
              </w:rPr>
            </w:pPr>
            <w:r w:rsidRPr="00C257D1">
              <w:rPr>
                <w:rFonts w:ascii="Arial" w:hAnsi="Arial" w:cs="Arial"/>
                <w:sz w:val="20"/>
                <w:szCs w:val="20"/>
                <w:lang w:eastAsia="en-GB"/>
              </w:rPr>
              <w:t>(MPO, cCD79a, cCD3)</w:t>
            </w:r>
          </w:p>
        </w:tc>
        <w:tc>
          <w:tcPr>
            <w:tcW w:w="1847" w:type="dxa"/>
            <w:shd w:val="clear" w:color="auto" w:fill="FFF2C9"/>
            <w:vAlign w:val="center"/>
          </w:tcPr>
          <w:p w14:paraId="3A373CDC" w14:textId="77777777" w:rsidR="004564D2" w:rsidRPr="00C257D1" w:rsidRDefault="004564D2" w:rsidP="0035516B">
            <w:pPr>
              <w:rPr>
                <w:rFonts w:ascii="Arial" w:hAnsi="Arial" w:cs="Arial"/>
                <w:sz w:val="20"/>
                <w:szCs w:val="20"/>
                <w:lang w:eastAsia="en-GB"/>
              </w:rPr>
            </w:pPr>
            <w:r w:rsidRPr="00C257D1">
              <w:rPr>
                <w:rFonts w:ascii="Arial" w:hAnsi="Arial" w:cs="Arial"/>
                <w:sz w:val="20"/>
                <w:szCs w:val="20"/>
                <w:lang w:eastAsia="en-GB"/>
              </w:rPr>
              <w:t>ACD-A 9ml bottle, Venous or BM aspirate</w:t>
            </w:r>
          </w:p>
        </w:tc>
        <w:tc>
          <w:tcPr>
            <w:tcW w:w="1414" w:type="dxa"/>
            <w:shd w:val="clear" w:color="auto" w:fill="FFF2C9"/>
            <w:vAlign w:val="center"/>
          </w:tcPr>
          <w:p w14:paraId="7426A70D" w14:textId="77777777" w:rsidR="004564D2" w:rsidRPr="00C257D1" w:rsidRDefault="004564D2" w:rsidP="0035516B">
            <w:pPr>
              <w:rPr>
                <w:rFonts w:ascii="Arial" w:hAnsi="Arial" w:cs="Arial"/>
                <w:bCs/>
                <w:sz w:val="20"/>
                <w:szCs w:val="20"/>
                <w:lang w:eastAsia="en-GB"/>
              </w:rPr>
            </w:pPr>
            <w:r w:rsidRPr="00C257D1">
              <w:rPr>
                <w:rFonts w:ascii="Arial" w:hAnsi="Arial" w:cs="Arial"/>
                <w:bCs/>
                <w:sz w:val="20"/>
                <w:szCs w:val="20"/>
                <w:lang w:eastAsia="en-GB"/>
              </w:rPr>
              <w:t>4 days</w:t>
            </w:r>
          </w:p>
        </w:tc>
        <w:tc>
          <w:tcPr>
            <w:tcW w:w="3685" w:type="dxa"/>
            <w:gridSpan w:val="2"/>
            <w:shd w:val="clear" w:color="auto" w:fill="FFF2C9"/>
            <w:vAlign w:val="center"/>
          </w:tcPr>
          <w:p w14:paraId="09E3837B" w14:textId="77777777" w:rsidR="004564D2" w:rsidRPr="00C257D1" w:rsidRDefault="004564D2" w:rsidP="0035516B">
            <w:pPr>
              <w:rPr>
                <w:rFonts w:ascii="Arial" w:hAnsi="Arial" w:cs="Arial"/>
                <w:bCs/>
                <w:sz w:val="20"/>
                <w:szCs w:val="20"/>
                <w:lang w:eastAsia="en-GB"/>
              </w:rPr>
            </w:pPr>
            <w:r w:rsidRPr="00C257D1">
              <w:rPr>
                <w:rFonts w:ascii="Arial" w:hAnsi="Arial" w:cs="Arial"/>
                <w:bCs/>
                <w:sz w:val="20"/>
                <w:szCs w:val="20"/>
                <w:lang w:eastAsia="en-GB"/>
              </w:rPr>
              <w:t>This analysis can be performed on an ACD-A sample that has been sent for other immunophenotyping requests</w:t>
            </w:r>
          </w:p>
        </w:tc>
        <w:tc>
          <w:tcPr>
            <w:tcW w:w="2113" w:type="dxa"/>
            <w:shd w:val="clear" w:color="auto" w:fill="FFF2C9"/>
            <w:vAlign w:val="center"/>
          </w:tcPr>
          <w:p w14:paraId="7837AC91" w14:textId="77777777" w:rsidR="004564D2" w:rsidRPr="00C257D1" w:rsidRDefault="004564D2" w:rsidP="0035516B">
            <w:pPr>
              <w:rPr>
                <w:rFonts w:ascii="Arial" w:hAnsi="Arial" w:cs="Arial"/>
                <w:bCs/>
                <w:sz w:val="20"/>
                <w:szCs w:val="20"/>
                <w:lang w:eastAsia="en-GB"/>
              </w:rPr>
            </w:pPr>
            <w:r>
              <w:rPr>
                <w:rFonts w:ascii="Arial" w:hAnsi="Arial" w:cs="Arial"/>
                <w:bCs/>
                <w:sz w:val="20"/>
                <w:szCs w:val="20"/>
                <w:lang w:eastAsia="en-GB"/>
              </w:rPr>
              <w:t xml:space="preserve">Contact </w:t>
            </w:r>
            <w:proofErr w:type="spellStart"/>
            <w:r>
              <w:rPr>
                <w:rFonts w:ascii="Arial" w:hAnsi="Arial" w:cs="Arial"/>
                <w:bCs/>
                <w:sz w:val="20"/>
                <w:szCs w:val="20"/>
                <w:lang w:eastAsia="en-GB"/>
              </w:rPr>
              <w:t>ext</w:t>
            </w:r>
            <w:proofErr w:type="spellEnd"/>
            <w:r>
              <w:rPr>
                <w:rFonts w:ascii="Arial" w:hAnsi="Arial" w:cs="Arial"/>
                <w:bCs/>
                <w:sz w:val="20"/>
                <w:szCs w:val="20"/>
                <w:lang w:eastAsia="en-GB"/>
              </w:rPr>
              <w:t xml:space="preserve"> 1481</w:t>
            </w:r>
          </w:p>
        </w:tc>
        <w:tc>
          <w:tcPr>
            <w:tcW w:w="2868" w:type="dxa"/>
            <w:shd w:val="clear" w:color="auto" w:fill="FFF2C9"/>
            <w:vAlign w:val="center"/>
          </w:tcPr>
          <w:p w14:paraId="0AE4414C" w14:textId="77777777" w:rsidR="004564D2" w:rsidRPr="00C257D1" w:rsidRDefault="004564D2" w:rsidP="0035516B">
            <w:pPr>
              <w:rPr>
                <w:rFonts w:ascii="Arial" w:hAnsi="Arial" w:cs="Arial"/>
                <w:bCs/>
                <w:sz w:val="20"/>
                <w:szCs w:val="20"/>
                <w:lang w:eastAsia="en-GB"/>
              </w:rPr>
            </w:pPr>
          </w:p>
        </w:tc>
      </w:tr>
      <w:tr w:rsidR="004564D2" w:rsidRPr="00F038CB" w14:paraId="0A74C57D" w14:textId="77777777" w:rsidTr="0051266B">
        <w:trPr>
          <w:trHeight w:val="1074"/>
          <w:jc w:val="center"/>
        </w:trPr>
        <w:tc>
          <w:tcPr>
            <w:tcW w:w="3333" w:type="dxa"/>
            <w:shd w:val="clear" w:color="auto" w:fill="FFF2C9"/>
            <w:vAlign w:val="center"/>
          </w:tcPr>
          <w:p w14:paraId="16A7FF15" w14:textId="77777777" w:rsidR="004564D2" w:rsidRPr="00F038CB" w:rsidRDefault="004564D2" w:rsidP="00223613">
            <w:pPr>
              <w:rPr>
                <w:rFonts w:ascii="Arial" w:hAnsi="Arial" w:cs="Arial"/>
                <w:sz w:val="20"/>
                <w:szCs w:val="20"/>
                <w:lang w:eastAsia="en-GB"/>
              </w:rPr>
            </w:pPr>
            <w:r w:rsidRPr="00F038CB">
              <w:rPr>
                <w:rFonts w:ascii="Arial" w:hAnsi="Arial" w:cs="Arial"/>
                <w:sz w:val="20"/>
                <w:szCs w:val="20"/>
                <w:lang w:eastAsia="en-GB"/>
              </w:rPr>
              <w:t>iron stain</w:t>
            </w:r>
          </w:p>
        </w:tc>
        <w:tc>
          <w:tcPr>
            <w:tcW w:w="1847" w:type="dxa"/>
            <w:shd w:val="clear" w:color="auto" w:fill="FFF2C9"/>
            <w:vAlign w:val="center"/>
          </w:tcPr>
          <w:p w14:paraId="45F1761C" w14:textId="77777777" w:rsidR="004564D2" w:rsidRPr="00F038CB" w:rsidRDefault="004564D2" w:rsidP="00223613">
            <w:pPr>
              <w:rPr>
                <w:rFonts w:ascii="Arial" w:hAnsi="Arial" w:cs="Arial"/>
                <w:sz w:val="20"/>
                <w:szCs w:val="20"/>
                <w:lang w:eastAsia="en-GB"/>
              </w:rPr>
            </w:pPr>
            <w:r w:rsidRPr="00F038CB">
              <w:rPr>
                <w:rFonts w:ascii="Arial" w:hAnsi="Arial" w:cs="Arial"/>
                <w:sz w:val="20"/>
                <w:szCs w:val="20"/>
                <w:lang w:eastAsia="en-GB"/>
              </w:rPr>
              <w:t>bone marrow slide</w:t>
            </w:r>
          </w:p>
        </w:tc>
        <w:tc>
          <w:tcPr>
            <w:tcW w:w="1414" w:type="dxa"/>
            <w:shd w:val="clear" w:color="auto" w:fill="FFF2C9"/>
            <w:vAlign w:val="center"/>
          </w:tcPr>
          <w:p w14:paraId="5B4CF3D3" w14:textId="77777777" w:rsidR="004564D2" w:rsidRPr="00F038CB" w:rsidRDefault="004564D2" w:rsidP="00223613">
            <w:pPr>
              <w:rPr>
                <w:rFonts w:ascii="Arial" w:hAnsi="Arial" w:cs="Arial"/>
                <w:sz w:val="20"/>
                <w:szCs w:val="20"/>
                <w:lang w:eastAsia="en-GB"/>
              </w:rPr>
            </w:pPr>
            <w:r>
              <w:rPr>
                <w:rFonts w:ascii="Arial" w:hAnsi="Arial" w:cs="Arial"/>
                <w:sz w:val="20"/>
                <w:szCs w:val="20"/>
                <w:lang w:eastAsia="en-GB"/>
              </w:rPr>
              <w:t>10</w:t>
            </w:r>
            <w:r w:rsidRPr="00F038CB">
              <w:rPr>
                <w:rFonts w:ascii="Arial" w:hAnsi="Arial" w:cs="Arial"/>
                <w:sz w:val="20"/>
                <w:szCs w:val="20"/>
                <w:lang w:eastAsia="en-GB"/>
              </w:rPr>
              <w:t xml:space="preserve"> days</w:t>
            </w:r>
          </w:p>
        </w:tc>
        <w:tc>
          <w:tcPr>
            <w:tcW w:w="3685" w:type="dxa"/>
            <w:gridSpan w:val="2"/>
            <w:shd w:val="clear" w:color="auto" w:fill="FFF2C9"/>
            <w:vAlign w:val="center"/>
          </w:tcPr>
          <w:p w14:paraId="3232D5D2" w14:textId="77777777" w:rsidR="004564D2" w:rsidRPr="00F038CB" w:rsidRDefault="004564D2" w:rsidP="00223613">
            <w:pPr>
              <w:rPr>
                <w:rFonts w:ascii="Arial" w:hAnsi="Arial" w:cs="Arial"/>
                <w:sz w:val="20"/>
                <w:szCs w:val="20"/>
                <w:lang w:eastAsia="en-GB"/>
              </w:rPr>
            </w:pPr>
            <w:r w:rsidRPr="00F038CB">
              <w:rPr>
                <w:rFonts w:ascii="Arial" w:hAnsi="Arial" w:cs="Arial"/>
                <w:sz w:val="20"/>
                <w:szCs w:val="20"/>
                <w:lang w:eastAsia="en-GB"/>
              </w:rPr>
              <w:t> </w:t>
            </w:r>
          </w:p>
        </w:tc>
        <w:tc>
          <w:tcPr>
            <w:tcW w:w="2113" w:type="dxa"/>
            <w:shd w:val="clear" w:color="auto" w:fill="FFF2C9"/>
            <w:vAlign w:val="center"/>
          </w:tcPr>
          <w:p w14:paraId="6341AFE8" w14:textId="77777777" w:rsidR="004564D2" w:rsidRPr="00F038CB" w:rsidRDefault="004564D2" w:rsidP="00223613">
            <w:pPr>
              <w:rPr>
                <w:rFonts w:ascii="Arial" w:hAnsi="Arial" w:cs="Arial"/>
                <w:sz w:val="20"/>
                <w:szCs w:val="20"/>
                <w:lang w:eastAsia="en-GB"/>
              </w:rPr>
            </w:pPr>
            <w:r w:rsidRPr="00F038CB">
              <w:rPr>
                <w:rFonts w:ascii="Arial" w:hAnsi="Arial" w:cs="Arial"/>
                <w:sz w:val="20"/>
                <w:szCs w:val="20"/>
                <w:lang w:eastAsia="en-GB"/>
              </w:rPr>
              <w:t>Not required</w:t>
            </w:r>
          </w:p>
        </w:tc>
        <w:tc>
          <w:tcPr>
            <w:tcW w:w="2868" w:type="dxa"/>
            <w:shd w:val="clear" w:color="auto" w:fill="FFF2C9"/>
            <w:vAlign w:val="center"/>
          </w:tcPr>
          <w:p w14:paraId="6A063038" w14:textId="77777777" w:rsidR="004564D2" w:rsidRPr="00F038CB" w:rsidRDefault="004564D2" w:rsidP="00223613">
            <w:pPr>
              <w:rPr>
                <w:rFonts w:ascii="Arial" w:hAnsi="Arial" w:cs="Arial"/>
                <w:sz w:val="20"/>
                <w:szCs w:val="20"/>
                <w:lang w:eastAsia="en-GB"/>
              </w:rPr>
            </w:pPr>
            <w:r w:rsidRPr="00F038CB">
              <w:rPr>
                <w:rFonts w:ascii="Arial" w:hAnsi="Arial" w:cs="Arial"/>
                <w:sz w:val="20"/>
                <w:szCs w:val="20"/>
                <w:lang w:eastAsia="en-GB"/>
              </w:rPr>
              <w:t> </w:t>
            </w:r>
          </w:p>
        </w:tc>
      </w:tr>
      <w:tr w:rsidR="004564D2" w:rsidRPr="00F038CB" w14:paraId="29136A33" w14:textId="77777777" w:rsidTr="0051266B">
        <w:trPr>
          <w:trHeight w:val="2917"/>
          <w:jc w:val="center"/>
        </w:trPr>
        <w:tc>
          <w:tcPr>
            <w:tcW w:w="3333" w:type="dxa"/>
            <w:shd w:val="clear" w:color="auto" w:fill="FFF2C9"/>
            <w:vAlign w:val="center"/>
          </w:tcPr>
          <w:p w14:paraId="3CC90A87" w14:textId="77777777" w:rsidR="004564D2" w:rsidRPr="00C257D1" w:rsidRDefault="004564D2" w:rsidP="0035516B">
            <w:pPr>
              <w:rPr>
                <w:rFonts w:ascii="Arial" w:hAnsi="Arial" w:cs="Arial"/>
                <w:sz w:val="20"/>
                <w:szCs w:val="20"/>
                <w:lang w:eastAsia="en-GB"/>
              </w:rPr>
            </w:pPr>
            <w:r>
              <w:rPr>
                <w:rFonts w:ascii="Arial" w:hAnsi="Arial" w:cs="Arial"/>
                <w:sz w:val="20"/>
                <w:szCs w:val="20"/>
                <w:lang w:eastAsia="en-GB"/>
              </w:rPr>
              <w:t>Lymphoid i</w:t>
            </w:r>
            <w:r w:rsidRPr="00C257D1">
              <w:rPr>
                <w:rFonts w:ascii="Arial" w:hAnsi="Arial" w:cs="Arial"/>
                <w:sz w:val="20"/>
                <w:szCs w:val="20"/>
                <w:lang w:eastAsia="en-GB"/>
              </w:rPr>
              <w:t>mmunophenotyping</w:t>
            </w:r>
          </w:p>
        </w:tc>
        <w:tc>
          <w:tcPr>
            <w:tcW w:w="1847" w:type="dxa"/>
            <w:shd w:val="clear" w:color="auto" w:fill="FFF2C9"/>
            <w:vAlign w:val="center"/>
          </w:tcPr>
          <w:p w14:paraId="07A5A6C7" w14:textId="77777777" w:rsidR="004564D2" w:rsidRPr="00C257D1" w:rsidRDefault="004564D2" w:rsidP="0035516B">
            <w:pPr>
              <w:rPr>
                <w:rFonts w:ascii="Arial" w:hAnsi="Arial" w:cs="Arial"/>
                <w:sz w:val="20"/>
                <w:szCs w:val="20"/>
                <w:lang w:eastAsia="en-GB"/>
              </w:rPr>
            </w:pPr>
            <w:r w:rsidRPr="00C257D1">
              <w:rPr>
                <w:rFonts w:ascii="Arial" w:hAnsi="Arial" w:cs="Arial"/>
                <w:sz w:val="20"/>
                <w:szCs w:val="20"/>
                <w:lang w:eastAsia="en-GB"/>
              </w:rPr>
              <w:t>ACD-A 9ml bottle, Venous or BM aspirate</w:t>
            </w:r>
          </w:p>
          <w:p w14:paraId="78FBC993" w14:textId="77777777" w:rsidR="004564D2" w:rsidRPr="00C257D1" w:rsidRDefault="004564D2" w:rsidP="0035516B">
            <w:pPr>
              <w:rPr>
                <w:rFonts w:ascii="Arial" w:hAnsi="Arial" w:cs="Arial"/>
                <w:sz w:val="20"/>
                <w:szCs w:val="20"/>
                <w:lang w:eastAsia="en-GB"/>
              </w:rPr>
            </w:pPr>
          </w:p>
          <w:p w14:paraId="6E710FD3" w14:textId="77777777" w:rsidR="004564D2" w:rsidRPr="00C257D1" w:rsidRDefault="004564D2" w:rsidP="0035516B">
            <w:pPr>
              <w:rPr>
                <w:rFonts w:ascii="Arial" w:hAnsi="Arial" w:cs="Arial"/>
                <w:sz w:val="20"/>
                <w:szCs w:val="20"/>
                <w:lang w:eastAsia="en-GB"/>
              </w:rPr>
            </w:pPr>
            <w:r w:rsidRPr="00C257D1">
              <w:rPr>
                <w:rFonts w:ascii="Arial" w:hAnsi="Arial" w:cs="Arial"/>
                <w:sz w:val="20"/>
                <w:szCs w:val="20"/>
                <w:lang w:eastAsia="en-GB"/>
              </w:rPr>
              <w:t>Tissue Biopsy</w:t>
            </w:r>
          </w:p>
          <w:p w14:paraId="02790293" w14:textId="77777777" w:rsidR="004564D2" w:rsidRPr="00C257D1" w:rsidRDefault="004564D2" w:rsidP="0035516B">
            <w:pPr>
              <w:rPr>
                <w:rFonts w:ascii="Arial" w:hAnsi="Arial" w:cs="Arial"/>
                <w:sz w:val="20"/>
                <w:szCs w:val="20"/>
                <w:lang w:eastAsia="en-GB"/>
              </w:rPr>
            </w:pPr>
            <w:r w:rsidRPr="00C257D1">
              <w:rPr>
                <w:rFonts w:ascii="Arial" w:hAnsi="Arial" w:cs="Arial"/>
                <w:sz w:val="20"/>
                <w:szCs w:val="20"/>
                <w:lang w:eastAsia="en-GB"/>
              </w:rPr>
              <w:t>(discuss with lab)</w:t>
            </w:r>
          </w:p>
          <w:p w14:paraId="77646AAF" w14:textId="77777777" w:rsidR="004564D2" w:rsidRPr="00C257D1" w:rsidRDefault="004564D2" w:rsidP="0035516B">
            <w:pPr>
              <w:rPr>
                <w:rFonts w:ascii="Arial" w:hAnsi="Arial" w:cs="Arial"/>
                <w:sz w:val="20"/>
                <w:szCs w:val="20"/>
                <w:lang w:eastAsia="en-GB"/>
              </w:rPr>
            </w:pPr>
          </w:p>
          <w:p w14:paraId="625DBF00" w14:textId="77777777" w:rsidR="004564D2" w:rsidRPr="00C257D1" w:rsidRDefault="004564D2" w:rsidP="0035516B">
            <w:pPr>
              <w:rPr>
                <w:rFonts w:ascii="Arial" w:hAnsi="Arial" w:cs="Arial"/>
                <w:sz w:val="20"/>
                <w:szCs w:val="20"/>
                <w:lang w:eastAsia="en-GB"/>
              </w:rPr>
            </w:pPr>
            <w:r w:rsidRPr="00C257D1">
              <w:rPr>
                <w:rFonts w:ascii="Arial" w:hAnsi="Arial" w:cs="Arial"/>
                <w:sz w:val="20"/>
                <w:szCs w:val="20"/>
                <w:lang w:eastAsia="en-GB"/>
              </w:rPr>
              <w:t xml:space="preserve">CSF, Pleural Fluid, </w:t>
            </w:r>
            <w:proofErr w:type="spellStart"/>
            <w:r w:rsidRPr="00C257D1">
              <w:rPr>
                <w:rFonts w:ascii="Arial" w:hAnsi="Arial" w:cs="Arial"/>
                <w:sz w:val="20"/>
                <w:szCs w:val="20"/>
                <w:lang w:eastAsia="en-GB"/>
              </w:rPr>
              <w:t>Perrineal</w:t>
            </w:r>
            <w:proofErr w:type="spellEnd"/>
            <w:r w:rsidRPr="00C257D1">
              <w:rPr>
                <w:rFonts w:ascii="Arial" w:hAnsi="Arial" w:cs="Arial"/>
                <w:sz w:val="20"/>
                <w:szCs w:val="20"/>
                <w:lang w:eastAsia="en-GB"/>
              </w:rPr>
              <w:t xml:space="preserve"> Fluid, Other Fluid – Put into sterile universal</w:t>
            </w:r>
          </w:p>
        </w:tc>
        <w:tc>
          <w:tcPr>
            <w:tcW w:w="1414" w:type="dxa"/>
            <w:shd w:val="clear" w:color="auto" w:fill="FFF2C9"/>
            <w:vAlign w:val="center"/>
          </w:tcPr>
          <w:p w14:paraId="4175447B" w14:textId="77777777" w:rsidR="004564D2" w:rsidRPr="00C257D1" w:rsidRDefault="004564D2" w:rsidP="0035516B">
            <w:pPr>
              <w:rPr>
                <w:rFonts w:ascii="Arial" w:hAnsi="Arial" w:cs="Arial"/>
                <w:bCs/>
                <w:sz w:val="20"/>
                <w:szCs w:val="20"/>
                <w:lang w:eastAsia="en-GB"/>
              </w:rPr>
            </w:pPr>
            <w:r w:rsidRPr="00C257D1">
              <w:rPr>
                <w:rFonts w:ascii="Arial" w:hAnsi="Arial" w:cs="Arial"/>
                <w:bCs/>
                <w:sz w:val="20"/>
                <w:szCs w:val="20"/>
                <w:lang w:eastAsia="en-GB"/>
              </w:rPr>
              <w:t>3 days</w:t>
            </w:r>
          </w:p>
          <w:p w14:paraId="4AD10896" w14:textId="77777777" w:rsidR="004564D2" w:rsidRPr="00C257D1" w:rsidRDefault="004564D2" w:rsidP="0035516B">
            <w:pPr>
              <w:rPr>
                <w:rFonts w:ascii="Arial" w:hAnsi="Arial" w:cs="Arial"/>
                <w:bCs/>
                <w:sz w:val="20"/>
                <w:szCs w:val="20"/>
                <w:lang w:eastAsia="en-GB"/>
              </w:rPr>
            </w:pPr>
          </w:p>
        </w:tc>
        <w:tc>
          <w:tcPr>
            <w:tcW w:w="3685" w:type="dxa"/>
            <w:gridSpan w:val="2"/>
            <w:shd w:val="clear" w:color="auto" w:fill="FFF2C9"/>
            <w:vAlign w:val="center"/>
          </w:tcPr>
          <w:p w14:paraId="50433D88" w14:textId="77777777" w:rsidR="004564D2" w:rsidRPr="00C257D1" w:rsidRDefault="004564D2" w:rsidP="0035516B">
            <w:pPr>
              <w:rPr>
                <w:rFonts w:ascii="Arial" w:hAnsi="Arial" w:cs="Arial"/>
                <w:bCs/>
                <w:sz w:val="20"/>
                <w:szCs w:val="20"/>
                <w:lang w:eastAsia="en-GB"/>
              </w:rPr>
            </w:pPr>
            <w:r w:rsidRPr="00C257D1">
              <w:rPr>
                <w:rFonts w:ascii="Arial" w:hAnsi="Arial" w:cs="Arial"/>
                <w:bCs/>
                <w:sz w:val="20"/>
                <w:szCs w:val="20"/>
                <w:lang w:eastAsia="en-GB"/>
              </w:rPr>
              <w:t xml:space="preserve">This analysis can be performed on an ACD-A sample that has been sent for other immunophenotyping requests </w:t>
            </w:r>
          </w:p>
          <w:p w14:paraId="3E9C587B" w14:textId="77777777" w:rsidR="004564D2" w:rsidRPr="00C257D1" w:rsidRDefault="004564D2" w:rsidP="0035516B">
            <w:pPr>
              <w:rPr>
                <w:rFonts w:ascii="Arial" w:hAnsi="Arial" w:cs="Arial"/>
                <w:bCs/>
                <w:sz w:val="20"/>
                <w:szCs w:val="20"/>
                <w:lang w:eastAsia="en-GB"/>
              </w:rPr>
            </w:pPr>
          </w:p>
          <w:p w14:paraId="0EFB4ADE" w14:textId="77777777" w:rsidR="004564D2" w:rsidRPr="00C257D1" w:rsidRDefault="004564D2" w:rsidP="0035516B">
            <w:pPr>
              <w:rPr>
                <w:rFonts w:ascii="Arial" w:hAnsi="Arial" w:cs="Arial"/>
                <w:bCs/>
                <w:sz w:val="20"/>
                <w:szCs w:val="20"/>
                <w:lang w:eastAsia="en-GB"/>
              </w:rPr>
            </w:pPr>
            <w:r w:rsidRPr="00C257D1">
              <w:rPr>
                <w:rFonts w:ascii="Arial" w:hAnsi="Arial" w:cs="Arial"/>
                <w:bCs/>
                <w:sz w:val="20"/>
                <w:szCs w:val="20"/>
                <w:lang w:eastAsia="en-GB"/>
              </w:rPr>
              <w:t>Optimally  same day analysis is required</w:t>
            </w:r>
          </w:p>
        </w:tc>
        <w:tc>
          <w:tcPr>
            <w:tcW w:w="2113" w:type="dxa"/>
            <w:shd w:val="clear" w:color="auto" w:fill="FFF2C9"/>
            <w:vAlign w:val="center"/>
          </w:tcPr>
          <w:p w14:paraId="5973D481" w14:textId="77777777" w:rsidR="004564D2" w:rsidRPr="00C257D1" w:rsidRDefault="004564D2" w:rsidP="0035516B">
            <w:pPr>
              <w:rPr>
                <w:rFonts w:ascii="Arial" w:hAnsi="Arial" w:cs="Arial"/>
                <w:bCs/>
                <w:sz w:val="20"/>
                <w:szCs w:val="20"/>
                <w:lang w:eastAsia="en-GB"/>
              </w:rPr>
            </w:pPr>
            <w:r>
              <w:rPr>
                <w:rFonts w:ascii="Arial" w:hAnsi="Arial" w:cs="Arial"/>
                <w:bCs/>
                <w:sz w:val="20"/>
                <w:szCs w:val="20"/>
                <w:lang w:eastAsia="en-GB"/>
              </w:rPr>
              <w:t xml:space="preserve">Contact </w:t>
            </w:r>
            <w:proofErr w:type="spellStart"/>
            <w:r>
              <w:rPr>
                <w:rFonts w:ascii="Arial" w:hAnsi="Arial" w:cs="Arial"/>
                <w:bCs/>
                <w:sz w:val="20"/>
                <w:szCs w:val="20"/>
                <w:lang w:eastAsia="en-GB"/>
              </w:rPr>
              <w:t>ext</w:t>
            </w:r>
            <w:proofErr w:type="spellEnd"/>
            <w:r>
              <w:rPr>
                <w:rFonts w:ascii="Arial" w:hAnsi="Arial" w:cs="Arial"/>
                <w:bCs/>
                <w:sz w:val="20"/>
                <w:szCs w:val="20"/>
                <w:lang w:eastAsia="en-GB"/>
              </w:rPr>
              <w:t xml:space="preserve"> 1481</w:t>
            </w:r>
          </w:p>
        </w:tc>
        <w:tc>
          <w:tcPr>
            <w:tcW w:w="2868" w:type="dxa"/>
            <w:shd w:val="clear" w:color="auto" w:fill="FFF2C9"/>
            <w:vAlign w:val="center"/>
          </w:tcPr>
          <w:p w14:paraId="4BAC38FF" w14:textId="77777777" w:rsidR="004564D2" w:rsidRPr="00C257D1" w:rsidRDefault="004564D2" w:rsidP="0035516B">
            <w:pPr>
              <w:rPr>
                <w:rFonts w:ascii="Arial" w:hAnsi="Arial" w:cs="Arial"/>
                <w:bCs/>
                <w:sz w:val="20"/>
                <w:szCs w:val="20"/>
                <w:lang w:eastAsia="en-GB"/>
              </w:rPr>
            </w:pPr>
          </w:p>
        </w:tc>
      </w:tr>
      <w:tr w:rsidR="004564D2" w:rsidRPr="00F038CB" w14:paraId="76DEA5C3" w14:textId="77777777" w:rsidTr="0051266B">
        <w:trPr>
          <w:trHeight w:val="1709"/>
          <w:jc w:val="center"/>
        </w:trPr>
        <w:tc>
          <w:tcPr>
            <w:tcW w:w="3333" w:type="dxa"/>
            <w:shd w:val="clear" w:color="auto" w:fill="FFF2C9"/>
            <w:vAlign w:val="center"/>
          </w:tcPr>
          <w:p w14:paraId="68DDFF04" w14:textId="77777777" w:rsidR="004564D2" w:rsidRPr="00C257D1" w:rsidRDefault="004564D2" w:rsidP="00C257D1">
            <w:pPr>
              <w:rPr>
                <w:rFonts w:ascii="Arial" w:hAnsi="Arial" w:cs="Arial"/>
                <w:sz w:val="20"/>
                <w:szCs w:val="20"/>
                <w:lang w:eastAsia="en-GB"/>
              </w:rPr>
            </w:pPr>
            <w:r w:rsidRPr="00C257D1">
              <w:rPr>
                <w:rFonts w:ascii="Arial" w:hAnsi="Arial" w:cs="Arial"/>
                <w:sz w:val="20"/>
                <w:szCs w:val="20"/>
                <w:lang w:eastAsia="en-GB"/>
              </w:rPr>
              <w:t xml:space="preserve">Lymphoma </w:t>
            </w:r>
            <w:r>
              <w:rPr>
                <w:rFonts w:ascii="Arial" w:hAnsi="Arial" w:cs="Arial"/>
                <w:sz w:val="20"/>
                <w:szCs w:val="20"/>
                <w:lang w:eastAsia="en-GB"/>
              </w:rPr>
              <w:t>i</w:t>
            </w:r>
            <w:r w:rsidRPr="00C257D1">
              <w:rPr>
                <w:rFonts w:ascii="Arial" w:hAnsi="Arial" w:cs="Arial"/>
                <w:sz w:val="20"/>
                <w:szCs w:val="20"/>
                <w:lang w:eastAsia="en-GB"/>
              </w:rPr>
              <w:t>mmunophenotyping</w:t>
            </w:r>
          </w:p>
        </w:tc>
        <w:tc>
          <w:tcPr>
            <w:tcW w:w="1847" w:type="dxa"/>
            <w:shd w:val="clear" w:color="auto" w:fill="FFF2C9"/>
            <w:vAlign w:val="center"/>
          </w:tcPr>
          <w:p w14:paraId="278D2A26" w14:textId="77777777" w:rsidR="004564D2" w:rsidRPr="00C257D1" w:rsidRDefault="004564D2" w:rsidP="0035516B">
            <w:pPr>
              <w:rPr>
                <w:rFonts w:ascii="Arial" w:hAnsi="Arial" w:cs="Arial"/>
                <w:sz w:val="20"/>
                <w:szCs w:val="20"/>
                <w:lang w:eastAsia="en-GB"/>
              </w:rPr>
            </w:pPr>
            <w:r w:rsidRPr="00C257D1">
              <w:rPr>
                <w:rFonts w:ascii="Arial" w:hAnsi="Arial" w:cs="Arial"/>
                <w:sz w:val="20"/>
                <w:szCs w:val="20"/>
                <w:lang w:eastAsia="en-GB"/>
              </w:rPr>
              <w:t>ACD-A 9ml bottle, Venous or BM aspirate</w:t>
            </w:r>
          </w:p>
          <w:p w14:paraId="6D96CAA5" w14:textId="77777777" w:rsidR="004564D2" w:rsidRPr="00C257D1" w:rsidRDefault="004564D2" w:rsidP="0035516B">
            <w:pPr>
              <w:rPr>
                <w:rFonts w:ascii="Arial" w:hAnsi="Arial" w:cs="Arial"/>
                <w:sz w:val="20"/>
                <w:szCs w:val="20"/>
                <w:lang w:eastAsia="en-GB"/>
              </w:rPr>
            </w:pPr>
          </w:p>
          <w:p w14:paraId="4CE909C9" w14:textId="77777777" w:rsidR="004564D2" w:rsidRPr="00C257D1" w:rsidRDefault="004564D2" w:rsidP="0035516B">
            <w:pPr>
              <w:rPr>
                <w:rFonts w:ascii="Arial" w:hAnsi="Arial" w:cs="Arial"/>
                <w:sz w:val="20"/>
                <w:szCs w:val="20"/>
                <w:lang w:eastAsia="en-GB"/>
              </w:rPr>
            </w:pPr>
            <w:r w:rsidRPr="00C257D1">
              <w:rPr>
                <w:rFonts w:ascii="Arial" w:hAnsi="Arial" w:cs="Arial"/>
                <w:sz w:val="20"/>
                <w:szCs w:val="20"/>
                <w:lang w:eastAsia="en-GB"/>
              </w:rPr>
              <w:t>Tissue Biopsy (discuss with Lab)</w:t>
            </w:r>
          </w:p>
        </w:tc>
        <w:tc>
          <w:tcPr>
            <w:tcW w:w="1414" w:type="dxa"/>
            <w:shd w:val="clear" w:color="auto" w:fill="FFF2C9"/>
            <w:vAlign w:val="center"/>
          </w:tcPr>
          <w:p w14:paraId="232948F3" w14:textId="77777777" w:rsidR="004564D2" w:rsidRPr="00C257D1" w:rsidRDefault="004564D2" w:rsidP="0035516B">
            <w:pPr>
              <w:rPr>
                <w:rFonts w:ascii="Arial" w:hAnsi="Arial" w:cs="Arial"/>
                <w:bCs/>
                <w:sz w:val="20"/>
                <w:szCs w:val="20"/>
                <w:lang w:eastAsia="en-GB"/>
              </w:rPr>
            </w:pPr>
            <w:r w:rsidRPr="00C257D1">
              <w:rPr>
                <w:rFonts w:ascii="Arial" w:hAnsi="Arial" w:cs="Arial"/>
                <w:bCs/>
                <w:sz w:val="20"/>
                <w:szCs w:val="20"/>
                <w:lang w:eastAsia="en-GB"/>
              </w:rPr>
              <w:t>3days</w:t>
            </w:r>
          </w:p>
        </w:tc>
        <w:tc>
          <w:tcPr>
            <w:tcW w:w="3685" w:type="dxa"/>
            <w:gridSpan w:val="2"/>
            <w:shd w:val="clear" w:color="auto" w:fill="FFF2C9"/>
            <w:vAlign w:val="center"/>
          </w:tcPr>
          <w:p w14:paraId="01E05F75" w14:textId="77777777" w:rsidR="004564D2" w:rsidRPr="00C257D1" w:rsidRDefault="004564D2" w:rsidP="0035516B">
            <w:pPr>
              <w:rPr>
                <w:rFonts w:ascii="Arial" w:hAnsi="Arial" w:cs="Arial"/>
                <w:bCs/>
                <w:sz w:val="20"/>
                <w:szCs w:val="20"/>
                <w:lang w:eastAsia="en-GB"/>
              </w:rPr>
            </w:pPr>
            <w:r w:rsidRPr="00C257D1">
              <w:rPr>
                <w:rFonts w:ascii="Arial" w:hAnsi="Arial" w:cs="Arial"/>
                <w:bCs/>
                <w:sz w:val="20"/>
                <w:szCs w:val="20"/>
                <w:lang w:eastAsia="en-GB"/>
              </w:rPr>
              <w:t xml:space="preserve">This analysis can be performed on an ACD-A sample that has been sent for other immunophenotyping requests </w:t>
            </w:r>
          </w:p>
          <w:p w14:paraId="17BAC26E" w14:textId="77777777" w:rsidR="004564D2" w:rsidRPr="00C257D1" w:rsidRDefault="004564D2" w:rsidP="0035516B">
            <w:pPr>
              <w:rPr>
                <w:rFonts w:ascii="Arial" w:hAnsi="Arial" w:cs="Arial"/>
                <w:bCs/>
                <w:sz w:val="20"/>
                <w:szCs w:val="20"/>
                <w:lang w:eastAsia="en-GB"/>
              </w:rPr>
            </w:pPr>
          </w:p>
          <w:p w14:paraId="72C1AEE8" w14:textId="77777777" w:rsidR="004564D2" w:rsidRPr="00C257D1" w:rsidRDefault="004564D2" w:rsidP="0035516B">
            <w:pPr>
              <w:rPr>
                <w:rFonts w:ascii="Arial" w:hAnsi="Arial" w:cs="Arial"/>
                <w:bCs/>
                <w:sz w:val="20"/>
                <w:szCs w:val="20"/>
                <w:lang w:eastAsia="en-GB"/>
              </w:rPr>
            </w:pPr>
            <w:r w:rsidRPr="00C257D1">
              <w:rPr>
                <w:rFonts w:ascii="Arial" w:hAnsi="Arial" w:cs="Arial"/>
                <w:bCs/>
                <w:sz w:val="20"/>
                <w:szCs w:val="20"/>
                <w:lang w:eastAsia="en-GB"/>
              </w:rPr>
              <w:t>Discuss with lab size of sample required</w:t>
            </w:r>
          </w:p>
        </w:tc>
        <w:tc>
          <w:tcPr>
            <w:tcW w:w="2113" w:type="dxa"/>
            <w:shd w:val="clear" w:color="auto" w:fill="FFF2C9"/>
            <w:vAlign w:val="center"/>
          </w:tcPr>
          <w:p w14:paraId="0B5FECED" w14:textId="77777777" w:rsidR="004564D2" w:rsidRPr="00C257D1" w:rsidRDefault="004564D2" w:rsidP="0035516B">
            <w:pPr>
              <w:rPr>
                <w:rFonts w:ascii="Arial" w:hAnsi="Arial" w:cs="Arial"/>
                <w:bCs/>
                <w:sz w:val="20"/>
                <w:szCs w:val="20"/>
                <w:lang w:eastAsia="en-GB"/>
              </w:rPr>
            </w:pPr>
            <w:r>
              <w:rPr>
                <w:rFonts w:ascii="Arial" w:hAnsi="Arial" w:cs="Arial"/>
                <w:bCs/>
                <w:sz w:val="20"/>
                <w:szCs w:val="20"/>
                <w:lang w:eastAsia="en-GB"/>
              </w:rPr>
              <w:t xml:space="preserve">Contact </w:t>
            </w:r>
            <w:proofErr w:type="spellStart"/>
            <w:r>
              <w:rPr>
                <w:rFonts w:ascii="Arial" w:hAnsi="Arial" w:cs="Arial"/>
                <w:bCs/>
                <w:sz w:val="20"/>
                <w:szCs w:val="20"/>
                <w:lang w:eastAsia="en-GB"/>
              </w:rPr>
              <w:t>ext</w:t>
            </w:r>
            <w:proofErr w:type="spellEnd"/>
            <w:r>
              <w:rPr>
                <w:rFonts w:ascii="Arial" w:hAnsi="Arial" w:cs="Arial"/>
                <w:bCs/>
                <w:sz w:val="20"/>
                <w:szCs w:val="20"/>
                <w:lang w:eastAsia="en-GB"/>
              </w:rPr>
              <w:t xml:space="preserve"> 1481</w:t>
            </w:r>
          </w:p>
        </w:tc>
        <w:tc>
          <w:tcPr>
            <w:tcW w:w="2868" w:type="dxa"/>
            <w:shd w:val="clear" w:color="auto" w:fill="FFF2C9"/>
            <w:vAlign w:val="center"/>
          </w:tcPr>
          <w:p w14:paraId="7A10F046" w14:textId="77777777" w:rsidR="004564D2" w:rsidRPr="00C257D1" w:rsidRDefault="004564D2" w:rsidP="0035516B">
            <w:pPr>
              <w:rPr>
                <w:rFonts w:ascii="Arial" w:hAnsi="Arial" w:cs="Arial"/>
                <w:bCs/>
                <w:sz w:val="20"/>
                <w:szCs w:val="20"/>
                <w:lang w:eastAsia="en-GB"/>
              </w:rPr>
            </w:pPr>
          </w:p>
        </w:tc>
      </w:tr>
      <w:tr w:rsidR="004564D2" w:rsidRPr="00F038CB" w14:paraId="21056069" w14:textId="77777777" w:rsidTr="0051266B">
        <w:trPr>
          <w:trHeight w:val="1076"/>
          <w:jc w:val="center"/>
        </w:trPr>
        <w:tc>
          <w:tcPr>
            <w:tcW w:w="3333" w:type="dxa"/>
            <w:shd w:val="clear" w:color="auto" w:fill="FFF2C9"/>
            <w:vAlign w:val="center"/>
          </w:tcPr>
          <w:p w14:paraId="568A1F40" w14:textId="77777777" w:rsidR="004564D2" w:rsidRPr="00C257D1" w:rsidRDefault="004564D2" w:rsidP="0035516B">
            <w:pPr>
              <w:rPr>
                <w:rFonts w:ascii="Arial" w:hAnsi="Arial" w:cs="Arial"/>
                <w:sz w:val="20"/>
                <w:szCs w:val="20"/>
                <w:lang w:eastAsia="en-GB"/>
              </w:rPr>
            </w:pPr>
            <w:r w:rsidRPr="00C257D1">
              <w:rPr>
                <w:rFonts w:ascii="Arial" w:hAnsi="Arial" w:cs="Arial"/>
                <w:sz w:val="20"/>
                <w:szCs w:val="20"/>
                <w:lang w:eastAsia="en-GB"/>
              </w:rPr>
              <w:lastRenderedPageBreak/>
              <w:t>MLL associated NG2 expression on leukaemia cells</w:t>
            </w:r>
          </w:p>
        </w:tc>
        <w:tc>
          <w:tcPr>
            <w:tcW w:w="1847" w:type="dxa"/>
            <w:shd w:val="clear" w:color="auto" w:fill="FFF2C9"/>
            <w:vAlign w:val="center"/>
          </w:tcPr>
          <w:p w14:paraId="0BDDCC5F" w14:textId="77777777" w:rsidR="004564D2" w:rsidRPr="00C257D1" w:rsidRDefault="004564D2" w:rsidP="0035516B">
            <w:pPr>
              <w:rPr>
                <w:rFonts w:ascii="Arial" w:hAnsi="Arial" w:cs="Arial"/>
                <w:sz w:val="20"/>
                <w:szCs w:val="20"/>
                <w:lang w:eastAsia="en-GB"/>
              </w:rPr>
            </w:pPr>
            <w:r w:rsidRPr="00C257D1">
              <w:rPr>
                <w:rFonts w:ascii="Arial" w:hAnsi="Arial" w:cs="Arial"/>
                <w:sz w:val="20"/>
                <w:szCs w:val="20"/>
                <w:lang w:eastAsia="en-GB"/>
              </w:rPr>
              <w:t>ACD-A 9ml bottle, Venous or BM aspirate</w:t>
            </w:r>
          </w:p>
          <w:p w14:paraId="56F5FE20" w14:textId="77777777" w:rsidR="004564D2" w:rsidRPr="00C257D1" w:rsidRDefault="004564D2" w:rsidP="0035516B">
            <w:pPr>
              <w:rPr>
                <w:rFonts w:ascii="Arial" w:hAnsi="Arial" w:cs="Arial"/>
                <w:sz w:val="20"/>
                <w:szCs w:val="20"/>
                <w:lang w:eastAsia="en-GB"/>
              </w:rPr>
            </w:pPr>
          </w:p>
        </w:tc>
        <w:tc>
          <w:tcPr>
            <w:tcW w:w="1414" w:type="dxa"/>
            <w:shd w:val="clear" w:color="auto" w:fill="FFF2C9"/>
            <w:vAlign w:val="center"/>
          </w:tcPr>
          <w:p w14:paraId="3622F282" w14:textId="77777777" w:rsidR="004564D2" w:rsidRPr="00C257D1" w:rsidRDefault="004564D2" w:rsidP="0035516B">
            <w:pPr>
              <w:rPr>
                <w:rFonts w:ascii="Arial" w:hAnsi="Arial" w:cs="Arial"/>
                <w:bCs/>
                <w:sz w:val="20"/>
                <w:szCs w:val="20"/>
                <w:lang w:eastAsia="en-GB"/>
              </w:rPr>
            </w:pPr>
            <w:r w:rsidRPr="00C257D1">
              <w:rPr>
                <w:rFonts w:ascii="Arial" w:hAnsi="Arial" w:cs="Arial"/>
                <w:bCs/>
                <w:sz w:val="20"/>
                <w:szCs w:val="20"/>
                <w:lang w:eastAsia="en-GB"/>
              </w:rPr>
              <w:t>3 days</w:t>
            </w:r>
          </w:p>
        </w:tc>
        <w:tc>
          <w:tcPr>
            <w:tcW w:w="3685" w:type="dxa"/>
            <w:gridSpan w:val="2"/>
            <w:shd w:val="clear" w:color="auto" w:fill="FFF2C9"/>
            <w:vAlign w:val="center"/>
          </w:tcPr>
          <w:p w14:paraId="75BE39BE" w14:textId="77777777" w:rsidR="004564D2" w:rsidRPr="00C257D1" w:rsidRDefault="004564D2" w:rsidP="0035516B">
            <w:pPr>
              <w:rPr>
                <w:rFonts w:ascii="Arial" w:hAnsi="Arial" w:cs="Arial"/>
                <w:bCs/>
                <w:sz w:val="20"/>
                <w:szCs w:val="20"/>
                <w:lang w:eastAsia="en-GB"/>
              </w:rPr>
            </w:pPr>
            <w:r w:rsidRPr="00C257D1">
              <w:rPr>
                <w:rFonts w:ascii="Arial" w:hAnsi="Arial" w:cs="Arial"/>
                <w:bCs/>
                <w:sz w:val="20"/>
                <w:szCs w:val="20"/>
                <w:lang w:eastAsia="en-GB"/>
              </w:rPr>
              <w:t xml:space="preserve">This analysis can be performed on an ACD-A sample that has been sent for other immunophenotyping requests </w:t>
            </w:r>
          </w:p>
        </w:tc>
        <w:tc>
          <w:tcPr>
            <w:tcW w:w="2113" w:type="dxa"/>
            <w:shd w:val="clear" w:color="auto" w:fill="FFF2C9"/>
            <w:vAlign w:val="center"/>
          </w:tcPr>
          <w:p w14:paraId="1DBA2A08" w14:textId="77777777" w:rsidR="004564D2" w:rsidRPr="00C257D1" w:rsidRDefault="004564D2" w:rsidP="0035516B">
            <w:pPr>
              <w:rPr>
                <w:rFonts w:ascii="Arial" w:hAnsi="Arial" w:cs="Arial"/>
                <w:bCs/>
                <w:sz w:val="20"/>
                <w:szCs w:val="20"/>
                <w:lang w:eastAsia="en-GB"/>
              </w:rPr>
            </w:pPr>
            <w:r>
              <w:rPr>
                <w:rFonts w:ascii="Arial" w:hAnsi="Arial" w:cs="Arial"/>
                <w:bCs/>
                <w:sz w:val="20"/>
                <w:szCs w:val="20"/>
                <w:lang w:eastAsia="en-GB"/>
              </w:rPr>
              <w:t xml:space="preserve">Contact </w:t>
            </w:r>
            <w:proofErr w:type="spellStart"/>
            <w:r>
              <w:rPr>
                <w:rFonts w:ascii="Arial" w:hAnsi="Arial" w:cs="Arial"/>
                <w:bCs/>
                <w:sz w:val="20"/>
                <w:szCs w:val="20"/>
                <w:lang w:eastAsia="en-GB"/>
              </w:rPr>
              <w:t>ext</w:t>
            </w:r>
            <w:proofErr w:type="spellEnd"/>
            <w:r>
              <w:rPr>
                <w:rFonts w:ascii="Arial" w:hAnsi="Arial" w:cs="Arial"/>
                <w:bCs/>
                <w:sz w:val="20"/>
                <w:szCs w:val="20"/>
                <w:lang w:eastAsia="en-GB"/>
              </w:rPr>
              <w:t xml:space="preserve"> 1481</w:t>
            </w:r>
          </w:p>
        </w:tc>
        <w:tc>
          <w:tcPr>
            <w:tcW w:w="2868" w:type="dxa"/>
            <w:shd w:val="clear" w:color="auto" w:fill="FFF2C9"/>
            <w:vAlign w:val="center"/>
          </w:tcPr>
          <w:p w14:paraId="09EB4010" w14:textId="77777777" w:rsidR="004564D2" w:rsidRPr="00C257D1" w:rsidRDefault="004564D2" w:rsidP="0035516B">
            <w:pPr>
              <w:rPr>
                <w:rFonts w:ascii="Arial" w:hAnsi="Arial" w:cs="Arial"/>
                <w:bCs/>
                <w:sz w:val="20"/>
                <w:szCs w:val="20"/>
                <w:lang w:eastAsia="en-GB"/>
              </w:rPr>
            </w:pPr>
          </w:p>
        </w:tc>
      </w:tr>
      <w:tr w:rsidR="004564D2" w:rsidRPr="00F038CB" w14:paraId="35D0AD0E" w14:textId="77777777" w:rsidTr="0051266B">
        <w:trPr>
          <w:trHeight w:val="1924"/>
          <w:jc w:val="center"/>
        </w:trPr>
        <w:tc>
          <w:tcPr>
            <w:tcW w:w="3333" w:type="dxa"/>
            <w:shd w:val="clear" w:color="auto" w:fill="FFF2C9"/>
            <w:vAlign w:val="center"/>
          </w:tcPr>
          <w:p w14:paraId="66505144" w14:textId="7F56F87B" w:rsidR="004564D2" w:rsidRPr="00C257D1" w:rsidRDefault="004564D2" w:rsidP="0035516B">
            <w:pPr>
              <w:rPr>
                <w:rFonts w:ascii="Arial" w:hAnsi="Arial" w:cs="Arial"/>
                <w:sz w:val="20"/>
                <w:szCs w:val="20"/>
                <w:lang w:eastAsia="en-GB"/>
              </w:rPr>
            </w:pPr>
            <w:r>
              <w:rPr>
                <w:rFonts w:ascii="Arial" w:hAnsi="Arial" w:cs="Arial"/>
                <w:sz w:val="20"/>
                <w:szCs w:val="20"/>
                <w:lang w:eastAsia="en-GB"/>
              </w:rPr>
              <w:t>Myelodysplastic/m</w:t>
            </w:r>
            <w:r w:rsidRPr="00C257D1">
              <w:rPr>
                <w:rFonts w:ascii="Arial" w:hAnsi="Arial" w:cs="Arial"/>
                <w:sz w:val="20"/>
                <w:szCs w:val="20"/>
                <w:lang w:eastAsia="en-GB"/>
              </w:rPr>
              <w:t>yeloproliferative disorders (diagnostic</w:t>
            </w:r>
            <w:r w:rsidR="00D15D12">
              <w:rPr>
                <w:rFonts w:ascii="Arial" w:hAnsi="Arial" w:cs="Arial"/>
                <w:sz w:val="20"/>
                <w:szCs w:val="20"/>
                <w:lang w:eastAsia="en-GB"/>
              </w:rPr>
              <w:t xml:space="preserve"> and follow up</w:t>
            </w:r>
            <w:r w:rsidRPr="00C257D1">
              <w:rPr>
                <w:rFonts w:ascii="Arial" w:hAnsi="Arial" w:cs="Arial"/>
                <w:sz w:val="20"/>
                <w:szCs w:val="20"/>
                <w:lang w:eastAsia="en-GB"/>
              </w:rPr>
              <w:t>)</w:t>
            </w:r>
          </w:p>
        </w:tc>
        <w:tc>
          <w:tcPr>
            <w:tcW w:w="1847" w:type="dxa"/>
            <w:shd w:val="clear" w:color="auto" w:fill="FFF2C9"/>
            <w:vAlign w:val="center"/>
          </w:tcPr>
          <w:p w14:paraId="324A9597" w14:textId="77777777" w:rsidR="004564D2" w:rsidRPr="00C257D1" w:rsidRDefault="004564D2" w:rsidP="0035516B">
            <w:pPr>
              <w:rPr>
                <w:rFonts w:ascii="Arial" w:hAnsi="Arial" w:cs="Arial"/>
                <w:sz w:val="20"/>
                <w:szCs w:val="20"/>
                <w:lang w:eastAsia="en-GB"/>
              </w:rPr>
            </w:pPr>
            <w:r w:rsidRPr="00C257D1">
              <w:rPr>
                <w:rFonts w:ascii="Arial" w:hAnsi="Arial" w:cs="Arial"/>
                <w:sz w:val="20"/>
                <w:szCs w:val="20"/>
                <w:lang w:eastAsia="en-GB"/>
              </w:rPr>
              <w:t>ACD-A 9ml bottle, Venous or BM aspirate</w:t>
            </w:r>
          </w:p>
          <w:p w14:paraId="72598D4E" w14:textId="77777777" w:rsidR="004564D2" w:rsidRPr="00C257D1" w:rsidRDefault="004564D2" w:rsidP="0035516B">
            <w:pPr>
              <w:rPr>
                <w:rFonts w:ascii="Arial" w:hAnsi="Arial" w:cs="Arial"/>
                <w:sz w:val="20"/>
                <w:szCs w:val="20"/>
                <w:lang w:eastAsia="en-GB"/>
              </w:rPr>
            </w:pPr>
            <w:r w:rsidRPr="00C257D1">
              <w:rPr>
                <w:rFonts w:ascii="Arial" w:hAnsi="Arial" w:cs="Arial"/>
                <w:sz w:val="20"/>
                <w:szCs w:val="20"/>
                <w:lang w:eastAsia="en-GB"/>
              </w:rPr>
              <w:t xml:space="preserve">Note: </w:t>
            </w:r>
            <w:proofErr w:type="spellStart"/>
            <w:r w:rsidRPr="00C257D1">
              <w:rPr>
                <w:rFonts w:ascii="Arial" w:hAnsi="Arial" w:cs="Arial"/>
                <w:sz w:val="20"/>
                <w:szCs w:val="20"/>
                <w:lang w:eastAsia="en-GB"/>
              </w:rPr>
              <w:t>Pancytopaenic</w:t>
            </w:r>
            <w:proofErr w:type="spellEnd"/>
            <w:r w:rsidRPr="00C257D1">
              <w:rPr>
                <w:rFonts w:ascii="Arial" w:hAnsi="Arial" w:cs="Arial"/>
                <w:sz w:val="20"/>
                <w:szCs w:val="20"/>
                <w:lang w:eastAsia="en-GB"/>
              </w:rPr>
              <w:t xml:space="preserve"> patient may require larger volume</w:t>
            </w:r>
          </w:p>
        </w:tc>
        <w:tc>
          <w:tcPr>
            <w:tcW w:w="1414" w:type="dxa"/>
            <w:shd w:val="clear" w:color="auto" w:fill="FFF2C9"/>
            <w:vAlign w:val="center"/>
          </w:tcPr>
          <w:p w14:paraId="708EE62A" w14:textId="77777777" w:rsidR="004564D2" w:rsidRPr="00C257D1" w:rsidRDefault="004564D2" w:rsidP="0035516B">
            <w:pPr>
              <w:rPr>
                <w:rFonts w:ascii="Arial" w:hAnsi="Arial" w:cs="Arial"/>
                <w:bCs/>
                <w:sz w:val="20"/>
                <w:szCs w:val="20"/>
                <w:lang w:eastAsia="en-GB"/>
              </w:rPr>
            </w:pPr>
            <w:r w:rsidRPr="00C257D1">
              <w:rPr>
                <w:rFonts w:ascii="Arial" w:hAnsi="Arial" w:cs="Arial"/>
                <w:bCs/>
                <w:sz w:val="20"/>
                <w:szCs w:val="20"/>
                <w:lang w:eastAsia="en-GB"/>
              </w:rPr>
              <w:t>5 days</w:t>
            </w:r>
          </w:p>
        </w:tc>
        <w:tc>
          <w:tcPr>
            <w:tcW w:w="3685" w:type="dxa"/>
            <w:gridSpan w:val="2"/>
            <w:shd w:val="clear" w:color="auto" w:fill="FFF2C9"/>
            <w:vAlign w:val="center"/>
          </w:tcPr>
          <w:p w14:paraId="3520CAC6" w14:textId="77777777" w:rsidR="004564D2" w:rsidRPr="00C257D1" w:rsidRDefault="004564D2" w:rsidP="0035516B">
            <w:pPr>
              <w:rPr>
                <w:rFonts w:ascii="Arial" w:hAnsi="Arial" w:cs="Arial"/>
                <w:bCs/>
                <w:sz w:val="20"/>
                <w:szCs w:val="20"/>
                <w:lang w:eastAsia="en-GB"/>
              </w:rPr>
            </w:pPr>
            <w:r w:rsidRPr="00C257D1">
              <w:rPr>
                <w:rFonts w:ascii="Arial" w:hAnsi="Arial" w:cs="Arial"/>
                <w:bCs/>
                <w:sz w:val="20"/>
                <w:szCs w:val="20"/>
                <w:lang w:eastAsia="en-GB"/>
              </w:rPr>
              <w:t xml:space="preserve">This analysis can be performed on an ACD-A sample that has been sent for other immunophenotyping requests </w:t>
            </w:r>
          </w:p>
        </w:tc>
        <w:tc>
          <w:tcPr>
            <w:tcW w:w="2113" w:type="dxa"/>
            <w:shd w:val="clear" w:color="auto" w:fill="FFF2C9"/>
            <w:vAlign w:val="center"/>
          </w:tcPr>
          <w:p w14:paraId="460FEEF6" w14:textId="77777777" w:rsidR="004564D2" w:rsidRPr="00C257D1" w:rsidRDefault="004564D2" w:rsidP="0035516B">
            <w:pPr>
              <w:rPr>
                <w:rFonts w:ascii="Arial" w:hAnsi="Arial" w:cs="Arial"/>
                <w:bCs/>
                <w:sz w:val="20"/>
                <w:szCs w:val="20"/>
                <w:lang w:eastAsia="en-GB"/>
              </w:rPr>
            </w:pPr>
            <w:r>
              <w:rPr>
                <w:rFonts w:ascii="Arial" w:hAnsi="Arial" w:cs="Arial"/>
                <w:bCs/>
                <w:sz w:val="20"/>
                <w:szCs w:val="20"/>
                <w:lang w:eastAsia="en-GB"/>
              </w:rPr>
              <w:t xml:space="preserve">Contact </w:t>
            </w:r>
            <w:proofErr w:type="spellStart"/>
            <w:r>
              <w:rPr>
                <w:rFonts w:ascii="Arial" w:hAnsi="Arial" w:cs="Arial"/>
                <w:bCs/>
                <w:sz w:val="20"/>
                <w:szCs w:val="20"/>
                <w:lang w:eastAsia="en-GB"/>
              </w:rPr>
              <w:t>ext</w:t>
            </w:r>
            <w:proofErr w:type="spellEnd"/>
            <w:r>
              <w:rPr>
                <w:rFonts w:ascii="Arial" w:hAnsi="Arial" w:cs="Arial"/>
                <w:bCs/>
                <w:sz w:val="20"/>
                <w:szCs w:val="20"/>
                <w:lang w:eastAsia="en-GB"/>
              </w:rPr>
              <w:t xml:space="preserve"> 1481</w:t>
            </w:r>
          </w:p>
        </w:tc>
        <w:tc>
          <w:tcPr>
            <w:tcW w:w="2868" w:type="dxa"/>
            <w:shd w:val="clear" w:color="auto" w:fill="FFF2C9"/>
            <w:vAlign w:val="center"/>
          </w:tcPr>
          <w:p w14:paraId="6C4F35D2" w14:textId="77777777" w:rsidR="004564D2" w:rsidRPr="00C257D1" w:rsidRDefault="004564D2" w:rsidP="0035516B">
            <w:pPr>
              <w:rPr>
                <w:rFonts w:ascii="Arial" w:hAnsi="Arial" w:cs="Arial"/>
                <w:bCs/>
                <w:sz w:val="20"/>
                <w:szCs w:val="20"/>
                <w:lang w:eastAsia="en-GB"/>
              </w:rPr>
            </w:pPr>
          </w:p>
        </w:tc>
      </w:tr>
      <w:tr w:rsidR="004564D2" w:rsidRPr="00F038CB" w14:paraId="6CBF023F" w14:textId="77777777" w:rsidTr="0051266B">
        <w:trPr>
          <w:trHeight w:val="944"/>
          <w:jc w:val="center"/>
        </w:trPr>
        <w:tc>
          <w:tcPr>
            <w:tcW w:w="3333" w:type="dxa"/>
            <w:shd w:val="clear" w:color="auto" w:fill="FFF2C9"/>
            <w:vAlign w:val="center"/>
          </w:tcPr>
          <w:p w14:paraId="14BB7117" w14:textId="77777777" w:rsidR="004564D2" w:rsidRPr="00C257D1" w:rsidRDefault="004564D2" w:rsidP="0035516B">
            <w:pPr>
              <w:rPr>
                <w:rFonts w:ascii="Arial" w:hAnsi="Arial" w:cs="Arial"/>
                <w:sz w:val="20"/>
                <w:szCs w:val="20"/>
                <w:lang w:eastAsia="en-GB"/>
              </w:rPr>
            </w:pPr>
            <w:r w:rsidRPr="00C257D1">
              <w:rPr>
                <w:rFonts w:ascii="Arial" w:hAnsi="Arial" w:cs="Arial"/>
                <w:sz w:val="20"/>
                <w:szCs w:val="20"/>
                <w:lang w:eastAsia="en-GB"/>
              </w:rPr>
              <w:t xml:space="preserve">Myeloid </w:t>
            </w:r>
          </w:p>
          <w:p w14:paraId="75EE35E6" w14:textId="77777777" w:rsidR="004564D2" w:rsidRPr="00C257D1" w:rsidRDefault="004564D2" w:rsidP="0035516B">
            <w:pPr>
              <w:rPr>
                <w:rFonts w:ascii="Arial" w:hAnsi="Arial" w:cs="Arial"/>
                <w:sz w:val="20"/>
                <w:szCs w:val="20"/>
                <w:lang w:eastAsia="en-GB"/>
              </w:rPr>
            </w:pPr>
            <w:r>
              <w:rPr>
                <w:rFonts w:ascii="Arial" w:hAnsi="Arial" w:cs="Arial"/>
                <w:sz w:val="20"/>
                <w:szCs w:val="20"/>
                <w:lang w:eastAsia="en-GB"/>
              </w:rPr>
              <w:t>i</w:t>
            </w:r>
            <w:r w:rsidRPr="00C257D1">
              <w:rPr>
                <w:rFonts w:ascii="Arial" w:hAnsi="Arial" w:cs="Arial"/>
                <w:sz w:val="20"/>
                <w:szCs w:val="20"/>
                <w:lang w:eastAsia="en-GB"/>
              </w:rPr>
              <w:t>mmunophenotyping</w:t>
            </w:r>
          </w:p>
        </w:tc>
        <w:tc>
          <w:tcPr>
            <w:tcW w:w="1847" w:type="dxa"/>
            <w:shd w:val="clear" w:color="auto" w:fill="FFF2C9"/>
            <w:vAlign w:val="center"/>
          </w:tcPr>
          <w:p w14:paraId="4E96C1BF" w14:textId="77777777" w:rsidR="004564D2" w:rsidRPr="00C257D1" w:rsidRDefault="004564D2" w:rsidP="0035516B">
            <w:pPr>
              <w:rPr>
                <w:rFonts w:ascii="Arial" w:hAnsi="Arial" w:cs="Arial"/>
                <w:sz w:val="20"/>
                <w:szCs w:val="20"/>
                <w:lang w:eastAsia="en-GB"/>
              </w:rPr>
            </w:pPr>
            <w:r w:rsidRPr="00C257D1">
              <w:rPr>
                <w:rFonts w:ascii="Arial" w:hAnsi="Arial" w:cs="Arial"/>
                <w:sz w:val="20"/>
                <w:szCs w:val="20"/>
                <w:lang w:eastAsia="en-GB"/>
              </w:rPr>
              <w:t>ACD-A 9ml bottle, Venous or BM aspirate</w:t>
            </w:r>
          </w:p>
          <w:p w14:paraId="0893ACB5" w14:textId="77777777" w:rsidR="004564D2" w:rsidRPr="00C257D1" w:rsidRDefault="004564D2" w:rsidP="0035516B">
            <w:pPr>
              <w:rPr>
                <w:rFonts w:ascii="Arial" w:hAnsi="Arial" w:cs="Arial"/>
                <w:sz w:val="20"/>
                <w:szCs w:val="20"/>
                <w:lang w:eastAsia="en-GB"/>
              </w:rPr>
            </w:pPr>
          </w:p>
        </w:tc>
        <w:tc>
          <w:tcPr>
            <w:tcW w:w="1414" w:type="dxa"/>
            <w:shd w:val="clear" w:color="auto" w:fill="FFF2C9"/>
            <w:vAlign w:val="center"/>
          </w:tcPr>
          <w:p w14:paraId="245559F2" w14:textId="77777777" w:rsidR="004564D2" w:rsidRPr="00C257D1" w:rsidRDefault="004564D2" w:rsidP="0035516B">
            <w:pPr>
              <w:rPr>
                <w:rFonts w:ascii="Arial" w:hAnsi="Arial" w:cs="Arial"/>
                <w:bCs/>
                <w:sz w:val="20"/>
                <w:szCs w:val="20"/>
                <w:lang w:eastAsia="en-GB"/>
              </w:rPr>
            </w:pPr>
            <w:r w:rsidRPr="00C257D1">
              <w:rPr>
                <w:rFonts w:ascii="Arial" w:hAnsi="Arial" w:cs="Arial"/>
                <w:bCs/>
                <w:sz w:val="20"/>
                <w:szCs w:val="20"/>
                <w:lang w:eastAsia="en-GB"/>
              </w:rPr>
              <w:t>3 days</w:t>
            </w:r>
          </w:p>
        </w:tc>
        <w:tc>
          <w:tcPr>
            <w:tcW w:w="3685" w:type="dxa"/>
            <w:gridSpan w:val="2"/>
            <w:shd w:val="clear" w:color="auto" w:fill="FFF2C9"/>
            <w:vAlign w:val="center"/>
          </w:tcPr>
          <w:p w14:paraId="7968699C" w14:textId="77777777" w:rsidR="004564D2" w:rsidRPr="00C257D1" w:rsidRDefault="004564D2" w:rsidP="0035516B">
            <w:pPr>
              <w:rPr>
                <w:rFonts w:ascii="Arial" w:hAnsi="Arial" w:cs="Arial"/>
                <w:bCs/>
                <w:sz w:val="20"/>
                <w:szCs w:val="20"/>
                <w:lang w:eastAsia="en-GB"/>
              </w:rPr>
            </w:pPr>
            <w:r w:rsidRPr="00C257D1">
              <w:rPr>
                <w:rFonts w:ascii="Arial" w:hAnsi="Arial" w:cs="Arial"/>
                <w:bCs/>
                <w:sz w:val="20"/>
                <w:szCs w:val="20"/>
                <w:lang w:eastAsia="en-GB"/>
              </w:rPr>
              <w:t>This analysis can be performed on an ACD-A sample that has been sent for other immunophenotyping requests</w:t>
            </w:r>
          </w:p>
          <w:p w14:paraId="35A87790" w14:textId="77777777" w:rsidR="004564D2" w:rsidRPr="00C257D1" w:rsidRDefault="004564D2" w:rsidP="0035516B">
            <w:pPr>
              <w:rPr>
                <w:rFonts w:ascii="Arial" w:hAnsi="Arial" w:cs="Arial"/>
                <w:bCs/>
                <w:sz w:val="20"/>
                <w:szCs w:val="20"/>
                <w:lang w:eastAsia="en-GB"/>
              </w:rPr>
            </w:pPr>
          </w:p>
        </w:tc>
        <w:tc>
          <w:tcPr>
            <w:tcW w:w="2113" w:type="dxa"/>
            <w:shd w:val="clear" w:color="auto" w:fill="FFF2C9"/>
            <w:vAlign w:val="center"/>
          </w:tcPr>
          <w:p w14:paraId="1AFFACC0" w14:textId="77777777" w:rsidR="004564D2" w:rsidRPr="00C257D1" w:rsidRDefault="004564D2" w:rsidP="0035516B">
            <w:pPr>
              <w:rPr>
                <w:rFonts w:ascii="Arial" w:hAnsi="Arial" w:cs="Arial"/>
                <w:bCs/>
                <w:sz w:val="20"/>
                <w:szCs w:val="20"/>
                <w:lang w:eastAsia="en-GB"/>
              </w:rPr>
            </w:pPr>
            <w:r>
              <w:rPr>
                <w:rFonts w:ascii="Arial" w:hAnsi="Arial" w:cs="Arial"/>
                <w:bCs/>
                <w:sz w:val="20"/>
                <w:szCs w:val="20"/>
                <w:lang w:eastAsia="en-GB"/>
              </w:rPr>
              <w:t xml:space="preserve">Contact </w:t>
            </w:r>
            <w:proofErr w:type="spellStart"/>
            <w:r>
              <w:rPr>
                <w:rFonts w:ascii="Arial" w:hAnsi="Arial" w:cs="Arial"/>
                <w:bCs/>
                <w:sz w:val="20"/>
                <w:szCs w:val="20"/>
                <w:lang w:eastAsia="en-GB"/>
              </w:rPr>
              <w:t>ext</w:t>
            </w:r>
            <w:proofErr w:type="spellEnd"/>
            <w:r>
              <w:rPr>
                <w:rFonts w:ascii="Arial" w:hAnsi="Arial" w:cs="Arial"/>
                <w:bCs/>
                <w:sz w:val="20"/>
                <w:szCs w:val="20"/>
                <w:lang w:eastAsia="en-GB"/>
              </w:rPr>
              <w:t xml:space="preserve"> 1481</w:t>
            </w:r>
          </w:p>
        </w:tc>
        <w:tc>
          <w:tcPr>
            <w:tcW w:w="2868" w:type="dxa"/>
            <w:shd w:val="clear" w:color="auto" w:fill="FFF2C9"/>
            <w:vAlign w:val="center"/>
          </w:tcPr>
          <w:p w14:paraId="5D9308A1" w14:textId="77777777" w:rsidR="004564D2" w:rsidRPr="00C257D1" w:rsidRDefault="004564D2" w:rsidP="0035516B">
            <w:pPr>
              <w:rPr>
                <w:rFonts w:ascii="Arial" w:hAnsi="Arial" w:cs="Arial"/>
                <w:bCs/>
                <w:sz w:val="20"/>
                <w:szCs w:val="20"/>
                <w:lang w:eastAsia="en-GB"/>
              </w:rPr>
            </w:pPr>
          </w:p>
        </w:tc>
      </w:tr>
      <w:tr w:rsidR="004564D2" w:rsidRPr="00F038CB" w14:paraId="6B313C71" w14:textId="77777777" w:rsidTr="0051266B">
        <w:trPr>
          <w:trHeight w:val="1836"/>
          <w:jc w:val="center"/>
        </w:trPr>
        <w:tc>
          <w:tcPr>
            <w:tcW w:w="3333" w:type="dxa"/>
            <w:shd w:val="clear" w:color="auto" w:fill="FFF2C9"/>
            <w:vAlign w:val="center"/>
          </w:tcPr>
          <w:p w14:paraId="76C60B17" w14:textId="53B43DDE" w:rsidR="004564D2" w:rsidRPr="00C257D1" w:rsidRDefault="004564D2" w:rsidP="0035516B">
            <w:pPr>
              <w:rPr>
                <w:rFonts w:ascii="Arial" w:hAnsi="Arial" w:cs="Arial"/>
                <w:sz w:val="20"/>
                <w:szCs w:val="20"/>
                <w:lang w:eastAsia="en-GB"/>
              </w:rPr>
            </w:pPr>
            <w:r>
              <w:rPr>
                <w:rFonts w:ascii="Arial" w:hAnsi="Arial" w:cs="Arial"/>
                <w:sz w:val="20"/>
                <w:szCs w:val="20"/>
                <w:lang w:eastAsia="en-GB"/>
              </w:rPr>
              <w:t>Neuroblastoma solid tumour markers (d</w:t>
            </w:r>
            <w:r w:rsidRPr="00C257D1">
              <w:rPr>
                <w:rFonts w:ascii="Arial" w:hAnsi="Arial" w:cs="Arial"/>
                <w:sz w:val="20"/>
                <w:szCs w:val="20"/>
                <w:lang w:eastAsia="en-GB"/>
              </w:rPr>
              <w:t>iagnostic</w:t>
            </w:r>
            <w:r w:rsidR="00D15D12">
              <w:rPr>
                <w:rFonts w:ascii="Arial" w:hAnsi="Arial" w:cs="Arial"/>
                <w:sz w:val="20"/>
                <w:szCs w:val="20"/>
                <w:lang w:eastAsia="en-GB"/>
              </w:rPr>
              <w:t xml:space="preserve"> and follow up</w:t>
            </w:r>
            <w:r w:rsidRPr="00C257D1">
              <w:rPr>
                <w:rFonts w:ascii="Arial" w:hAnsi="Arial" w:cs="Arial"/>
                <w:sz w:val="20"/>
                <w:szCs w:val="20"/>
                <w:lang w:eastAsia="en-GB"/>
              </w:rPr>
              <w:t>)</w:t>
            </w:r>
          </w:p>
        </w:tc>
        <w:tc>
          <w:tcPr>
            <w:tcW w:w="1847" w:type="dxa"/>
            <w:shd w:val="clear" w:color="auto" w:fill="FFF2C9"/>
            <w:vAlign w:val="center"/>
          </w:tcPr>
          <w:p w14:paraId="26A47A40" w14:textId="77777777" w:rsidR="004564D2" w:rsidRPr="00C257D1" w:rsidRDefault="004564D2" w:rsidP="0035516B">
            <w:pPr>
              <w:rPr>
                <w:rFonts w:ascii="Arial" w:hAnsi="Arial" w:cs="Arial"/>
                <w:sz w:val="20"/>
                <w:szCs w:val="20"/>
                <w:lang w:eastAsia="en-GB"/>
              </w:rPr>
            </w:pPr>
            <w:r w:rsidRPr="00C257D1">
              <w:rPr>
                <w:rFonts w:ascii="Arial" w:hAnsi="Arial" w:cs="Arial"/>
                <w:sz w:val="20"/>
                <w:szCs w:val="20"/>
                <w:lang w:eastAsia="en-GB"/>
              </w:rPr>
              <w:t>ACD-A 9ml bottle, Venous or BM aspirate</w:t>
            </w:r>
          </w:p>
          <w:p w14:paraId="0EF2BDB3" w14:textId="77777777" w:rsidR="004564D2" w:rsidRPr="00C257D1" w:rsidRDefault="004564D2" w:rsidP="0035516B">
            <w:pPr>
              <w:rPr>
                <w:rFonts w:ascii="Arial" w:hAnsi="Arial" w:cs="Arial"/>
                <w:sz w:val="20"/>
                <w:szCs w:val="20"/>
                <w:lang w:eastAsia="en-GB"/>
              </w:rPr>
            </w:pPr>
          </w:p>
          <w:p w14:paraId="11642458" w14:textId="77777777" w:rsidR="004564D2" w:rsidRPr="00C257D1" w:rsidRDefault="004564D2" w:rsidP="0035516B">
            <w:pPr>
              <w:rPr>
                <w:rFonts w:ascii="Arial" w:hAnsi="Arial" w:cs="Arial"/>
                <w:sz w:val="20"/>
                <w:szCs w:val="20"/>
                <w:lang w:eastAsia="en-GB"/>
              </w:rPr>
            </w:pPr>
            <w:r w:rsidRPr="00C257D1">
              <w:rPr>
                <w:rFonts w:ascii="Arial" w:hAnsi="Arial" w:cs="Arial"/>
                <w:sz w:val="20"/>
                <w:szCs w:val="20"/>
                <w:lang w:eastAsia="en-GB"/>
              </w:rPr>
              <w:t>Tissue Biopsy (discuss with Lab)</w:t>
            </w:r>
          </w:p>
        </w:tc>
        <w:tc>
          <w:tcPr>
            <w:tcW w:w="1414" w:type="dxa"/>
            <w:shd w:val="clear" w:color="auto" w:fill="FFF2C9"/>
            <w:vAlign w:val="center"/>
          </w:tcPr>
          <w:p w14:paraId="49D2ECCE" w14:textId="77777777" w:rsidR="004564D2" w:rsidRPr="00C257D1" w:rsidRDefault="004564D2" w:rsidP="0035516B">
            <w:pPr>
              <w:rPr>
                <w:rFonts w:ascii="Arial" w:hAnsi="Arial" w:cs="Arial"/>
                <w:bCs/>
                <w:sz w:val="20"/>
                <w:szCs w:val="20"/>
                <w:lang w:eastAsia="en-GB"/>
              </w:rPr>
            </w:pPr>
            <w:r w:rsidRPr="00C257D1">
              <w:rPr>
                <w:rFonts w:ascii="Arial" w:hAnsi="Arial" w:cs="Arial"/>
                <w:bCs/>
                <w:sz w:val="20"/>
                <w:szCs w:val="20"/>
                <w:lang w:eastAsia="en-GB"/>
              </w:rPr>
              <w:t>3</w:t>
            </w:r>
            <w:r>
              <w:rPr>
                <w:rFonts w:ascii="Arial" w:hAnsi="Arial" w:cs="Arial"/>
                <w:bCs/>
                <w:sz w:val="20"/>
                <w:szCs w:val="20"/>
                <w:lang w:eastAsia="en-GB"/>
              </w:rPr>
              <w:t xml:space="preserve"> </w:t>
            </w:r>
            <w:r w:rsidRPr="00C257D1">
              <w:rPr>
                <w:rFonts w:ascii="Arial" w:hAnsi="Arial" w:cs="Arial"/>
                <w:bCs/>
                <w:sz w:val="20"/>
                <w:szCs w:val="20"/>
                <w:lang w:eastAsia="en-GB"/>
              </w:rPr>
              <w:t>days</w:t>
            </w:r>
          </w:p>
        </w:tc>
        <w:tc>
          <w:tcPr>
            <w:tcW w:w="3685" w:type="dxa"/>
            <w:gridSpan w:val="2"/>
            <w:shd w:val="clear" w:color="auto" w:fill="FFF2C9"/>
            <w:vAlign w:val="center"/>
          </w:tcPr>
          <w:p w14:paraId="3BD37473" w14:textId="77777777" w:rsidR="004564D2" w:rsidRPr="00C257D1" w:rsidRDefault="004564D2" w:rsidP="0035516B">
            <w:pPr>
              <w:rPr>
                <w:rFonts w:ascii="Arial" w:hAnsi="Arial" w:cs="Arial"/>
                <w:bCs/>
                <w:sz w:val="20"/>
                <w:szCs w:val="20"/>
                <w:lang w:eastAsia="en-GB"/>
              </w:rPr>
            </w:pPr>
            <w:r w:rsidRPr="00C257D1">
              <w:rPr>
                <w:rFonts w:ascii="Arial" w:hAnsi="Arial" w:cs="Arial"/>
                <w:bCs/>
                <w:sz w:val="20"/>
                <w:szCs w:val="20"/>
                <w:lang w:eastAsia="en-GB"/>
              </w:rPr>
              <w:t xml:space="preserve">This analysis can be performed on an ACD-A sample that has been sent for other immunophenotyping requests </w:t>
            </w:r>
          </w:p>
          <w:p w14:paraId="3A2742E8" w14:textId="77777777" w:rsidR="004564D2" w:rsidRPr="00C257D1" w:rsidRDefault="004564D2" w:rsidP="0035516B">
            <w:pPr>
              <w:rPr>
                <w:rFonts w:ascii="Arial" w:hAnsi="Arial" w:cs="Arial"/>
                <w:bCs/>
                <w:sz w:val="20"/>
                <w:szCs w:val="20"/>
                <w:lang w:eastAsia="en-GB"/>
              </w:rPr>
            </w:pPr>
          </w:p>
          <w:p w14:paraId="0F3EA40A" w14:textId="77777777" w:rsidR="004564D2" w:rsidRPr="00C257D1" w:rsidRDefault="004564D2" w:rsidP="0035516B">
            <w:pPr>
              <w:rPr>
                <w:rFonts w:ascii="Arial" w:hAnsi="Arial" w:cs="Arial"/>
                <w:bCs/>
                <w:sz w:val="20"/>
                <w:szCs w:val="20"/>
                <w:lang w:eastAsia="en-GB"/>
              </w:rPr>
            </w:pPr>
            <w:r w:rsidRPr="00C257D1">
              <w:rPr>
                <w:rFonts w:ascii="Arial" w:hAnsi="Arial" w:cs="Arial"/>
                <w:bCs/>
                <w:sz w:val="20"/>
                <w:szCs w:val="20"/>
                <w:lang w:eastAsia="en-GB"/>
              </w:rPr>
              <w:t>Discuss with lab  size of sample required</w:t>
            </w:r>
          </w:p>
        </w:tc>
        <w:tc>
          <w:tcPr>
            <w:tcW w:w="2113" w:type="dxa"/>
            <w:shd w:val="clear" w:color="auto" w:fill="FFF2C9"/>
            <w:vAlign w:val="center"/>
          </w:tcPr>
          <w:p w14:paraId="7127BA5E" w14:textId="77777777" w:rsidR="004564D2" w:rsidRPr="00C257D1" w:rsidRDefault="004564D2" w:rsidP="0035516B">
            <w:pPr>
              <w:rPr>
                <w:rFonts w:ascii="Arial" w:hAnsi="Arial" w:cs="Arial"/>
                <w:bCs/>
                <w:sz w:val="20"/>
                <w:szCs w:val="20"/>
                <w:lang w:eastAsia="en-GB"/>
              </w:rPr>
            </w:pPr>
            <w:r>
              <w:rPr>
                <w:rFonts w:ascii="Arial" w:hAnsi="Arial" w:cs="Arial"/>
                <w:bCs/>
                <w:sz w:val="20"/>
                <w:szCs w:val="20"/>
                <w:lang w:eastAsia="en-GB"/>
              </w:rPr>
              <w:t xml:space="preserve">Contact </w:t>
            </w:r>
            <w:proofErr w:type="spellStart"/>
            <w:r>
              <w:rPr>
                <w:rFonts w:ascii="Arial" w:hAnsi="Arial" w:cs="Arial"/>
                <w:bCs/>
                <w:sz w:val="20"/>
                <w:szCs w:val="20"/>
                <w:lang w:eastAsia="en-GB"/>
              </w:rPr>
              <w:t>ext</w:t>
            </w:r>
            <w:proofErr w:type="spellEnd"/>
            <w:r>
              <w:rPr>
                <w:rFonts w:ascii="Arial" w:hAnsi="Arial" w:cs="Arial"/>
                <w:bCs/>
                <w:sz w:val="20"/>
                <w:szCs w:val="20"/>
                <w:lang w:eastAsia="en-GB"/>
              </w:rPr>
              <w:t xml:space="preserve"> 1481</w:t>
            </w:r>
          </w:p>
        </w:tc>
        <w:tc>
          <w:tcPr>
            <w:tcW w:w="2868" w:type="dxa"/>
            <w:shd w:val="clear" w:color="auto" w:fill="FFF2C9"/>
            <w:vAlign w:val="center"/>
          </w:tcPr>
          <w:p w14:paraId="1C25A4D5" w14:textId="77777777" w:rsidR="004564D2" w:rsidRPr="00C257D1" w:rsidRDefault="004564D2" w:rsidP="0035516B">
            <w:pPr>
              <w:rPr>
                <w:rFonts w:ascii="Arial" w:hAnsi="Arial" w:cs="Arial"/>
                <w:bCs/>
                <w:sz w:val="20"/>
                <w:szCs w:val="20"/>
                <w:lang w:eastAsia="en-GB"/>
              </w:rPr>
            </w:pPr>
          </w:p>
        </w:tc>
      </w:tr>
      <w:tr w:rsidR="004564D2" w:rsidRPr="00F038CB" w14:paraId="06A9724A" w14:textId="77777777" w:rsidTr="0051266B">
        <w:trPr>
          <w:trHeight w:val="1106"/>
          <w:jc w:val="center"/>
        </w:trPr>
        <w:tc>
          <w:tcPr>
            <w:tcW w:w="3333" w:type="dxa"/>
            <w:shd w:val="clear" w:color="auto" w:fill="FFF2C9"/>
            <w:vAlign w:val="center"/>
          </w:tcPr>
          <w:p w14:paraId="03DFB89E" w14:textId="77777777" w:rsidR="004564D2" w:rsidRPr="00C257D1" w:rsidRDefault="004564D2" w:rsidP="00486514">
            <w:pPr>
              <w:rPr>
                <w:rFonts w:ascii="Arial" w:hAnsi="Arial" w:cs="Arial"/>
                <w:sz w:val="20"/>
                <w:szCs w:val="20"/>
                <w:lang w:eastAsia="en-GB"/>
              </w:rPr>
            </w:pPr>
            <w:r w:rsidRPr="00C257D1">
              <w:rPr>
                <w:rFonts w:ascii="Arial" w:hAnsi="Arial" w:cs="Arial"/>
                <w:sz w:val="20"/>
                <w:szCs w:val="20"/>
                <w:lang w:eastAsia="en-GB"/>
              </w:rPr>
              <w:t xml:space="preserve">Platelet </w:t>
            </w:r>
            <w:r>
              <w:rPr>
                <w:rFonts w:ascii="Arial" w:hAnsi="Arial" w:cs="Arial"/>
                <w:sz w:val="20"/>
                <w:szCs w:val="20"/>
                <w:lang w:eastAsia="en-GB"/>
              </w:rPr>
              <w:t>g</w:t>
            </w:r>
            <w:r w:rsidRPr="00C257D1">
              <w:rPr>
                <w:rFonts w:ascii="Arial" w:hAnsi="Arial" w:cs="Arial"/>
                <w:sz w:val="20"/>
                <w:szCs w:val="20"/>
                <w:lang w:eastAsia="en-GB"/>
              </w:rPr>
              <w:t>lycoproteins</w:t>
            </w:r>
          </w:p>
        </w:tc>
        <w:tc>
          <w:tcPr>
            <w:tcW w:w="1847" w:type="dxa"/>
            <w:shd w:val="clear" w:color="auto" w:fill="FFF2C9"/>
            <w:vAlign w:val="center"/>
          </w:tcPr>
          <w:p w14:paraId="38BA3714" w14:textId="77777777" w:rsidR="004564D2" w:rsidRPr="00C257D1" w:rsidRDefault="004564D2" w:rsidP="0035516B">
            <w:pPr>
              <w:rPr>
                <w:rFonts w:ascii="Arial" w:hAnsi="Arial" w:cs="Arial"/>
                <w:sz w:val="20"/>
                <w:szCs w:val="20"/>
                <w:lang w:eastAsia="en-GB"/>
              </w:rPr>
            </w:pPr>
            <w:r w:rsidRPr="00C257D1">
              <w:rPr>
                <w:rFonts w:ascii="Arial" w:hAnsi="Arial" w:cs="Arial"/>
                <w:sz w:val="20"/>
                <w:szCs w:val="20"/>
                <w:lang w:eastAsia="en-GB"/>
              </w:rPr>
              <w:t>1.4ml EDTA, Venous</w:t>
            </w:r>
          </w:p>
        </w:tc>
        <w:tc>
          <w:tcPr>
            <w:tcW w:w="1414" w:type="dxa"/>
            <w:shd w:val="clear" w:color="auto" w:fill="FFF2C9"/>
            <w:vAlign w:val="center"/>
          </w:tcPr>
          <w:p w14:paraId="5ADFBE26" w14:textId="77777777" w:rsidR="004564D2" w:rsidRPr="00C257D1" w:rsidRDefault="004564D2" w:rsidP="0035516B">
            <w:pPr>
              <w:rPr>
                <w:rFonts w:ascii="Arial" w:hAnsi="Arial" w:cs="Arial"/>
                <w:bCs/>
                <w:sz w:val="20"/>
                <w:szCs w:val="20"/>
                <w:lang w:eastAsia="en-GB"/>
              </w:rPr>
            </w:pPr>
            <w:r w:rsidRPr="00C257D1">
              <w:rPr>
                <w:rFonts w:ascii="Arial" w:hAnsi="Arial" w:cs="Arial"/>
                <w:bCs/>
                <w:sz w:val="20"/>
                <w:szCs w:val="20"/>
                <w:lang w:eastAsia="en-GB"/>
              </w:rPr>
              <w:t>24hrs</w:t>
            </w:r>
          </w:p>
        </w:tc>
        <w:tc>
          <w:tcPr>
            <w:tcW w:w="3685" w:type="dxa"/>
            <w:gridSpan w:val="2"/>
            <w:shd w:val="clear" w:color="auto" w:fill="FFF2C9"/>
            <w:vAlign w:val="center"/>
          </w:tcPr>
          <w:p w14:paraId="548EA75F" w14:textId="77777777" w:rsidR="004564D2" w:rsidRPr="00C257D1" w:rsidRDefault="004564D2" w:rsidP="0035516B">
            <w:pPr>
              <w:rPr>
                <w:rFonts w:ascii="Arial" w:hAnsi="Arial" w:cs="Arial"/>
                <w:bCs/>
                <w:sz w:val="20"/>
                <w:szCs w:val="20"/>
                <w:lang w:eastAsia="en-GB"/>
              </w:rPr>
            </w:pPr>
            <w:r w:rsidRPr="00C257D1">
              <w:rPr>
                <w:rFonts w:ascii="Arial" w:hAnsi="Arial" w:cs="Arial"/>
                <w:bCs/>
                <w:sz w:val="20"/>
                <w:szCs w:val="20"/>
                <w:lang w:eastAsia="en-GB"/>
              </w:rPr>
              <w:t>To arrive in lab &lt;3hrs post sampling</w:t>
            </w:r>
          </w:p>
          <w:p w14:paraId="7FB7D31B" w14:textId="77777777" w:rsidR="004564D2" w:rsidRPr="00C257D1" w:rsidRDefault="004564D2" w:rsidP="0035516B">
            <w:pPr>
              <w:rPr>
                <w:rFonts w:ascii="Arial" w:hAnsi="Arial" w:cs="Arial"/>
                <w:bCs/>
                <w:sz w:val="20"/>
                <w:szCs w:val="20"/>
                <w:lang w:eastAsia="en-GB"/>
              </w:rPr>
            </w:pPr>
            <w:r w:rsidRPr="00C257D1">
              <w:rPr>
                <w:rFonts w:ascii="Arial" w:hAnsi="Arial" w:cs="Arial"/>
                <w:bCs/>
                <w:sz w:val="20"/>
                <w:szCs w:val="20"/>
                <w:lang w:eastAsia="en-GB"/>
              </w:rPr>
              <w:t>Hand deliver (do not put in chute system)</w:t>
            </w:r>
          </w:p>
        </w:tc>
        <w:tc>
          <w:tcPr>
            <w:tcW w:w="2113" w:type="dxa"/>
            <w:shd w:val="clear" w:color="auto" w:fill="FFF2C9"/>
            <w:vAlign w:val="center"/>
          </w:tcPr>
          <w:p w14:paraId="4A2AACB7" w14:textId="77777777" w:rsidR="004564D2" w:rsidRPr="00C257D1" w:rsidRDefault="004564D2" w:rsidP="0035516B">
            <w:pPr>
              <w:rPr>
                <w:rFonts w:ascii="Arial" w:hAnsi="Arial" w:cs="Arial"/>
                <w:bCs/>
                <w:sz w:val="20"/>
                <w:szCs w:val="20"/>
                <w:lang w:eastAsia="en-GB"/>
              </w:rPr>
            </w:pPr>
            <w:r>
              <w:rPr>
                <w:rFonts w:ascii="Arial" w:hAnsi="Arial" w:cs="Arial"/>
                <w:bCs/>
                <w:sz w:val="20"/>
                <w:szCs w:val="20"/>
                <w:lang w:eastAsia="en-GB"/>
              </w:rPr>
              <w:t xml:space="preserve">Contact </w:t>
            </w:r>
            <w:proofErr w:type="spellStart"/>
            <w:r>
              <w:rPr>
                <w:rFonts w:ascii="Arial" w:hAnsi="Arial" w:cs="Arial"/>
                <w:bCs/>
                <w:sz w:val="20"/>
                <w:szCs w:val="20"/>
                <w:lang w:eastAsia="en-GB"/>
              </w:rPr>
              <w:t>ext</w:t>
            </w:r>
            <w:proofErr w:type="spellEnd"/>
            <w:r>
              <w:rPr>
                <w:rFonts w:ascii="Arial" w:hAnsi="Arial" w:cs="Arial"/>
                <w:bCs/>
                <w:sz w:val="20"/>
                <w:szCs w:val="20"/>
                <w:lang w:eastAsia="en-GB"/>
              </w:rPr>
              <w:t xml:space="preserve"> 1481</w:t>
            </w:r>
          </w:p>
        </w:tc>
        <w:tc>
          <w:tcPr>
            <w:tcW w:w="2868" w:type="dxa"/>
            <w:shd w:val="clear" w:color="auto" w:fill="FFF2C9"/>
            <w:vAlign w:val="center"/>
          </w:tcPr>
          <w:p w14:paraId="6230D6B3" w14:textId="77777777" w:rsidR="004564D2" w:rsidRPr="00C257D1" w:rsidRDefault="004564D2" w:rsidP="0035516B">
            <w:pPr>
              <w:rPr>
                <w:rFonts w:ascii="Arial" w:hAnsi="Arial" w:cs="Arial"/>
                <w:bCs/>
                <w:sz w:val="20"/>
                <w:szCs w:val="20"/>
                <w:lang w:eastAsia="en-GB"/>
              </w:rPr>
            </w:pPr>
          </w:p>
        </w:tc>
      </w:tr>
      <w:tr w:rsidR="004564D2" w:rsidRPr="00F038CB" w14:paraId="31E05301" w14:textId="77777777" w:rsidTr="0051266B">
        <w:trPr>
          <w:trHeight w:val="710"/>
          <w:jc w:val="center"/>
        </w:trPr>
        <w:tc>
          <w:tcPr>
            <w:tcW w:w="3333" w:type="dxa"/>
            <w:shd w:val="clear" w:color="auto" w:fill="FFF2C9"/>
            <w:vAlign w:val="center"/>
          </w:tcPr>
          <w:p w14:paraId="2D922B85" w14:textId="77777777" w:rsidR="004564D2" w:rsidRPr="00C257D1" w:rsidRDefault="004564D2" w:rsidP="0035516B">
            <w:pPr>
              <w:rPr>
                <w:rFonts w:ascii="Arial" w:hAnsi="Arial" w:cs="Arial"/>
                <w:sz w:val="20"/>
                <w:szCs w:val="20"/>
                <w:lang w:eastAsia="en-GB"/>
              </w:rPr>
            </w:pPr>
            <w:r w:rsidRPr="00C257D1">
              <w:rPr>
                <w:rFonts w:ascii="Arial" w:hAnsi="Arial" w:cs="Arial"/>
                <w:sz w:val="20"/>
                <w:szCs w:val="20"/>
                <w:lang w:eastAsia="en-GB"/>
              </w:rPr>
              <w:t>PNH</w:t>
            </w:r>
          </w:p>
        </w:tc>
        <w:tc>
          <w:tcPr>
            <w:tcW w:w="1847" w:type="dxa"/>
            <w:shd w:val="clear" w:color="auto" w:fill="FFF2C9"/>
            <w:vAlign w:val="center"/>
          </w:tcPr>
          <w:p w14:paraId="5B9C4E5A" w14:textId="77777777" w:rsidR="004564D2" w:rsidRPr="00C257D1" w:rsidRDefault="004564D2" w:rsidP="0035516B">
            <w:pPr>
              <w:rPr>
                <w:rFonts w:ascii="Arial" w:hAnsi="Arial" w:cs="Arial"/>
                <w:sz w:val="20"/>
                <w:szCs w:val="20"/>
                <w:lang w:eastAsia="en-GB"/>
              </w:rPr>
            </w:pPr>
            <w:r w:rsidRPr="00C257D1">
              <w:rPr>
                <w:rFonts w:ascii="Arial" w:hAnsi="Arial" w:cs="Arial"/>
                <w:sz w:val="20"/>
                <w:szCs w:val="20"/>
                <w:lang w:eastAsia="en-GB"/>
              </w:rPr>
              <w:t>1.4ml EDTA, Venous</w:t>
            </w:r>
          </w:p>
        </w:tc>
        <w:tc>
          <w:tcPr>
            <w:tcW w:w="1414" w:type="dxa"/>
            <w:shd w:val="clear" w:color="auto" w:fill="FFF2C9"/>
            <w:vAlign w:val="center"/>
          </w:tcPr>
          <w:p w14:paraId="1676C603" w14:textId="77777777" w:rsidR="004564D2" w:rsidRPr="00C257D1" w:rsidRDefault="004564D2" w:rsidP="0035516B">
            <w:pPr>
              <w:rPr>
                <w:rFonts w:ascii="Arial" w:hAnsi="Arial" w:cs="Arial"/>
                <w:bCs/>
                <w:sz w:val="20"/>
                <w:szCs w:val="20"/>
                <w:lang w:eastAsia="en-GB"/>
              </w:rPr>
            </w:pPr>
            <w:r w:rsidRPr="00C257D1">
              <w:rPr>
                <w:rFonts w:ascii="Arial" w:hAnsi="Arial" w:cs="Arial"/>
                <w:bCs/>
                <w:sz w:val="20"/>
                <w:szCs w:val="20"/>
                <w:lang w:eastAsia="en-GB"/>
              </w:rPr>
              <w:t>4 days</w:t>
            </w:r>
          </w:p>
        </w:tc>
        <w:tc>
          <w:tcPr>
            <w:tcW w:w="3685" w:type="dxa"/>
            <w:gridSpan w:val="2"/>
            <w:shd w:val="clear" w:color="auto" w:fill="FFF2C9"/>
            <w:vAlign w:val="center"/>
          </w:tcPr>
          <w:p w14:paraId="65972978" w14:textId="77777777" w:rsidR="004564D2" w:rsidRPr="00C257D1" w:rsidRDefault="004564D2" w:rsidP="0035516B">
            <w:pPr>
              <w:rPr>
                <w:rFonts w:ascii="Arial" w:hAnsi="Arial" w:cs="Arial"/>
                <w:bCs/>
                <w:sz w:val="20"/>
                <w:szCs w:val="20"/>
                <w:lang w:eastAsia="en-GB"/>
              </w:rPr>
            </w:pPr>
          </w:p>
        </w:tc>
        <w:tc>
          <w:tcPr>
            <w:tcW w:w="2113" w:type="dxa"/>
            <w:shd w:val="clear" w:color="auto" w:fill="FFF2C9"/>
            <w:vAlign w:val="center"/>
          </w:tcPr>
          <w:p w14:paraId="731ECC43" w14:textId="77777777" w:rsidR="004564D2" w:rsidRPr="00C257D1" w:rsidRDefault="004564D2" w:rsidP="0035516B">
            <w:pPr>
              <w:rPr>
                <w:rFonts w:ascii="Arial" w:hAnsi="Arial" w:cs="Arial"/>
                <w:bCs/>
                <w:sz w:val="20"/>
                <w:szCs w:val="20"/>
                <w:lang w:eastAsia="en-GB"/>
              </w:rPr>
            </w:pPr>
            <w:r>
              <w:rPr>
                <w:rFonts w:ascii="Arial" w:hAnsi="Arial" w:cs="Arial"/>
                <w:bCs/>
                <w:sz w:val="20"/>
                <w:szCs w:val="20"/>
                <w:lang w:eastAsia="en-GB"/>
              </w:rPr>
              <w:t xml:space="preserve">Contact </w:t>
            </w:r>
            <w:proofErr w:type="spellStart"/>
            <w:r>
              <w:rPr>
                <w:rFonts w:ascii="Arial" w:hAnsi="Arial" w:cs="Arial"/>
                <w:bCs/>
                <w:sz w:val="20"/>
                <w:szCs w:val="20"/>
                <w:lang w:eastAsia="en-GB"/>
              </w:rPr>
              <w:t>ext</w:t>
            </w:r>
            <w:proofErr w:type="spellEnd"/>
            <w:r>
              <w:rPr>
                <w:rFonts w:ascii="Arial" w:hAnsi="Arial" w:cs="Arial"/>
                <w:bCs/>
                <w:sz w:val="20"/>
                <w:szCs w:val="20"/>
                <w:lang w:eastAsia="en-GB"/>
              </w:rPr>
              <w:t xml:space="preserve"> 1481</w:t>
            </w:r>
          </w:p>
        </w:tc>
        <w:tc>
          <w:tcPr>
            <w:tcW w:w="2868" w:type="dxa"/>
            <w:shd w:val="clear" w:color="auto" w:fill="FFF2C9"/>
            <w:vAlign w:val="center"/>
          </w:tcPr>
          <w:p w14:paraId="7F8F2737" w14:textId="77777777" w:rsidR="004564D2" w:rsidRPr="00C257D1" w:rsidRDefault="004564D2" w:rsidP="0035516B">
            <w:pPr>
              <w:rPr>
                <w:rFonts w:ascii="Arial" w:hAnsi="Arial" w:cs="Arial"/>
                <w:bCs/>
                <w:sz w:val="20"/>
                <w:szCs w:val="20"/>
                <w:lang w:eastAsia="en-GB"/>
              </w:rPr>
            </w:pPr>
          </w:p>
        </w:tc>
      </w:tr>
      <w:tr w:rsidR="00D15D12" w:rsidRPr="00F038CB" w14:paraId="01431E2E" w14:textId="77777777" w:rsidTr="0051266B">
        <w:trPr>
          <w:trHeight w:val="710"/>
          <w:jc w:val="center"/>
        </w:trPr>
        <w:tc>
          <w:tcPr>
            <w:tcW w:w="3333" w:type="dxa"/>
            <w:shd w:val="clear" w:color="auto" w:fill="FFF2C9"/>
            <w:vAlign w:val="center"/>
          </w:tcPr>
          <w:p w14:paraId="7BD7E3DF" w14:textId="77777777" w:rsidR="00D15D12" w:rsidRDefault="00D15D12" w:rsidP="00D15D12">
            <w:pPr>
              <w:rPr>
                <w:rFonts w:ascii="Arial" w:hAnsi="Arial" w:cs="Arial"/>
                <w:sz w:val="20"/>
                <w:szCs w:val="20"/>
                <w:lang w:eastAsia="en-GB"/>
              </w:rPr>
            </w:pPr>
            <w:r>
              <w:rPr>
                <w:rFonts w:ascii="Arial" w:hAnsi="Arial" w:cs="Arial"/>
                <w:sz w:val="20"/>
                <w:szCs w:val="20"/>
                <w:lang w:eastAsia="en-GB"/>
              </w:rPr>
              <w:t xml:space="preserve">Pre CAR-T Assessment and </w:t>
            </w:r>
            <w:proofErr w:type="spellStart"/>
            <w:r>
              <w:rPr>
                <w:rFonts w:ascii="Arial" w:hAnsi="Arial" w:cs="Arial"/>
                <w:sz w:val="20"/>
                <w:szCs w:val="20"/>
                <w:lang w:eastAsia="en-GB"/>
              </w:rPr>
              <w:t>leukaemic</w:t>
            </w:r>
            <w:proofErr w:type="spellEnd"/>
            <w:r>
              <w:rPr>
                <w:rFonts w:ascii="Arial" w:hAnsi="Arial" w:cs="Arial"/>
                <w:sz w:val="20"/>
                <w:szCs w:val="20"/>
                <w:lang w:eastAsia="en-GB"/>
              </w:rPr>
              <w:t xml:space="preserve"> cell quantification of:</w:t>
            </w:r>
          </w:p>
          <w:p w14:paraId="244DE1FE" w14:textId="77777777" w:rsidR="00D15D12" w:rsidRDefault="00D15D12" w:rsidP="00D15D12">
            <w:pPr>
              <w:rPr>
                <w:rFonts w:ascii="Arial" w:hAnsi="Arial" w:cs="Arial"/>
                <w:sz w:val="20"/>
                <w:szCs w:val="20"/>
                <w:lang w:eastAsia="en-GB"/>
              </w:rPr>
            </w:pPr>
            <w:r>
              <w:rPr>
                <w:rFonts w:ascii="Arial" w:hAnsi="Arial" w:cs="Arial"/>
                <w:sz w:val="20"/>
                <w:szCs w:val="20"/>
                <w:lang w:eastAsia="en-GB"/>
              </w:rPr>
              <w:t>-CD19</w:t>
            </w:r>
          </w:p>
          <w:p w14:paraId="5AE38A0A" w14:textId="77777777" w:rsidR="00D15D12" w:rsidRDefault="00D15D12" w:rsidP="00D15D12">
            <w:pPr>
              <w:rPr>
                <w:rFonts w:ascii="Arial" w:hAnsi="Arial" w:cs="Arial"/>
                <w:sz w:val="20"/>
                <w:szCs w:val="20"/>
                <w:lang w:eastAsia="en-GB"/>
              </w:rPr>
            </w:pPr>
            <w:r>
              <w:rPr>
                <w:rFonts w:ascii="Arial" w:hAnsi="Arial" w:cs="Arial"/>
                <w:sz w:val="20"/>
                <w:szCs w:val="20"/>
                <w:lang w:eastAsia="en-GB"/>
              </w:rPr>
              <w:t>-CD22</w:t>
            </w:r>
          </w:p>
          <w:p w14:paraId="66338762" w14:textId="77777777" w:rsidR="00D15D12" w:rsidRDefault="00D15D12" w:rsidP="00D15D12">
            <w:pPr>
              <w:rPr>
                <w:rFonts w:ascii="Arial" w:hAnsi="Arial" w:cs="Arial"/>
                <w:sz w:val="20"/>
                <w:szCs w:val="20"/>
                <w:lang w:eastAsia="en-GB"/>
              </w:rPr>
            </w:pPr>
            <w:r>
              <w:rPr>
                <w:rFonts w:ascii="Arial" w:hAnsi="Arial" w:cs="Arial"/>
                <w:sz w:val="20"/>
                <w:szCs w:val="20"/>
                <w:lang w:eastAsia="en-GB"/>
              </w:rPr>
              <w:t>-CD52</w:t>
            </w:r>
          </w:p>
          <w:p w14:paraId="61DDAE10" w14:textId="77777777" w:rsidR="00D15D12" w:rsidRDefault="00D15D12" w:rsidP="00D15D12">
            <w:pPr>
              <w:rPr>
                <w:rFonts w:ascii="Arial" w:hAnsi="Arial" w:cs="Arial"/>
                <w:sz w:val="20"/>
                <w:szCs w:val="20"/>
                <w:lang w:eastAsia="en-GB"/>
              </w:rPr>
            </w:pPr>
            <w:r>
              <w:rPr>
                <w:rFonts w:ascii="Arial" w:hAnsi="Arial" w:cs="Arial"/>
                <w:sz w:val="20"/>
                <w:szCs w:val="20"/>
                <w:lang w:eastAsia="en-GB"/>
              </w:rPr>
              <w:t>-CD7</w:t>
            </w:r>
          </w:p>
          <w:p w14:paraId="05DD281B" w14:textId="106B987F" w:rsidR="00D15D12" w:rsidRPr="00F038CB" w:rsidRDefault="00D15D12" w:rsidP="00D15D12">
            <w:pPr>
              <w:rPr>
                <w:rFonts w:ascii="Arial" w:hAnsi="Arial" w:cs="Arial"/>
                <w:sz w:val="20"/>
                <w:szCs w:val="20"/>
                <w:lang w:eastAsia="en-GB"/>
              </w:rPr>
            </w:pPr>
            <w:r>
              <w:rPr>
                <w:rFonts w:ascii="Arial" w:hAnsi="Arial" w:cs="Arial"/>
                <w:sz w:val="20"/>
                <w:szCs w:val="20"/>
                <w:lang w:eastAsia="en-GB"/>
              </w:rPr>
              <w:t xml:space="preserve"> </w:t>
            </w:r>
          </w:p>
        </w:tc>
        <w:tc>
          <w:tcPr>
            <w:tcW w:w="1847" w:type="dxa"/>
            <w:shd w:val="clear" w:color="auto" w:fill="FFF2C9"/>
            <w:vAlign w:val="center"/>
          </w:tcPr>
          <w:p w14:paraId="0AC5FD35" w14:textId="77777777" w:rsidR="00D15D12" w:rsidRPr="00C257D1" w:rsidRDefault="00D15D12" w:rsidP="00D15D12">
            <w:pPr>
              <w:rPr>
                <w:rFonts w:ascii="Arial" w:hAnsi="Arial" w:cs="Arial"/>
                <w:sz w:val="20"/>
                <w:szCs w:val="20"/>
                <w:lang w:eastAsia="en-GB"/>
              </w:rPr>
            </w:pPr>
            <w:r w:rsidRPr="00C257D1">
              <w:rPr>
                <w:rFonts w:ascii="Arial" w:hAnsi="Arial" w:cs="Arial"/>
                <w:sz w:val="20"/>
                <w:szCs w:val="20"/>
                <w:lang w:eastAsia="en-GB"/>
              </w:rPr>
              <w:t>ACD-A 9ml bottle, Venous or BM aspirate</w:t>
            </w:r>
          </w:p>
          <w:p w14:paraId="483D674B" w14:textId="77777777" w:rsidR="00D15D12" w:rsidRDefault="00D15D12" w:rsidP="00D15D12">
            <w:pPr>
              <w:rPr>
                <w:rFonts w:ascii="Arial" w:hAnsi="Arial" w:cs="Arial"/>
                <w:sz w:val="20"/>
                <w:szCs w:val="20"/>
                <w:lang w:eastAsia="en-GB"/>
              </w:rPr>
            </w:pPr>
            <w:r w:rsidRPr="00C257D1">
              <w:rPr>
                <w:rFonts w:ascii="Arial" w:hAnsi="Arial" w:cs="Arial"/>
                <w:sz w:val="20"/>
                <w:szCs w:val="20"/>
                <w:lang w:eastAsia="en-GB"/>
              </w:rPr>
              <w:t xml:space="preserve">Note: </w:t>
            </w:r>
            <w:proofErr w:type="spellStart"/>
            <w:r w:rsidRPr="00C257D1">
              <w:rPr>
                <w:rFonts w:ascii="Arial" w:hAnsi="Arial" w:cs="Arial"/>
                <w:sz w:val="20"/>
                <w:szCs w:val="20"/>
                <w:lang w:eastAsia="en-GB"/>
              </w:rPr>
              <w:t>Pancytopaenic</w:t>
            </w:r>
            <w:proofErr w:type="spellEnd"/>
            <w:r w:rsidRPr="00C257D1">
              <w:rPr>
                <w:rFonts w:ascii="Arial" w:hAnsi="Arial" w:cs="Arial"/>
                <w:sz w:val="20"/>
                <w:szCs w:val="20"/>
                <w:lang w:eastAsia="en-GB"/>
              </w:rPr>
              <w:t xml:space="preserve"> patient may require larger volume</w:t>
            </w:r>
          </w:p>
          <w:p w14:paraId="6C223BAC" w14:textId="77777777" w:rsidR="006168FF" w:rsidRDefault="006168FF" w:rsidP="00D15D12">
            <w:pPr>
              <w:rPr>
                <w:rFonts w:ascii="Arial" w:hAnsi="Arial" w:cs="Arial"/>
                <w:sz w:val="20"/>
                <w:szCs w:val="20"/>
                <w:lang w:eastAsia="en-GB"/>
              </w:rPr>
            </w:pPr>
          </w:p>
          <w:p w14:paraId="10584604" w14:textId="76B07FC2" w:rsidR="006168FF" w:rsidRPr="00F038CB" w:rsidRDefault="006168FF" w:rsidP="00D15D12">
            <w:pPr>
              <w:rPr>
                <w:rFonts w:ascii="Arial" w:hAnsi="Arial" w:cs="Arial"/>
                <w:sz w:val="20"/>
                <w:szCs w:val="20"/>
                <w:lang w:eastAsia="en-GB"/>
              </w:rPr>
            </w:pPr>
          </w:p>
        </w:tc>
        <w:tc>
          <w:tcPr>
            <w:tcW w:w="1414" w:type="dxa"/>
            <w:shd w:val="clear" w:color="auto" w:fill="FFF2C9"/>
            <w:vAlign w:val="center"/>
          </w:tcPr>
          <w:p w14:paraId="2582AF64" w14:textId="6673AE25" w:rsidR="00D15D12" w:rsidRPr="00F038CB" w:rsidRDefault="00D15D12" w:rsidP="00D15D12">
            <w:pPr>
              <w:rPr>
                <w:rFonts w:ascii="Arial" w:hAnsi="Arial" w:cs="Arial"/>
                <w:sz w:val="20"/>
                <w:szCs w:val="20"/>
                <w:lang w:eastAsia="en-GB"/>
              </w:rPr>
            </w:pPr>
            <w:r>
              <w:rPr>
                <w:rFonts w:ascii="Arial" w:hAnsi="Arial" w:cs="Arial"/>
                <w:bCs/>
                <w:sz w:val="20"/>
                <w:szCs w:val="20"/>
                <w:lang w:eastAsia="en-GB"/>
              </w:rPr>
              <w:t xml:space="preserve">3 days </w:t>
            </w:r>
          </w:p>
        </w:tc>
        <w:tc>
          <w:tcPr>
            <w:tcW w:w="3685" w:type="dxa"/>
            <w:gridSpan w:val="2"/>
            <w:shd w:val="clear" w:color="auto" w:fill="FFF2C9"/>
            <w:vAlign w:val="center"/>
          </w:tcPr>
          <w:p w14:paraId="7EECBF9E" w14:textId="77777777" w:rsidR="00D15D12" w:rsidRPr="00014D3A" w:rsidRDefault="00D15D12" w:rsidP="00D15D12">
            <w:pPr>
              <w:rPr>
                <w:rFonts w:ascii="Arial" w:hAnsi="Arial" w:cs="Arial"/>
                <w:bCs/>
                <w:sz w:val="20"/>
                <w:szCs w:val="20"/>
                <w:lang w:eastAsia="en-GB"/>
              </w:rPr>
            </w:pPr>
            <w:r w:rsidRPr="00014D3A">
              <w:rPr>
                <w:rFonts w:ascii="Arial" w:hAnsi="Arial" w:cs="Arial"/>
                <w:bCs/>
                <w:sz w:val="20"/>
                <w:szCs w:val="20"/>
                <w:lang w:eastAsia="en-GB"/>
              </w:rPr>
              <w:t>This analysis can be performed on an ACD-A sample that has been sent for other immunophenotyping/Molecular MRD requests</w:t>
            </w:r>
          </w:p>
          <w:p w14:paraId="218F620D" w14:textId="4670233D" w:rsidR="00D15D12" w:rsidRPr="00F038CB" w:rsidRDefault="00D15D12" w:rsidP="00D15D12">
            <w:pPr>
              <w:rPr>
                <w:rFonts w:ascii="Arial" w:hAnsi="Arial" w:cs="Arial"/>
                <w:sz w:val="20"/>
                <w:szCs w:val="20"/>
                <w:lang w:eastAsia="en-GB"/>
              </w:rPr>
            </w:pPr>
          </w:p>
        </w:tc>
        <w:tc>
          <w:tcPr>
            <w:tcW w:w="2113" w:type="dxa"/>
            <w:shd w:val="clear" w:color="auto" w:fill="FFF2C9"/>
            <w:vAlign w:val="center"/>
          </w:tcPr>
          <w:p w14:paraId="14B15495" w14:textId="5B800C1B" w:rsidR="00D15D12" w:rsidRPr="00F038CB" w:rsidRDefault="00D15D12" w:rsidP="00D15D12">
            <w:pPr>
              <w:rPr>
                <w:rFonts w:ascii="Arial" w:hAnsi="Arial" w:cs="Arial"/>
                <w:sz w:val="20"/>
                <w:szCs w:val="20"/>
                <w:lang w:eastAsia="en-GB"/>
              </w:rPr>
            </w:pPr>
            <w:r>
              <w:rPr>
                <w:rFonts w:ascii="Arial" w:hAnsi="Arial" w:cs="Arial"/>
                <w:bCs/>
                <w:sz w:val="20"/>
                <w:szCs w:val="20"/>
                <w:lang w:eastAsia="en-GB"/>
              </w:rPr>
              <w:t>Contact x1481</w:t>
            </w:r>
          </w:p>
        </w:tc>
        <w:tc>
          <w:tcPr>
            <w:tcW w:w="2868" w:type="dxa"/>
            <w:shd w:val="clear" w:color="auto" w:fill="FFF2C9"/>
            <w:vAlign w:val="center"/>
          </w:tcPr>
          <w:p w14:paraId="72069305" w14:textId="5A5D3D73" w:rsidR="00D15D12" w:rsidRPr="00F038CB" w:rsidRDefault="00D15D12" w:rsidP="00D15D12">
            <w:pPr>
              <w:rPr>
                <w:rFonts w:ascii="Arial" w:hAnsi="Arial" w:cs="Arial"/>
                <w:sz w:val="20"/>
                <w:szCs w:val="20"/>
                <w:lang w:eastAsia="en-GB"/>
              </w:rPr>
            </w:pPr>
            <w:r>
              <w:rPr>
                <w:rFonts w:ascii="Arial" w:hAnsi="Arial" w:cs="Arial"/>
                <w:bCs/>
                <w:sz w:val="20"/>
                <w:szCs w:val="20"/>
                <w:lang w:eastAsia="en-GB"/>
              </w:rPr>
              <w:t xml:space="preserve">Form available at request </w:t>
            </w:r>
          </w:p>
        </w:tc>
      </w:tr>
      <w:tr w:rsidR="00D15D12" w:rsidRPr="00F038CB" w14:paraId="757237ED" w14:textId="77777777" w:rsidTr="00BF5143">
        <w:trPr>
          <w:trHeight w:val="393"/>
          <w:jc w:val="center"/>
        </w:trPr>
        <w:tc>
          <w:tcPr>
            <w:tcW w:w="15260" w:type="dxa"/>
            <w:gridSpan w:val="7"/>
            <w:shd w:val="clear" w:color="auto" w:fill="EAB200"/>
            <w:vAlign w:val="center"/>
          </w:tcPr>
          <w:p w14:paraId="3E87A92F" w14:textId="77777777" w:rsidR="00D15D12" w:rsidRPr="00E76D59" w:rsidRDefault="00D15D12" w:rsidP="00D15D12">
            <w:pPr>
              <w:pStyle w:val="Heading4"/>
            </w:pPr>
            <w:bookmarkStart w:id="8" w:name="_Molecular_and_Immune"/>
            <w:bookmarkEnd w:id="8"/>
            <w:r w:rsidRPr="00E76D59">
              <w:lastRenderedPageBreak/>
              <w:t>Molecular and Immune Reconstitution</w:t>
            </w:r>
          </w:p>
        </w:tc>
      </w:tr>
      <w:tr w:rsidR="00D15D12" w:rsidRPr="00F038CB" w14:paraId="60B4C16B" w14:textId="77777777" w:rsidTr="00BF5143">
        <w:trPr>
          <w:trHeight w:val="790"/>
          <w:jc w:val="center"/>
        </w:trPr>
        <w:tc>
          <w:tcPr>
            <w:tcW w:w="3333" w:type="dxa"/>
            <w:shd w:val="clear" w:color="auto" w:fill="EAB200"/>
            <w:vAlign w:val="center"/>
          </w:tcPr>
          <w:p w14:paraId="39D886B8" w14:textId="77777777" w:rsidR="00D15D12" w:rsidRPr="002D74CC" w:rsidRDefault="00D15D12" w:rsidP="00D15D12">
            <w:pPr>
              <w:rPr>
                <w:rFonts w:ascii="Arial" w:hAnsi="Arial" w:cs="Arial"/>
                <w:bCs/>
                <w:color w:val="FFFFFF" w:themeColor="background1"/>
                <w:sz w:val="20"/>
                <w:szCs w:val="20"/>
                <w:lang w:eastAsia="en-GB"/>
              </w:rPr>
            </w:pPr>
            <w:r w:rsidRPr="002D74CC">
              <w:rPr>
                <w:rFonts w:ascii="Arial" w:hAnsi="Arial" w:cs="Arial"/>
                <w:bCs/>
                <w:color w:val="FFFFFF" w:themeColor="background1"/>
                <w:sz w:val="20"/>
                <w:szCs w:val="20"/>
                <w:lang w:eastAsia="en-GB"/>
              </w:rPr>
              <w:t>Test</w:t>
            </w:r>
          </w:p>
          <w:p w14:paraId="42B511FE" w14:textId="77777777" w:rsidR="00D15D12" w:rsidRPr="002D74CC" w:rsidRDefault="00D15D12" w:rsidP="00D15D12">
            <w:pPr>
              <w:rPr>
                <w:rFonts w:ascii="Arial" w:hAnsi="Arial" w:cs="Arial"/>
                <w:bCs/>
                <w:color w:val="FFFFFF" w:themeColor="background1"/>
                <w:sz w:val="20"/>
                <w:szCs w:val="20"/>
                <w:lang w:eastAsia="en-GB"/>
              </w:rPr>
            </w:pPr>
          </w:p>
        </w:tc>
        <w:tc>
          <w:tcPr>
            <w:tcW w:w="1847" w:type="dxa"/>
            <w:shd w:val="clear" w:color="auto" w:fill="EAB200"/>
            <w:vAlign w:val="center"/>
          </w:tcPr>
          <w:p w14:paraId="37800C40" w14:textId="77777777" w:rsidR="00D15D12" w:rsidRPr="002D74CC" w:rsidRDefault="00D15D12" w:rsidP="00D15D12">
            <w:pPr>
              <w:rPr>
                <w:rFonts w:ascii="Arial" w:hAnsi="Arial" w:cs="Arial"/>
                <w:bCs/>
                <w:color w:val="FFFFFF" w:themeColor="background1"/>
                <w:sz w:val="20"/>
                <w:szCs w:val="20"/>
                <w:lang w:eastAsia="en-GB"/>
              </w:rPr>
            </w:pPr>
            <w:r w:rsidRPr="002D74CC">
              <w:rPr>
                <w:rFonts w:ascii="Arial" w:hAnsi="Arial" w:cs="Arial"/>
                <w:bCs/>
                <w:color w:val="FFFFFF" w:themeColor="background1"/>
                <w:sz w:val="20"/>
                <w:szCs w:val="20"/>
                <w:lang w:eastAsia="en-GB"/>
              </w:rPr>
              <w:t>Sample requirements</w:t>
            </w:r>
          </w:p>
        </w:tc>
        <w:tc>
          <w:tcPr>
            <w:tcW w:w="1414" w:type="dxa"/>
            <w:shd w:val="clear" w:color="auto" w:fill="EAB200"/>
            <w:vAlign w:val="center"/>
          </w:tcPr>
          <w:p w14:paraId="4662B7F6" w14:textId="77777777" w:rsidR="00D15D12" w:rsidRPr="002D74CC" w:rsidRDefault="00D15D12" w:rsidP="00D15D12">
            <w:pPr>
              <w:rPr>
                <w:rFonts w:ascii="Arial" w:hAnsi="Arial" w:cs="Arial"/>
                <w:bCs/>
                <w:color w:val="FFFFFF" w:themeColor="background1"/>
                <w:sz w:val="20"/>
                <w:szCs w:val="20"/>
                <w:lang w:eastAsia="en-GB"/>
              </w:rPr>
            </w:pPr>
            <w:r w:rsidRPr="002D74CC">
              <w:rPr>
                <w:rFonts w:ascii="Arial" w:hAnsi="Arial" w:cs="Arial"/>
                <w:bCs/>
                <w:color w:val="FFFFFF" w:themeColor="background1"/>
                <w:sz w:val="20"/>
                <w:szCs w:val="20"/>
                <w:lang w:eastAsia="en-GB"/>
              </w:rPr>
              <w:t>Turnaround time</w:t>
            </w:r>
          </w:p>
        </w:tc>
        <w:tc>
          <w:tcPr>
            <w:tcW w:w="3685" w:type="dxa"/>
            <w:gridSpan w:val="2"/>
            <w:shd w:val="clear" w:color="auto" w:fill="EAB200"/>
            <w:vAlign w:val="center"/>
          </w:tcPr>
          <w:p w14:paraId="5438217F" w14:textId="77777777" w:rsidR="00D15D12" w:rsidRPr="002D74CC" w:rsidRDefault="00D15D12" w:rsidP="00D15D12">
            <w:pPr>
              <w:rPr>
                <w:rFonts w:ascii="Arial" w:hAnsi="Arial" w:cs="Arial"/>
                <w:bCs/>
                <w:color w:val="FFFFFF" w:themeColor="background1"/>
                <w:sz w:val="20"/>
                <w:szCs w:val="20"/>
                <w:lang w:eastAsia="en-GB"/>
              </w:rPr>
            </w:pPr>
            <w:r w:rsidRPr="002D74CC">
              <w:rPr>
                <w:rFonts w:ascii="Arial" w:hAnsi="Arial" w:cs="Arial"/>
                <w:bCs/>
                <w:color w:val="FFFFFF" w:themeColor="background1"/>
                <w:sz w:val="20"/>
                <w:szCs w:val="20"/>
                <w:lang w:eastAsia="en-GB"/>
              </w:rPr>
              <w:t>Additional information</w:t>
            </w:r>
          </w:p>
        </w:tc>
        <w:tc>
          <w:tcPr>
            <w:tcW w:w="2113" w:type="dxa"/>
            <w:shd w:val="clear" w:color="auto" w:fill="EAB200"/>
            <w:vAlign w:val="center"/>
          </w:tcPr>
          <w:p w14:paraId="0869E9C5" w14:textId="77777777" w:rsidR="00D15D12" w:rsidRPr="002D74CC" w:rsidRDefault="00D15D12" w:rsidP="00D15D12">
            <w:pPr>
              <w:rPr>
                <w:rFonts w:ascii="Arial" w:hAnsi="Arial" w:cs="Arial"/>
                <w:bCs/>
                <w:color w:val="FFFFFF" w:themeColor="background1"/>
                <w:sz w:val="20"/>
                <w:szCs w:val="20"/>
                <w:lang w:eastAsia="en-GB"/>
              </w:rPr>
            </w:pPr>
            <w:r w:rsidRPr="002D74CC">
              <w:rPr>
                <w:rFonts w:ascii="Arial" w:hAnsi="Arial" w:cs="Arial"/>
                <w:bCs/>
                <w:color w:val="FFFFFF" w:themeColor="background1"/>
                <w:sz w:val="20"/>
                <w:szCs w:val="20"/>
                <w:lang w:eastAsia="en-GB"/>
              </w:rPr>
              <w:t>Contact the laboratory to arrange the test in advance</w:t>
            </w:r>
          </w:p>
        </w:tc>
        <w:tc>
          <w:tcPr>
            <w:tcW w:w="2868" w:type="dxa"/>
            <w:shd w:val="clear" w:color="auto" w:fill="EAB200"/>
            <w:vAlign w:val="center"/>
          </w:tcPr>
          <w:p w14:paraId="6239DBDE" w14:textId="77777777" w:rsidR="00D15D12" w:rsidRPr="002D74CC" w:rsidRDefault="00D15D12" w:rsidP="00D15D12">
            <w:pPr>
              <w:rPr>
                <w:rFonts w:ascii="Arial" w:hAnsi="Arial" w:cs="Arial"/>
                <w:bCs/>
                <w:color w:val="FFFFFF" w:themeColor="background1"/>
                <w:sz w:val="20"/>
                <w:szCs w:val="20"/>
                <w:lang w:eastAsia="en-GB"/>
              </w:rPr>
            </w:pPr>
            <w:r w:rsidRPr="002D74CC">
              <w:rPr>
                <w:rFonts w:ascii="Arial" w:hAnsi="Arial" w:cs="Arial"/>
                <w:bCs/>
                <w:color w:val="FFFFFF" w:themeColor="background1"/>
                <w:sz w:val="20"/>
                <w:szCs w:val="20"/>
                <w:lang w:eastAsia="en-GB"/>
              </w:rPr>
              <w:t>External referrals</w:t>
            </w:r>
          </w:p>
        </w:tc>
      </w:tr>
      <w:tr w:rsidR="00D15D12" w:rsidRPr="00F038CB" w14:paraId="4C15A948" w14:textId="77777777" w:rsidTr="0051266B">
        <w:trPr>
          <w:trHeight w:val="1074"/>
          <w:jc w:val="center"/>
        </w:trPr>
        <w:tc>
          <w:tcPr>
            <w:tcW w:w="3333" w:type="dxa"/>
            <w:shd w:val="clear" w:color="auto" w:fill="FFF2C9"/>
            <w:vAlign w:val="center"/>
          </w:tcPr>
          <w:p w14:paraId="116D03AF" w14:textId="77777777" w:rsidR="00D15D12" w:rsidRPr="00C257D1" w:rsidRDefault="00D15D12" w:rsidP="00D15D12">
            <w:pPr>
              <w:rPr>
                <w:rFonts w:ascii="Arial" w:hAnsi="Arial" w:cs="Arial"/>
                <w:sz w:val="20"/>
                <w:szCs w:val="20"/>
                <w:lang w:eastAsia="en-GB"/>
              </w:rPr>
            </w:pPr>
            <w:r w:rsidRPr="00C257D1">
              <w:rPr>
                <w:rFonts w:ascii="Arial" w:hAnsi="Arial" w:cs="Arial"/>
                <w:sz w:val="20"/>
                <w:szCs w:val="20"/>
                <w:lang w:eastAsia="en-GB"/>
              </w:rPr>
              <w:t>ADA Mutation</w:t>
            </w:r>
          </w:p>
        </w:tc>
        <w:tc>
          <w:tcPr>
            <w:tcW w:w="1847" w:type="dxa"/>
            <w:shd w:val="clear" w:color="auto" w:fill="FFF2C9"/>
            <w:vAlign w:val="center"/>
          </w:tcPr>
          <w:p w14:paraId="1E3313F0" w14:textId="77777777" w:rsidR="00D15D12" w:rsidRPr="00C257D1" w:rsidRDefault="00D15D12" w:rsidP="00D15D12">
            <w:pPr>
              <w:rPr>
                <w:rFonts w:ascii="Arial" w:hAnsi="Arial" w:cs="Arial"/>
                <w:sz w:val="20"/>
                <w:szCs w:val="20"/>
                <w:lang w:eastAsia="en-GB"/>
              </w:rPr>
            </w:pPr>
            <w:r w:rsidRPr="00C257D1">
              <w:rPr>
                <w:rFonts w:ascii="Arial" w:hAnsi="Arial" w:cs="Arial"/>
                <w:sz w:val="20"/>
                <w:szCs w:val="20"/>
                <w:lang w:eastAsia="en-GB"/>
              </w:rPr>
              <w:t>1ml venous or capillary blood, EDTA</w:t>
            </w:r>
          </w:p>
        </w:tc>
        <w:tc>
          <w:tcPr>
            <w:tcW w:w="1414" w:type="dxa"/>
            <w:shd w:val="clear" w:color="auto" w:fill="FFF2C9"/>
            <w:vAlign w:val="center"/>
          </w:tcPr>
          <w:p w14:paraId="28909CFB" w14:textId="77777777" w:rsidR="00D15D12" w:rsidRPr="00C257D1" w:rsidRDefault="00D15D12" w:rsidP="00D15D12">
            <w:pPr>
              <w:rPr>
                <w:rFonts w:ascii="Arial" w:hAnsi="Arial" w:cs="Arial"/>
                <w:sz w:val="20"/>
                <w:szCs w:val="20"/>
                <w:lang w:eastAsia="en-GB"/>
              </w:rPr>
            </w:pPr>
            <w:r w:rsidRPr="00C257D1">
              <w:rPr>
                <w:rFonts w:ascii="Arial" w:hAnsi="Arial" w:cs="Arial"/>
                <w:sz w:val="20"/>
                <w:szCs w:val="20"/>
                <w:lang w:eastAsia="en-GB"/>
              </w:rPr>
              <w:t>48 hours</w:t>
            </w:r>
          </w:p>
        </w:tc>
        <w:tc>
          <w:tcPr>
            <w:tcW w:w="3685" w:type="dxa"/>
            <w:gridSpan w:val="2"/>
            <w:shd w:val="clear" w:color="auto" w:fill="FFF2C9"/>
            <w:vAlign w:val="center"/>
          </w:tcPr>
          <w:p w14:paraId="4EE304E7" w14:textId="77777777" w:rsidR="00D15D12" w:rsidRPr="00C257D1" w:rsidRDefault="00D15D12" w:rsidP="00D15D12">
            <w:pPr>
              <w:rPr>
                <w:rFonts w:ascii="Arial" w:hAnsi="Arial" w:cs="Arial"/>
                <w:sz w:val="20"/>
                <w:szCs w:val="20"/>
                <w:lang w:eastAsia="en-GB"/>
              </w:rPr>
            </w:pPr>
          </w:p>
        </w:tc>
        <w:tc>
          <w:tcPr>
            <w:tcW w:w="2113" w:type="dxa"/>
            <w:shd w:val="clear" w:color="auto" w:fill="FFF2C9"/>
            <w:vAlign w:val="center"/>
          </w:tcPr>
          <w:p w14:paraId="763FE2D6" w14:textId="77777777" w:rsidR="00D15D12" w:rsidRPr="00C257D1" w:rsidRDefault="00D15D12" w:rsidP="00D15D12">
            <w:pPr>
              <w:rPr>
                <w:rFonts w:ascii="Arial" w:hAnsi="Arial" w:cs="Arial"/>
                <w:sz w:val="20"/>
                <w:szCs w:val="20"/>
                <w:lang w:eastAsia="en-GB"/>
              </w:rPr>
            </w:pPr>
            <w:r w:rsidRPr="00C257D1">
              <w:rPr>
                <w:rFonts w:ascii="Arial" w:hAnsi="Arial" w:cs="Arial"/>
                <w:sz w:val="20"/>
                <w:szCs w:val="20"/>
                <w:lang w:eastAsia="en-GB"/>
              </w:rPr>
              <w:t>Not required</w:t>
            </w:r>
          </w:p>
        </w:tc>
        <w:tc>
          <w:tcPr>
            <w:tcW w:w="2868" w:type="dxa"/>
            <w:shd w:val="clear" w:color="auto" w:fill="FFF2C9"/>
            <w:vAlign w:val="center"/>
          </w:tcPr>
          <w:p w14:paraId="0BEE328B" w14:textId="77777777" w:rsidR="00D15D12" w:rsidRPr="00C257D1" w:rsidRDefault="00D15D12" w:rsidP="00D15D12">
            <w:pPr>
              <w:rPr>
                <w:rFonts w:ascii="Arial" w:hAnsi="Arial" w:cs="Arial"/>
                <w:sz w:val="20"/>
                <w:szCs w:val="20"/>
                <w:lang w:eastAsia="en-GB"/>
              </w:rPr>
            </w:pPr>
          </w:p>
        </w:tc>
      </w:tr>
      <w:tr w:rsidR="00D15D12" w:rsidRPr="00F038CB" w14:paraId="2AAA1A1F" w14:textId="77777777" w:rsidTr="0051266B">
        <w:trPr>
          <w:trHeight w:val="848"/>
          <w:jc w:val="center"/>
        </w:trPr>
        <w:tc>
          <w:tcPr>
            <w:tcW w:w="3333" w:type="dxa"/>
            <w:shd w:val="clear" w:color="auto" w:fill="FFF2C9"/>
            <w:vAlign w:val="center"/>
          </w:tcPr>
          <w:p w14:paraId="760BFE21" w14:textId="77777777" w:rsidR="00D15D12" w:rsidRPr="00C257D1" w:rsidRDefault="00D15D12" w:rsidP="00D15D12">
            <w:pPr>
              <w:rPr>
                <w:rFonts w:ascii="Arial" w:hAnsi="Arial" w:cs="Arial"/>
                <w:sz w:val="20"/>
                <w:szCs w:val="20"/>
                <w:lang w:eastAsia="en-GB"/>
              </w:rPr>
            </w:pPr>
            <w:r w:rsidRPr="00C257D1">
              <w:rPr>
                <w:rFonts w:ascii="Arial" w:hAnsi="Arial" w:cs="Arial"/>
                <w:sz w:val="20"/>
                <w:szCs w:val="20"/>
                <w:lang w:eastAsia="en-GB"/>
              </w:rPr>
              <w:t>BMT engraftment studies</w:t>
            </w:r>
          </w:p>
        </w:tc>
        <w:tc>
          <w:tcPr>
            <w:tcW w:w="1847" w:type="dxa"/>
            <w:shd w:val="clear" w:color="auto" w:fill="FFF2C9"/>
            <w:vAlign w:val="center"/>
          </w:tcPr>
          <w:p w14:paraId="45212310" w14:textId="77777777" w:rsidR="00D15D12" w:rsidRPr="00C257D1" w:rsidRDefault="00D15D12" w:rsidP="00D15D12">
            <w:pPr>
              <w:rPr>
                <w:rFonts w:ascii="Arial" w:hAnsi="Arial" w:cs="Arial"/>
                <w:sz w:val="20"/>
                <w:szCs w:val="20"/>
                <w:lang w:eastAsia="en-GB"/>
              </w:rPr>
            </w:pPr>
            <w:r w:rsidRPr="00C257D1">
              <w:rPr>
                <w:rFonts w:ascii="Arial" w:hAnsi="Arial" w:cs="Arial"/>
                <w:sz w:val="20"/>
                <w:szCs w:val="20"/>
                <w:lang w:eastAsia="en-GB"/>
              </w:rPr>
              <w:t>1ml venous or capillary blood, EDTA</w:t>
            </w:r>
          </w:p>
        </w:tc>
        <w:tc>
          <w:tcPr>
            <w:tcW w:w="1414" w:type="dxa"/>
            <w:shd w:val="clear" w:color="auto" w:fill="FFF2C9"/>
            <w:vAlign w:val="center"/>
          </w:tcPr>
          <w:p w14:paraId="234AE605" w14:textId="77777777" w:rsidR="00D15D12" w:rsidRPr="00C257D1" w:rsidRDefault="00D15D12" w:rsidP="00D15D12">
            <w:pPr>
              <w:rPr>
                <w:rFonts w:ascii="Arial" w:hAnsi="Arial" w:cs="Arial"/>
                <w:sz w:val="20"/>
                <w:szCs w:val="20"/>
                <w:lang w:eastAsia="en-GB"/>
              </w:rPr>
            </w:pPr>
            <w:r w:rsidRPr="00C257D1">
              <w:rPr>
                <w:rFonts w:ascii="Arial" w:hAnsi="Arial" w:cs="Arial"/>
                <w:sz w:val="20"/>
                <w:szCs w:val="20"/>
                <w:lang w:eastAsia="en-GB"/>
              </w:rPr>
              <w:t xml:space="preserve">Up to 48 hours  </w:t>
            </w:r>
          </w:p>
        </w:tc>
        <w:tc>
          <w:tcPr>
            <w:tcW w:w="3685" w:type="dxa"/>
            <w:gridSpan w:val="2"/>
            <w:shd w:val="clear" w:color="auto" w:fill="FFF2C9"/>
            <w:vAlign w:val="center"/>
          </w:tcPr>
          <w:p w14:paraId="0B67130E" w14:textId="77777777" w:rsidR="00D15D12" w:rsidRPr="00C257D1" w:rsidRDefault="00D15D12" w:rsidP="00D15D12">
            <w:pPr>
              <w:rPr>
                <w:rFonts w:ascii="Arial" w:hAnsi="Arial" w:cs="Arial"/>
                <w:sz w:val="20"/>
                <w:szCs w:val="20"/>
                <w:lang w:eastAsia="en-GB"/>
              </w:rPr>
            </w:pPr>
            <w:r w:rsidRPr="00C257D1">
              <w:rPr>
                <w:rFonts w:ascii="Arial" w:hAnsi="Arial" w:cs="Arial"/>
                <w:sz w:val="20"/>
                <w:szCs w:val="20"/>
                <w:lang w:eastAsia="en-GB"/>
              </w:rPr>
              <w:t>Please note that there is also a separate test for cell lineage chimerism analysis (listed in this table)</w:t>
            </w:r>
          </w:p>
        </w:tc>
        <w:tc>
          <w:tcPr>
            <w:tcW w:w="2113" w:type="dxa"/>
            <w:shd w:val="clear" w:color="auto" w:fill="FFF2C9"/>
            <w:vAlign w:val="center"/>
          </w:tcPr>
          <w:p w14:paraId="0C52AD45" w14:textId="77777777" w:rsidR="00D15D12" w:rsidRPr="00C257D1" w:rsidRDefault="00D15D12" w:rsidP="00D15D12">
            <w:pPr>
              <w:rPr>
                <w:rFonts w:ascii="Arial" w:hAnsi="Arial" w:cs="Arial"/>
                <w:sz w:val="20"/>
                <w:szCs w:val="20"/>
                <w:lang w:eastAsia="en-GB"/>
              </w:rPr>
            </w:pPr>
            <w:r w:rsidRPr="00C257D1">
              <w:rPr>
                <w:rFonts w:ascii="Arial" w:hAnsi="Arial" w:cs="Arial"/>
                <w:sz w:val="20"/>
                <w:szCs w:val="20"/>
                <w:lang w:eastAsia="en-GB"/>
              </w:rPr>
              <w:t>Not required</w:t>
            </w:r>
          </w:p>
        </w:tc>
        <w:tc>
          <w:tcPr>
            <w:tcW w:w="2868" w:type="dxa"/>
            <w:shd w:val="clear" w:color="auto" w:fill="FFF2C9"/>
            <w:vAlign w:val="center"/>
          </w:tcPr>
          <w:p w14:paraId="5ACDF7D9" w14:textId="77777777" w:rsidR="00D15D12" w:rsidRPr="00C257D1" w:rsidRDefault="00D15D12" w:rsidP="00D15D12">
            <w:pPr>
              <w:rPr>
                <w:rFonts w:ascii="Arial" w:hAnsi="Arial" w:cs="Arial"/>
                <w:sz w:val="20"/>
                <w:szCs w:val="20"/>
                <w:lang w:eastAsia="en-GB"/>
              </w:rPr>
            </w:pPr>
          </w:p>
        </w:tc>
      </w:tr>
      <w:tr w:rsidR="00D15D12" w:rsidRPr="00F038CB" w14:paraId="3A9F667D" w14:textId="77777777" w:rsidTr="0051266B">
        <w:trPr>
          <w:trHeight w:val="832"/>
          <w:jc w:val="center"/>
        </w:trPr>
        <w:tc>
          <w:tcPr>
            <w:tcW w:w="3333" w:type="dxa"/>
            <w:shd w:val="clear" w:color="auto" w:fill="FFF2C9"/>
            <w:vAlign w:val="center"/>
          </w:tcPr>
          <w:p w14:paraId="5AB8EC61" w14:textId="77777777" w:rsidR="00D15D12" w:rsidRPr="00C257D1" w:rsidRDefault="00D15D12" w:rsidP="00D15D12">
            <w:pPr>
              <w:rPr>
                <w:rFonts w:ascii="Arial" w:hAnsi="Arial" w:cs="Arial"/>
                <w:sz w:val="20"/>
                <w:szCs w:val="20"/>
                <w:lang w:eastAsia="en-GB"/>
              </w:rPr>
            </w:pPr>
            <w:r w:rsidRPr="00C257D1">
              <w:rPr>
                <w:rFonts w:ascii="Arial" w:hAnsi="Arial" w:cs="Arial"/>
                <w:sz w:val="20"/>
                <w:szCs w:val="20"/>
                <w:lang w:eastAsia="en-GB"/>
              </w:rPr>
              <w:t>Cell lineage chimerism analysis</w:t>
            </w:r>
          </w:p>
        </w:tc>
        <w:tc>
          <w:tcPr>
            <w:tcW w:w="1847" w:type="dxa"/>
            <w:shd w:val="clear" w:color="auto" w:fill="FFF2C9"/>
            <w:vAlign w:val="center"/>
          </w:tcPr>
          <w:p w14:paraId="03512C45" w14:textId="77777777" w:rsidR="00D15D12" w:rsidRPr="00C257D1" w:rsidRDefault="00D15D12" w:rsidP="00D15D12">
            <w:pPr>
              <w:rPr>
                <w:rFonts w:ascii="Arial" w:hAnsi="Arial" w:cs="Arial"/>
                <w:sz w:val="20"/>
                <w:szCs w:val="20"/>
                <w:lang w:eastAsia="en-GB"/>
              </w:rPr>
            </w:pPr>
            <w:r w:rsidRPr="00C257D1">
              <w:rPr>
                <w:rFonts w:ascii="Arial" w:hAnsi="Arial" w:cs="Arial"/>
                <w:sz w:val="20"/>
                <w:szCs w:val="20"/>
                <w:lang w:eastAsia="en-GB"/>
              </w:rPr>
              <w:t>5ml venous or capillary blood, EDTA</w:t>
            </w:r>
          </w:p>
        </w:tc>
        <w:tc>
          <w:tcPr>
            <w:tcW w:w="1414" w:type="dxa"/>
            <w:shd w:val="clear" w:color="auto" w:fill="FFF2C9"/>
            <w:vAlign w:val="center"/>
          </w:tcPr>
          <w:p w14:paraId="5C1BFD2D" w14:textId="77777777" w:rsidR="00D15D12" w:rsidRPr="00C257D1" w:rsidRDefault="00D15D12" w:rsidP="00D15D12">
            <w:pPr>
              <w:rPr>
                <w:rFonts w:ascii="Arial" w:hAnsi="Arial" w:cs="Arial"/>
                <w:sz w:val="20"/>
                <w:szCs w:val="20"/>
                <w:lang w:eastAsia="en-GB"/>
              </w:rPr>
            </w:pPr>
            <w:r w:rsidRPr="00C257D1">
              <w:rPr>
                <w:rFonts w:ascii="Arial" w:hAnsi="Arial" w:cs="Arial"/>
                <w:sz w:val="20"/>
                <w:szCs w:val="20"/>
                <w:lang w:eastAsia="en-GB"/>
              </w:rPr>
              <w:t xml:space="preserve">Up to 48 hours  </w:t>
            </w:r>
          </w:p>
        </w:tc>
        <w:tc>
          <w:tcPr>
            <w:tcW w:w="3685" w:type="dxa"/>
            <w:gridSpan w:val="2"/>
            <w:shd w:val="clear" w:color="auto" w:fill="FFF2C9"/>
            <w:vAlign w:val="center"/>
          </w:tcPr>
          <w:p w14:paraId="38CC8456" w14:textId="77777777" w:rsidR="00D15D12" w:rsidRPr="00C257D1" w:rsidRDefault="00D15D12" w:rsidP="00D15D12">
            <w:pPr>
              <w:rPr>
                <w:rFonts w:ascii="Arial" w:hAnsi="Arial" w:cs="Arial"/>
                <w:sz w:val="20"/>
                <w:szCs w:val="20"/>
                <w:lang w:eastAsia="en-GB"/>
              </w:rPr>
            </w:pPr>
            <w:r w:rsidRPr="00C257D1">
              <w:rPr>
                <w:rFonts w:ascii="Arial" w:hAnsi="Arial" w:cs="Arial"/>
                <w:sz w:val="20"/>
                <w:szCs w:val="20"/>
                <w:lang w:eastAsia="en-GB"/>
              </w:rPr>
              <w:t>Volume of blood required can vary depending on patient cell counts. Please contact lab on 7901 for advice</w:t>
            </w:r>
          </w:p>
        </w:tc>
        <w:tc>
          <w:tcPr>
            <w:tcW w:w="2113" w:type="dxa"/>
            <w:shd w:val="clear" w:color="auto" w:fill="FFF2C9"/>
            <w:vAlign w:val="center"/>
          </w:tcPr>
          <w:p w14:paraId="18FDB1AF" w14:textId="77777777" w:rsidR="00D15D12" w:rsidRPr="00C257D1" w:rsidRDefault="00D15D12" w:rsidP="00D15D12">
            <w:pPr>
              <w:rPr>
                <w:rFonts w:ascii="Arial" w:hAnsi="Arial" w:cs="Arial"/>
                <w:sz w:val="20"/>
                <w:szCs w:val="20"/>
                <w:lang w:eastAsia="en-GB"/>
              </w:rPr>
            </w:pPr>
            <w:r w:rsidRPr="00C257D1">
              <w:rPr>
                <w:rFonts w:ascii="Arial" w:hAnsi="Arial" w:cs="Arial"/>
                <w:sz w:val="20"/>
                <w:szCs w:val="20"/>
                <w:lang w:eastAsia="en-GB"/>
              </w:rPr>
              <w:t>Not required</w:t>
            </w:r>
          </w:p>
        </w:tc>
        <w:tc>
          <w:tcPr>
            <w:tcW w:w="2868" w:type="dxa"/>
            <w:shd w:val="clear" w:color="auto" w:fill="FFF2C9"/>
            <w:vAlign w:val="center"/>
          </w:tcPr>
          <w:p w14:paraId="57964344" w14:textId="77777777" w:rsidR="00D15D12" w:rsidRPr="00C257D1" w:rsidRDefault="00D15D12" w:rsidP="00D15D12">
            <w:pPr>
              <w:rPr>
                <w:rFonts w:ascii="Arial" w:hAnsi="Arial" w:cs="Arial"/>
                <w:sz w:val="20"/>
                <w:szCs w:val="20"/>
                <w:lang w:eastAsia="en-GB"/>
              </w:rPr>
            </w:pPr>
          </w:p>
        </w:tc>
      </w:tr>
      <w:tr w:rsidR="00D15D12" w:rsidRPr="00F038CB" w14:paraId="41404837" w14:textId="77777777" w:rsidTr="0051266B">
        <w:trPr>
          <w:trHeight w:val="703"/>
          <w:jc w:val="center"/>
        </w:trPr>
        <w:tc>
          <w:tcPr>
            <w:tcW w:w="3333" w:type="dxa"/>
            <w:shd w:val="clear" w:color="auto" w:fill="FFF2C9"/>
            <w:vAlign w:val="center"/>
          </w:tcPr>
          <w:p w14:paraId="102B9AA3" w14:textId="77777777" w:rsidR="00D15D12" w:rsidRPr="00C257D1" w:rsidRDefault="00D15D12" w:rsidP="00D15D12">
            <w:pPr>
              <w:rPr>
                <w:rFonts w:ascii="Arial" w:hAnsi="Arial" w:cs="Arial"/>
                <w:bCs/>
                <w:sz w:val="20"/>
                <w:szCs w:val="20"/>
                <w:lang w:eastAsia="en-GB"/>
              </w:rPr>
            </w:pPr>
            <w:r w:rsidRPr="00C257D1">
              <w:rPr>
                <w:rFonts w:ascii="Arial" w:hAnsi="Arial" w:cs="Arial"/>
                <w:bCs/>
                <w:sz w:val="20"/>
                <w:szCs w:val="20"/>
                <w:lang w:eastAsia="en-GB"/>
              </w:rPr>
              <w:t>Cell fractionation</w:t>
            </w:r>
          </w:p>
        </w:tc>
        <w:tc>
          <w:tcPr>
            <w:tcW w:w="1847" w:type="dxa"/>
            <w:shd w:val="clear" w:color="auto" w:fill="FFF2C9"/>
            <w:vAlign w:val="center"/>
          </w:tcPr>
          <w:p w14:paraId="73D80ECB" w14:textId="77777777" w:rsidR="00D15D12" w:rsidRPr="00C257D1" w:rsidRDefault="00D15D12" w:rsidP="00D15D12">
            <w:pPr>
              <w:rPr>
                <w:rFonts w:ascii="Arial" w:hAnsi="Arial" w:cs="Arial"/>
                <w:sz w:val="20"/>
                <w:szCs w:val="20"/>
                <w:lang w:eastAsia="en-GB"/>
              </w:rPr>
            </w:pPr>
            <w:r w:rsidRPr="00C257D1">
              <w:rPr>
                <w:rFonts w:ascii="Arial" w:hAnsi="Arial" w:cs="Arial"/>
                <w:sz w:val="20"/>
                <w:szCs w:val="20"/>
                <w:lang w:eastAsia="en-GB"/>
              </w:rPr>
              <w:t>5ml venous or capillary blood, EDTA</w:t>
            </w:r>
          </w:p>
        </w:tc>
        <w:tc>
          <w:tcPr>
            <w:tcW w:w="1414" w:type="dxa"/>
            <w:shd w:val="clear" w:color="auto" w:fill="FFF2C9"/>
            <w:vAlign w:val="center"/>
          </w:tcPr>
          <w:p w14:paraId="42BC68B3" w14:textId="77777777" w:rsidR="00D15D12" w:rsidRPr="00C257D1" w:rsidRDefault="00D15D12" w:rsidP="00D15D12">
            <w:pPr>
              <w:rPr>
                <w:rFonts w:ascii="Arial" w:hAnsi="Arial" w:cs="Arial"/>
                <w:sz w:val="20"/>
                <w:szCs w:val="20"/>
                <w:lang w:eastAsia="en-GB"/>
              </w:rPr>
            </w:pPr>
            <w:r w:rsidRPr="00C257D1">
              <w:rPr>
                <w:rFonts w:ascii="Arial" w:hAnsi="Arial" w:cs="Arial"/>
                <w:sz w:val="20"/>
                <w:szCs w:val="20"/>
                <w:lang w:eastAsia="en-GB"/>
              </w:rPr>
              <w:t xml:space="preserve">Up to 48 hours  </w:t>
            </w:r>
          </w:p>
        </w:tc>
        <w:tc>
          <w:tcPr>
            <w:tcW w:w="3685" w:type="dxa"/>
            <w:gridSpan w:val="2"/>
            <w:shd w:val="clear" w:color="auto" w:fill="FFF2C9"/>
            <w:vAlign w:val="center"/>
          </w:tcPr>
          <w:p w14:paraId="510964AE" w14:textId="77777777" w:rsidR="00D15D12" w:rsidRPr="00C257D1" w:rsidRDefault="00D15D12" w:rsidP="00D15D12">
            <w:pPr>
              <w:rPr>
                <w:rFonts w:ascii="Arial" w:hAnsi="Arial" w:cs="Arial"/>
                <w:sz w:val="20"/>
                <w:szCs w:val="20"/>
                <w:lang w:eastAsia="en-GB"/>
              </w:rPr>
            </w:pPr>
            <w:r w:rsidRPr="00C257D1">
              <w:rPr>
                <w:rFonts w:ascii="Arial" w:hAnsi="Arial" w:cs="Arial"/>
                <w:sz w:val="20"/>
                <w:szCs w:val="20"/>
                <w:lang w:eastAsia="en-GB"/>
              </w:rPr>
              <w:t>Volume of blood required can vary depending on patient cell counts. Please contact lab on 7901 for advice</w:t>
            </w:r>
          </w:p>
        </w:tc>
        <w:tc>
          <w:tcPr>
            <w:tcW w:w="2113" w:type="dxa"/>
            <w:shd w:val="clear" w:color="auto" w:fill="FFF2C9"/>
            <w:vAlign w:val="center"/>
          </w:tcPr>
          <w:p w14:paraId="70685641" w14:textId="77777777" w:rsidR="00D15D12" w:rsidRPr="00C257D1" w:rsidRDefault="00D15D12" w:rsidP="00D15D12">
            <w:pPr>
              <w:rPr>
                <w:rFonts w:ascii="Arial" w:hAnsi="Arial" w:cs="Arial"/>
                <w:sz w:val="20"/>
                <w:szCs w:val="20"/>
                <w:lang w:eastAsia="en-GB"/>
              </w:rPr>
            </w:pPr>
            <w:r w:rsidRPr="00C257D1">
              <w:rPr>
                <w:rFonts w:ascii="Arial" w:hAnsi="Arial" w:cs="Arial"/>
                <w:sz w:val="20"/>
                <w:szCs w:val="20"/>
                <w:lang w:eastAsia="en-GB"/>
              </w:rPr>
              <w:t>Not required</w:t>
            </w:r>
          </w:p>
        </w:tc>
        <w:tc>
          <w:tcPr>
            <w:tcW w:w="2868" w:type="dxa"/>
            <w:shd w:val="clear" w:color="auto" w:fill="FFF2C9"/>
            <w:vAlign w:val="center"/>
          </w:tcPr>
          <w:p w14:paraId="6DC1DCCB" w14:textId="77777777" w:rsidR="00D15D12" w:rsidRPr="00C257D1" w:rsidRDefault="00D15D12" w:rsidP="00D15D12">
            <w:pPr>
              <w:rPr>
                <w:rFonts w:ascii="Arial" w:hAnsi="Arial" w:cs="Arial"/>
                <w:bCs/>
                <w:sz w:val="20"/>
                <w:szCs w:val="20"/>
                <w:lang w:eastAsia="en-GB"/>
              </w:rPr>
            </w:pPr>
          </w:p>
        </w:tc>
      </w:tr>
      <w:tr w:rsidR="00D15D12" w:rsidRPr="00F038CB" w14:paraId="05118459" w14:textId="77777777" w:rsidTr="0051266B">
        <w:trPr>
          <w:trHeight w:val="1832"/>
          <w:jc w:val="center"/>
        </w:trPr>
        <w:tc>
          <w:tcPr>
            <w:tcW w:w="3333" w:type="dxa"/>
            <w:shd w:val="clear" w:color="auto" w:fill="FFF2C9"/>
            <w:vAlign w:val="center"/>
          </w:tcPr>
          <w:p w14:paraId="5A1F322E" w14:textId="77777777" w:rsidR="00D15D12" w:rsidRPr="00C257D1" w:rsidRDefault="00D15D12" w:rsidP="00D15D12">
            <w:pPr>
              <w:rPr>
                <w:rFonts w:ascii="Arial" w:hAnsi="Arial" w:cs="Arial"/>
                <w:sz w:val="20"/>
                <w:szCs w:val="20"/>
                <w:lang w:eastAsia="en-GB"/>
              </w:rPr>
            </w:pPr>
            <w:proofErr w:type="spellStart"/>
            <w:r w:rsidRPr="00C257D1">
              <w:rPr>
                <w:rFonts w:ascii="Arial" w:hAnsi="Arial" w:cs="Arial"/>
                <w:sz w:val="20"/>
                <w:szCs w:val="20"/>
                <w:lang w:eastAsia="en-GB"/>
              </w:rPr>
              <w:t>Spectratyping</w:t>
            </w:r>
            <w:proofErr w:type="spellEnd"/>
          </w:p>
        </w:tc>
        <w:tc>
          <w:tcPr>
            <w:tcW w:w="1847" w:type="dxa"/>
            <w:shd w:val="clear" w:color="auto" w:fill="FFF2C9"/>
            <w:vAlign w:val="center"/>
          </w:tcPr>
          <w:p w14:paraId="79D5047F" w14:textId="77777777" w:rsidR="00D15D12" w:rsidRPr="00C257D1" w:rsidRDefault="00D15D12" w:rsidP="00D15D12">
            <w:pPr>
              <w:rPr>
                <w:rFonts w:ascii="Arial" w:hAnsi="Arial" w:cs="Arial"/>
                <w:sz w:val="20"/>
                <w:szCs w:val="20"/>
                <w:lang w:eastAsia="en-GB"/>
              </w:rPr>
            </w:pPr>
            <w:r w:rsidRPr="00C257D1">
              <w:rPr>
                <w:rFonts w:ascii="Arial" w:hAnsi="Arial" w:cs="Arial"/>
                <w:sz w:val="20"/>
                <w:szCs w:val="20"/>
                <w:lang w:eastAsia="en-GB"/>
              </w:rPr>
              <w:t>5ml venous or capillary blood, EDTA</w:t>
            </w:r>
          </w:p>
        </w:tc>
        <w:tc>
          <w:tcPr>
            <w:tcW w:w="1414" w:type="dxa"/>
            <w:shd w:val="clear" w:color="auto" w:fill="FFF2C9"/>
          </w:tcPr>
          <w:p w14:paraId="7C1A6AA7" w14:textId="77777777" w:rsidR="00D15D12" w:rsidRPr="00C257D1" w:rsidRDefault="00D15D12" w:rsidP="00D15D12">
            <w:pPr>
              <w:rPr>
                <w:rFonts w:ascii="Arial" w:hAnsi="Arial" w:cs="Arial"/>
                <w:sz w:val="20"/>
                <w:szCs w:val="20"/>
                <w:lang w:eastAsia="en-GB"/>
              </w:rPr>
            </w:pPr>
          </w:p>
          <w:p w14:paraId="1C7A85E0" w14:textId="77777777" w:rsidR="00D15D12" w:rsidRPr="00C257D1" w:rsidRDefault="00D15D12" w:rsidP="00D15D12">
            <w:pPr>
              <w:rPr>
                <w:rFonts w:ascii="Arial" w:hAnsi="Arial" w:cs="Arial"/>
                <w:sz w:val="20"/>
                <w:szCs w:val="20"/>
                <w:lang w:eastAsia="en-GB"/>
              </w:rPr>
            </w:pPr>
          </w:p>
          <w:p w14:paraId="236EA9EF" w14:textId="77777777" w:rsidR="00D15D12" w:rsidRPr="00C257D1" w:rsidRDefault="00D15D12" w:rsidP="00D15D12">
            <w:pPr>
              <w:rPr>
                <w:rFonts w:ascii="Arial" w:hAnsi="Arial" w:cs="Arial"/>
                <w:sz w:val="20"/>
                <w:szCs w:val="20"/>
                <w:lang w:eastAsia="en-GB"/>
              </w:rPr>
            </w:pPr>
          </w:p>
          <w:p w14:paraId="6779FB35" w14:textId="77777777" w:rsidR="00D15D12" w:rsidRPr="00C257D1" w:rsidRDefault="00D15D12" w:rsidP="00D15D12">
            <w:pPr>
              <w:rPr>
                <w:rFonts w:ascii="Arial" w:hAnsi="Arial" w:cs="Arial"/>
                <w:sz w:val="20"/>
                <w:szCs w:val="20"/>
                <w:lang w:eastAsia="en-GB"/>
              </w:rPr>
            </w:pPr>
          </w:p>
          <w:p w14:paraId="4DA701BC" w14:textId="77777777" w:rsidR="00D15D12" w:rsidRPr="00C257D1" w:rsidRDefault="00D15D12" w:rsidP="00D15D12">
            <w:r w:rsidRPr="00C257D1">
              <w:rPr>
                <w:rFonts w:ascii="Arial" w:hAnsi="Arial" w:cs="Arial"/>
                <w:sz w:val="20"/>
                <w:szCs w:val="20"/>
                <w:lang w:eastAsia="en-GB"/>
              </w:rPr>
              <w:t xml:space="preserve">Up to 48 hours  </w:t>
            </w:r>
          </w:p>
        </w:tc>
        <w:tc>
          <w:tcPr>
            <w:tcW w:w="3685" w:type="dxa"/>
            <w:gridSpan w:val="2"/>
            <w:shd w:val="clear" w:color="auto" w:fill="FFF2C9"/>
            <w:vAlign w:val="center"/>
          </w:tcPr>
          <w:p w14:paraId="1AFA6F34" w14:textId="77777777" w:rsidR="00D15D12" w:rsidRPr="00C257D1" w:rsidRDefault="00D15D12" w:rsidP="00D15D12">
            <w:pPr>
              <w:rPr>
                <w:rFonts w:ascii="Arial" w:hAnsi="Arial" w:cs="Arial"/>
                <w:sz w:val="20"/>
                <w:szCs w:val="20"/>
                <w:lang w:eastAsia="en-GB"/>
              </w:rPr>
            </w:pPr>
            <w:r w:rsidRPr="00C257D1">
              <w:rPr>
                <w:rFonts w:ascii="Arial" w:hAnsi="Arial" w:cs="Arial"/>
                <w:sz w:val="20"/>
                <w:szCs w:val="20"/>
                <w:lang w:eastAsia="en-GB"/>
              </w:rPr>
              <w:t>Sample volume required will vary according to patient cell counts. Please contact lab on 7901 for advice.</w:t>
            </w:r>
          </w:p>
          <w:p w14:paraId="1488D291" w14:textId="77777777" w:rsidR="00D15D12" w:rsidRPr="00C257D1" w:rsidRDefault="00D15D12" w:rsidP="00D15D12">
            <w:pPr>
              <w:rPr>
                <w:rFonts w:ascii="Arial" w:hAnsi="Arial" w:cs="Arial"/>
                <w:sz w:val="20"/>
                <w:szCs w:val="20"/>
                <w:lang w:eastAsia="en-GB"/>
              </w:rPr>
            </w:pPr>
          </w:p>
          <w:p w14:paraId="6002D2C0" w14:textId="77777777" w:rsidR="00D15D12" w:rsidRPr="00C257D1" w:rsidRDefault="00D15D12" w:rsidP="00D15D12">
            <w:pPr>
              <w:rPr>
                <w:rFonts w:ascii="Arial" w:hAnsi="Arial" w:cs="Arial"/>
                <w:sz w:val="20"/>
                <w:szCs w:val="20"/>
                <w:lang w:eastAsia="en-GB"/>
              </w:rPr>
            </w:pPr>
            <w:r w:rsidRPr="00C257D1">
              <w:rPr>
                <w:rFonts w:ascii="Arial" w:hAnsi="Arial" w:cs="Arial"/>
                <w:sz w:val="20"/>
                <w:szCs w:val="20"/>
                <w:lang w:eastAsia="en-GB"/>
              </w:rPr>
              <w:t xml:space="preserve">Also, if requesting this test alongside the TRECS test, a total of 5ml is sufficient for both tests </w:t>
            </w:r>
          </w:p>
        </w:tc>
        <w:tc>
          <w:tcPr>
            <w:tcW w:w="2113" w:type="dxa"/>
            <w:shd w:val="clear" w:color="auto" w:fill="FFF2C9"/>
            <w:vAlign w:val="center"/>
          </w:tcPr>
          <w:p w14:paraId="675BF3ED" w14:textId="77777777" w:rsidR="00D15D12" w:rsidRPr="00C257D1" w:rsidRDefault="00D15D12" w:rsidP="00D15D12">
            <w:pPr>
              <w:rPr>
                <w:rFonts w:ascii="Arial" w:hAnsi="Arial" w:cs="Arial"/>
                <w:sz w:val="20"/>
                <w:szCs w:val="20"/>
                <w:lang w:eastAsia="en-GB"/>
              </w:rPr>
            </w:pPr>
            <w:r w:rsidRPr="00C257D1">
              <w:rPr>
                <w:rFonts w:ascii="Arial" w:hAnsi="Arial" w:cs="Arial"/>
                <w:sz w:val="20"/>
                <w:szCs w:val="20"/>
                <w:lang w:eastAsia="en-GB"/>
              </w:rPr>
              <w:t>Not required</w:t>
            </w:r>
          </w:p>
        </w:tc>
        <w:tc>
          <w:tcPr>
            <w:tcW w:w="2868" w:type="dxa"/>
            <w:shd w:val="clear" w:color="auto" w:fill="FFF2C9"/>
            <w:vAlign w:val="center"/>
          </w:tcPr>
          <w:p w14:paraId="4DA9C5AE" w14:textId="77777777" w:rsidR="00D15D12" w:rsidRPr="00C257D1" w:rsidRDefault="00D15D12" w:rsidP="00D15D12">
            <w:pPr>
              <w:rPr>
                <w:rFonts w:ascii="Arial" w:hAnsi="Arial" w:cs="Arial"/>
                <w:sz w:val="20"/>
                <w:szCs w:val="20"/>
                <w:lang w:eastAsia="en-GB"/>
              </w:rPr>
            </w:pPr>
          </w:p>
        </w:tc>
      </w:tr>
      <w:tr w:rsidR="00D15D12" w:rsidRPr="00F038CB" w14:paraId="574FD197" w14:textId="77777777" w:rsidTr="0051266B">
        <w:trPr>
          <w:trHeight w:val="1560"/>
          <w:jc w:val="center"/>
        </w:trPr>
        <w:tc>
          <w:tcPr>
            <w:tcW w:w="3333" w:type="dxa"/>
            <w:shd w:val="clear" w:color="auto" w:fill="FFF2C9"/>
            <w:vAlign w:val="center"/>
          </w:tcPr>
          <w:p w14:paraId="0C0EFF89" w14:textId="77777777" w:rsidR="00D15D12" w:rsidRPr="00C257D1" w:rsidRDefault="00D15D12" w:rsidP="00D15D12">
            <w:pPr>
              <w:rPr>
                <w:rFonts w:ascii="Arial" w:hAnsi="Arial" w:cs="Arial"/>
                <w:sz w:val="20"/>
                <w:szCs w:val="20"/>
                <w:lang w:eastAsia="en-GB"/>
              </w:rPr>
            </w:pPr>
            <w:r w:rsidRPr="00C257D1">
              <w:rPr>
                <w:rFonts w:ascii="Arial" w:hAnsi="Arial" w:cs="Arial"/>
                <w:sz w:val="20"/>
                <w:szCs w:val="20"/>
                <w:lang w:eastAsia="en-GB"/>
              </w:rPr>
              <w:t>TRECS analysis</w:t>
            </w:r>
          </w:p>
        </w:tc>
        <w:tc>
          <w:tcPr>
            <w:tcW w:w="1847" w:type="dxa"/>
            <w:shd w:val="clear" w:color="auto" w:fill="FFF2C9"/>
            <w:vAlign w:val="center"/>
          </w:tcPr>
          <w:p w14:paraId="366DDCE6" w14:textId="77777777" w:rsidR="00D15D12" w:rsidRPr="00C257D1" w:rsidRDefault="00D15D12" w:rsidP="00D15D12">
            <w:pPr>
              <w:rPr>
                <w:rFonts w:ascii="Arial" w:hAnsi="Arial" w:cs="Arial"/>
                <w:sz w:val="20"/>
                <w:szCs w:val="20"/>
                <w:lang w:eastAsia="en-GB"/>
              </w:rPr>
            </w:pPr>
            <w:r w:rsidRPr="00C257D1">
              <w:rPr>
                <w:rFonts w:ascii="Arial" w:hAnsi="Arial" w:cs="Arial"/>
                <w:sz w:val="20"/>
                <w:szCs w:val="20"/>
                <w:lang w:eastAsia="en-GB"/>
              </w:rPr>
              <w:t>5ml venous or capillary blood, EDTA</w:t>
            </w:r>
          </w:p>
        </w:tc>
        <w:tc>
          <w:tcPr>
            <w:tcW w:w="1414" w:type="dxa"/>
            <w:shd w:val="clear" w:color="auto" w:fill="FFF2C9"/>
          </w:tcPr>
          <w:p w14:paraId="2FC02AE3" w14:textId="77777777" w:rsidR="00D15D12" w:rsidRPr="00C257D1" w:rsidRDefault="00D15D12" w:rsidP="00D15D12">
            <w:pPr>
              <w:rPr>
                <w:rFonts w:ascii="Arial" w:hAnsi="Arial" w:cs="Arial"/>
                <w:sz w:val="20"/>
                <w:szCs w:val="20"/>
                <w:lang w:eastAsia="en-GB"/>
              </w:rPr>
            </w:pPr>
          </w:p>
          <w:p w14:paraId="7A3A1D4E" w14:textId="77777777" w:rsidR="00D15D12" w:rsidRPr="00C257D1" w:rsidRDefault="00D15D12" w:rsidP="00D15D12">
            <w:pPr>
              <w:rPr>
                <w:rFonts w:ascii="Arial" w:hAnsi="Arial" w:cs="Arial"/>
                <w:sz w:val="20"/>
                <w:szCs w:val="20"/>
                <w:lang w:eastAsia="en-GB"/>
              </w:rPr>
            </w:pPr>
          </w:p>
          <w:p w14:paraId="2283272F" w14:textId="77777777" w:rsidR="00D15D12" w:rsidRPr="00C257D1" w:rsidRDefault="00D15D12" w:rsidP="00D15D12">
            <w:pPr>
              <w:rPr>
                <w:rFonts w:ascii="Arial" w:hAnsi="Arial" w:cs="Arial"/>
                <w:sz w:val="20"/>
                <w:szCs w:val="20"/>
                <w:lang w:eastAsia="en-GB"/>
              </w:rPr>
            </w:pPr>
          </w:p>
          <w:p w14:paraId="1C82F4A4" w14:textId="77777777" w:rsidR="00D15D12" w:rsidRPr="00C257D1" w:rsidRDefault="00D15D12" w:rsidP="00D15D12">
            <w:pPr>
              <w:rPr>
                <w:rFonts w:ascii="Arial" w:hAnsi="Arial" w:cs="Arial"/>
                <w:sz w:val="20"/>
                <w:szCs w:val="20"/>
                <w:lang w:eastAsia="en-GB"/>
              </w:rPr>
            </w:pPr>
          </w:p>
          <w:p w14:paraId="66F004C1" w14:textId="77777777" w:rsidR="00D15D12" w:rsidRPr="00C257D1" w:rsidRDefault="00D15D12" w:rsidP="00D15D12">
            <w:r w:rsidRPr="00C257D1">
              <w:rPr>
                <w:rFonts w:ascii="Arial" w:hAnsi="Arial" w:cs="Arial"/>
                <w:sz w:val="20"/>
                <w:szCs w:val="20"/>
                <w:lang w:eastAsia="en-GB"/>
              </w:rPr>
              <w:t xml:space="preserve">Up to 48 hours  </w:t>
            </w:r>
          </w:p>
        </w:tc>
        <w:tc>
          <w:tcPr>
            <w:tcW w:w="3685" w:type="dxa"/>
            <w:gridSpan w:val="2"/>
            <w:shd w:val="clear" w:color="auto" w:fill="FFF2C9"/>
            <w:vAlign w:val="center"/>
          </w:tcPr>
          <w:p w14:paraId="20F33D67" w14:textId="77777777" w:rsidR="00D15D12" w:rsidRPr="00C257D1" w:rsidRDefault="00D15D12" w:rsidP="00D15D12">
            <w:pPr>
              <w:rPr>
                <w:rFonts w:ascii="Arial" w:hAnsi="Arial" w:cs="Arial"/>
                <w:sz w:val="20"/>
                <w:szCs w:val="20"/>
                <w:lang w:eastAsia="en-GB"/>
              </w:rPr>
            </w:pPr>
            <w:r w:rsidRPr="00C257D1">
              <w:rPr>
                <w:rFonts w:ascii="Arial" w:hAnsi="Arial" w:cs="Arial"/>
                <w:sz w:val="20"/>
                <w:szCs w:val="20"/>
                <w:lang w:eastAsia="en-GB"/>
              </w:rPr>
              <w:t>Sample volume required will vary according to patient cell counts. Please contact lab on 7901 for advice.</w:t>
            </w:r>
          </w:p>
          <w:p w14:paraId="2E87515D" w14:textId="77777777" w:rsidR="00D15D12" w:rsidRPr="00C257D1" w:rsidRDefault="00D15D12" w:rsidP="00D15D12">
            <w:pPr>
              <w:rPr>
                <w:rFonts w:ascii="Arial" w:hAnsi="Arial" w:cs="Arial"/>
                <w:sz w:val="20"/>
                <w:szCs w:val="20"/>
                <w:lang w:eastAsia="en-GB"/>
              </w:rPr>
            </w:pPr>
          </w:p>
          <w:p w14:paraId="67281FB0" w14:textId="77777777" w:rsidR="00D15D12" w:rsidRDefault="00D15D12" w:rsidP="00D15D12">
            <w:pPr>
              <w:rPr>
                <w:rFonts w:ascii="Arial" w:hAnsi="Arial" w:cs="Arial"/>
                <w:sz w:val="20"/>
                <w:szCs w:val="20"/>
                <w:lang w:eastAsia="en-GB"/>
              </w:rPr>
            </w:pPr>
            <w:r w:rsidRPr="00C257D1">
              <w:rPr>
                <w:rFonts w:ascii="Arial" w:hAnsi="Arial" w:cs="Arial"/>
                <w:sz w:val="20"/>
                <w:szCs w:val="20"/>
                <w:lang w:eastAsia="en-GB"/>
              </w:rPr>
              <w:t xml:space="preserve">Also, if requesting this test alongside the </w:t>
            </w:r>
            <w:proofErr w:type="spellStart"/>
            <w:r w:rsidRPr="00C257D1">
              <w:rPr>
                <w:rFonts w:ascii="Arial" w:hAnsi="Arial" w:cs="Arial"/>
                <w:sz w:val="20"/>
                <w:szCs w:val="20"/>
                <w:lang w:eastAsia="en-GB"/>
              </w:rPr>
              <w:t>Spectratyping</w:t>
            </w:r>
            <w:proofErr w:type="spellEnd"/>
            <w:r w:rsidRPr="00C257D1">
              <w:rPr>
                <w:rFonts w:ascii="Arial" w:hAnsi="Arial" w:cs="Arial"/>
                <w:sz w:val="20"/>
                <w:szCs w:val="20"/>
                <w:lang w:eastAsia="en-GB"/>
              </w:rPr>
              <w:t xml:space="preserve"> test, a total of 5ml is sufficient for both tests </w:t>
            </w:r>
          </w:p>
          <w:p w14:paraId="0C740B3D" w14:textId="77777777" w:rsidR="006168FF" w:rsidRDefault="006168FF" w:rsidP="00D15D12">
            <w:pPr>
              <w:rPr>
                <w:rFonts w:ascii="Arial" w:hAnsi="Arial" w:cs="Arial"/>
                <w:sz w:val="20"/>
                <w:szCs w:val="20"/>
                <w:lang w:eastAsia="en-GB"/>
              </w:rPr>
            </w:pPr>
          </w:p>
          <w:p w14:paraId="5AFD1D12" w14:textId="77777777" w:rsidR="006168FF" w:rsidRDefault="006168FF" w:rsidP="00D15D12">
            <w:pPr>
              <w:rPr>
                <w:rFonts w:ascii="Arial" w:hAnsi="Arial" w:cs="Arial"/>
                <w:sz w:val="20"/>
                <w:szCs w:val="20"/>
                <w:lang w:eastAsia="en-GB"/>
              </w:rPr>
            </w:pPr>
          </w:p>
          <w:p w14:paraId="33E9D6AA" w14:textId="77777777" w:rsidR="006168FF" w:rsidRDefault="006168FF" w:rsidP="00D15D12">
            <w:pPr>
              <w:rPr>
                <w:rFonts w:ascii="Arial" w:hAnsi="Arial" w:cs="Arial"/>
                <w:sz w:val="20"/>
                <w:szCs w:val="20"/>
                <w:lang w:eastAsia="en-GB"/>
              </w:rPr>
            </w:pPr>
          </w:p>
          <w:p w14:paraId="3843A8E4" w14:textId="77777777" w:rsidR="006168FF" w:rsidRDefault="006168FF" w:rsidP="00D15D12">
            <w:pPr>
              <w:rPr>
                <w:rFonts w:ascii="Arial" w:hAnsi="Arial" w:cs="Arial"/>
                <w:sz w:val="20"/>
                <w:szCs w:val="20"/>
                <w:lang w:eastAsia="en-GB"/>
              </w:rPr>
            </w:pPr>
          </w:p>
          <w:p w14:paraId="6F1940DC" w14:textId="77777777" w:rsidR="006168FF" w:rsidRDefault="006168FF" w:rsidP="00D15D12">
            <w:pPr>
              <w:rPr>
                <w:rFonts w:ascii="Arial" w:hAnsi="Arial" w:cs="Arial"/>
                <w:sz w:val="20"/>
                <w:szCs w:val="20"/>
                <w:lang w:eastAsia="en-GB"/>
              </w:rPr>
            </w:pPr>
          </w:p>
          <w:p w14:paraId="6852674A" w14:textId="77777777" w:rsidR="006168FF" w:rsidRDefault="006168FF" w:rsidP="00D15D12">
            <w:pPr>
              <w:rPr>
                <w:rFonts w:ascii="Arial" w:hAnsi="Arial" w:cs="Arial"/>
                <w:sz w:val="20"/>
                <w:szCs w:val="20"/>
                <w:lang w:eastAsia="en-GB"/>
              </w:rPr>
            </w:pPr>
          </w:p>
          <w:p w14:paraId="1BDECFDA" w14:textId="77777777" w:rsidR="006168FF" w:rsidRDefault="006168FF" w:rsidP="00D15D12">
            <w:pPr>
              <w:rPr>
                <w:rFonts w:ascii="Arial" w:hAnsi="Arial" w:cs="Arial"/>
                <w:sz w:val="20"/>
                <w:szCs w:val="20"/>
                <w:lang w:eastAsia="en-GB"/>
              </w:rPr>
            </w:pPr>
          </w:p>
          <w:p w14:paraId="1849386D" w14:textId="3C517413" w:rsidR="006168FF" w:rsidRPr="00C257D1" w:rsidRDefault="006168FF" w:rsidP="00D15D12">
            <w:pPr>
              <w:rPr>
                <w:rFonts w:ascii="Arial" w:hAnsi="Arial" w:cs="Arial"/>
                <w:sz w:val="20"/>
                <w:szCs w:val="20"/>
                <w:lang w:eastAsia="en-GB"/>
              </w:rPr>
            </w:pPr>
          </w:p>
        </w:tc>
        <w:tc>
          <w:tcPr>
            <w:tcW w:w="2113" w:type="dxa"/>
            <w:shd w:val="clear" w:color="auto" w:fill="FFF2C9"/>
            <w:vAlign w:val="center"/>
          </w:tcPr>
          <w:p w14:paraId="4C0666B1" w14:textId="77777777" w:rsidR="00D15D12" w:rsidRPr="00C257D1" w:rsidRDefault="00D15D12" w:rsidP="00D15D12">
            <w:pPr>
              <w:rPr>
                <w:rFonts w:ascii="Arial" w:hAnsi="Arial" w:cs="Arial"/>
                <w:sz w:val="20"/>
                <w:szCs w:val="20"/>
                <w:lang w:eastAsia="en-GB"/>
              </w:rPr>
            </w:pPr>
            <w:r w:rsidRPr="00C257D1">
              <w:rPr>
                <w:rFonts w:ascii="Arial" w:hAnsi="Arial" w:cs="Arial"/>
                <w:sz w:val="20"/>
                <w:szCs w:val="20"/>
                <w:lang w:eastAsia="en-GB"/>
              </w:rPr>
              <w:t>Not required</w:t>
            </w:r>
          </w:p>
        </w:tc>
        <w:tc>
          <w:tcPr>
            <w:tcW w:w="2868" w:type="dxa"/>
            <w:shd w:val="clear" w:color="auto" w:fill="FFF2C9"/>
            <w:vAlign w:val="center"/>
          </w:tcPr>
          <w:p w14:paraId="2C9E7DE0" w14:textId="77777777" w:rsidR="00D15D12" w:rsidRPr="00C257D1" w:rsidRDefault="00D15D12" w:rsidP="00D15D12">
            <w:pPr>
              <w:rPr>
                <w:rFonts w:ascii="Arial" w:hAnsi="Arial" w:cs="Arial"/>
                <w:sz w:val="20"/>
                <w:szCs w:val="20"/>
                <w:lang w:eastAsia="en-GB"/>
              </w:rPr>
            </w:pPr>
          </w:p>
        </w:tc>
      </w:tr>
      <w:tr w:rsidR="00D15D12" w:rsidRPr="00F038CB" w14:paraId="27974CE3" w14:textId="77777777" w:rsidTr="00BF5143">
        <w:trPr>
          <w:trHeight w:val="411"/>
          <w:jc w:val="center"/>
        </w:trPr>
        <w:tc>
          <w:tcPr>
            <w:tcW w:w="15260" w:type="dxa"/>
            <w:gridSpan w:val="7"/>
            <w:shd w:val="clear" w:color="auto" w:fill="EAB200"/>
            <w:vAlign w:val="center"/>
          </w:tcPr>
          <w:p w14:paraId="2C28782E" w14:textId="77777777" w:rsidR="00D15D12" w:rsidRPr="00E76D59" w:rsidRDefault="00D15D12" w:rsidP="00D15D12">
            <w:pPr>
              <w:pStyle w:val="Heading4"/>
              <w:rPr>
                <w:highlight w:val="yellow"/>
              </w:rPr>
            </w:pPr>
            <w:bookmarkStart w:id="9" w:name="_Molecular_Minimal_Residual"/>
            <w:bookmarkEnd w:id="9"/>
            <w:r w:rsidRPr="00E76D59">
              <w:lastRenderedPageBreak/>
              <w:t>Molecular Minimal Residual Disease (</w:t>
            </w:r>
            <w:proofErr w:type="spellStart"/>
            <w:r w:rsidRPr="00E76D59">
              <w:t>molecularMRD</w:t>
            </w:r>
            <w:proofErr w:type="spellEnd"/>
            <w:r w:rsidRPr="00E76D59">
              <w:t>)  - including UKALL 2011 Trial</w:t>
            </w:r>
          </w:p>
        </w:tc>
      </w:tr>
      <w:tr w:rsidR="00D15D12" w:rsidRPr="00F038CB" w14:paraId="69453EAF" w14:textId="77777777" w:rsidTr="00BF5143">
        <w:trPr>
          <w:trHeight w:val="309"/>
          <w:jc w:val="center"/>
        </w:trPr>
        <w:tc>
          <w:tcPr>
            <w:tcW w:w="15260" w:type="dxa"/>
            <w:gridSpan w:val="7"/>
            <w:shd w:val="clear" w:color="auto" w:fill="EAB200"/>
            <w:vAlign w:val="center"/>
          </w:tcPr>
          <w:p w14:paraId="726D6193" w14:textId="77777777" w:rsidR="00D15D12" w:rsidRPr="00BF5143" w:rsidRDefault="00D15D12" w:rsidP="00D15D12">
            <w:pPr>
              <w:pStyle w:val="ListParagraph"/>
              <w:ind w:left="0"/>
              <w:rPr>
                <w:b/>
                <w:color w:val="FFFFFF" w:themeColor="background1"/>
                <w:sz w:val="28"/>
                <w:szCs w:val="28"/>
                <w:highlight w:val="yellow"/>
              </w:rPr>
            </w:pPr>
            <w:r w:rsidRPr="00BF5143">
              <w:rPr>
                <w:b/>
                <w:color w:val="FFFFFF" w:themeColor="background1"/>
                <w:sz w:val="20"/>
              </w:rPr>
              <w:t xml:space="preserve">       1     Criteria for Accepting or Rejecting Samples</w:t>
            </w:r>
            <w:r w:rsidRPr="00BF5143">
              <w:rPr>
                <w:b/>
                <w:color w:val="FFFFFF" w:themeColor="background1"/>
                <w:sz w:val="20"/>
                <w:highlight w:val="yellow"/>
              </w:rPr>
              <w:t xml:space="preserve"> </w:t>
            </w:r>
          </w:p>
        </w:tc>
      </w:tr>
      <w:tr w:rsidR="00D15D12" w:rsidRPr="00F038CB" w14:paraId="4D54EA9C" w14:textId="77777777" w:rsidTr="003253C3">
        <w:trPr>
          <w:trHeight w:val="1558"/>
          <w:jc w:val="center"/>
        </w:trPr>
        <w:tc>
          <w:tcPr>
            <w:tcW w:w="15260" w:type="dxa"/>
            <w:gridSpan w:val="7"/>
            <w:shd w:val="clear" w:color="auto" w:fill="FFF2C9"/>
            <w:vAlign w:val="center"/>
          </w:tcPr>
          <w:p w14:paraId="2082AA33" w14:textId="77777777" w:rsidR="00D15D12" w:rsidRPr="00FB6B8B" w:rsidRDefault="00D15D12" w:rsidP="00D15D12">
            <w:pPr>
              <w:pStyle w:val="ListParagraph"/>
              <w:numPr>
                <w:ilvl w:val="0"/>
                <w:numId w:val="15"/>
              </w:numPr>
              <w:rPr>
                <w:sz w:val="20"/>
              </w:rPr>
            </w:pPr>
            <w:r w:rsidRPr="00FB6B8B">
              <w:rPr>
                <w:sz w:val="20"/>
              </w:rPr>
              <w:t xml:space="preserve">All recommendations in this Handbook, for </w:t>
            </w:r>
            <w:proofErr w:type="spellStart"/>
            <w:r w:rsidRPr="00FB6B8B">
              <w:rPr>
                <w:sz w:val="20"/>
              </w:rPr>
              <w:t>molecularMRD</w:t>
            </w:r>
            <w:proofErr w:type="spellEnd"/>
            <w:r w:rsidRPr="00FB6B8B">
              <w:rPr>
                <w:sz w:val="20"/>
              </w:rPr>
              <w:t xml:space="preserve"> analysis of ALL samples, are taken from the UKALL 2011 Protocol</w:t>
            </w:r>
            <w:r>
              <w:rPr>
                <w:sz w:val="20"/>
              </w:rPr>
              <w:t xml:space="preserve"> </w:t>
            </w:r>
            <w:r w:rsidRPr="00FB6B8B">
              <w:rPr>
                <w:sz w:val="20"/>
              </w:rPr>
              <w:t xml:space="preserve">for UKMRD Network. Internal users can find this on Q-Pulse as document FEX 608. External users may e-mail </w:t>
            </w:r>
            <w:hyperlink r:id="rId14" w:history="1">
              <w:r w:rsidRPr="00514CCC">
                <w:rPr>
                  <w:rStyle w:val="Hyperlink"/>
                  <w:rFonts w:ascii="Arial" w:hAnsi="Arial" w:cs="Arial"/>
                  <w:sz w:val="20"/>
                </w:rPr>
                <w:t>ukall.mrd@gosh.nhs.uk</w:t>
              </w:r>
            </w:hyperlink>
            <w:r w:rsidRPr="00FB6B8B">
              <w:rPr>
                <w:sz w:val="20"/>
              </w:rPr>
              <w:t xml:space="preserve"> </w:t>
            </w:r>
          </w:p>
          <w:p w14:paraId="4FC82C36" w14:textId="77777777" w:rsidR="00D15D12" w:rsidRPr="00C257D1" w:rsidRDefault="00D15D12" w:rsidP="00D15D12">
            <w:pPr>
              <w:pStyle w:val="ListParagraph"/>
              <w:numPr>
                <w:ilvl w:val="0"/>
                <w:numId w:val="15"/>
              </w:numPr>
              <w:rPr>
                <w:rFonts w:cs="Arial"/>
                <w:sz w:val="20"/>
                <w:lang w:eastAsia="en-GB"/>
              </w:rPr>
            </w:pPr>
            <w:r w:rsidRPr="00FB6B8B">
              <w:rPr>
                <w:sz w:val="20"/>
              </w:rPr>
              <w:t>If a sample does not fit any of the scenarios outlined in the six paragraphs below, the next course of action shall be discussed with a Haematology Consultant.</w:t>
            </w:r>
          </w:p>
        </w:tc>
      </w:tr>
      <w:tr w:rsidR="00D15D12" w:rsidRPr="00F038CB" w14:paraId="55A9A6E4" w14:textId="77777777" w:rsidTr="00BF5143">
        <w:trPr>
          <w:trHeight w:val="361"/>
          <w:jc w:val="center"/>
        </w:trPr>
        <w:tc>
          <w:tcPr>
            <w:tcW w:w="15260" w:type="dxa"/>
            <w:gridSpan w:val="7"/>
            <w:shd w:val="clear" w:color="auto" w:fill="EAB200"/>
            <w:vAlign w:val="center"/>
          </w:tcPr>
          <w:p w14:paraId="4DB93817" w14:textId="77777777" w:rsidR="00D15D12" w:rsidRPr="00C93055" w:rsidRDefault="00D15D12" w:rsidP="00D15D12">
            <w:pPr>
              <w:pStyle w:val="ListParagraph"/>
              <w:numPr>
                <w:ilvl w:val="0"/>
                <w:numId w:val="25"/>
              </w:numPr>
              <w:rPr>
                <w:b/>
                <w:color w:val="FFFFFF" w:themeColor="background1"/>
                <w:sz w:val="20"/>
              </w:rPr>
            </w:pPr>
            <w:r w:rsidRPr="00BF5143">
              <w:rPr>
                <w:b/>
                <w:color w:val="FFFFFF" w:themeColor="background1"/>
                <w:sz w:val="20"/>
              </w:rPr>
              <w:t xml:space="preserve">Preparation of Patient  </w:t>
            </w:r>
          </w:p>
        </w:tc>
      </w:tr>
      <w:tr w:rsidR="00D15D12" w:rsidRPr="00F038CB" w14:paraId="53744632" w14:textId="77777777" w:rsidTr="00B2489C">
        <w:trPr>
          <w:trHeight w:val="758"/>
          <w:jc w:val="center"/>
        </w:trPr>
        <w:tc>
          <w:tcPr>
            <w:tcW w:w="15260" w:type="dxa"/>
            <w:gridSpan w:val="7"/>
            <w:shd w:val="clear" w:color="auto" w:fill="FFF2C9"/>
            <w:vAlign w:val="center"/>
          </w:tcPr>
          <w:p w14:paraId="68745F2E" w14:textId="77777777" w:rsidR="00D15D12" w:rsidRPr="00FB6B8B" w:rsidRDefault="00D15D12" w:rsidP="00D15D12">
            <w:pPr>
              <w:numPr>
                <w:ilvl w:val="0"/>
                <w:numId w:val="26"/>
              </w:numPr>
              <w:rPr>
                <w:b/>
                <w:sz w:val="20"/>
              </w:rPr>
            </w:pPr>
            <w:r w:rsidRPr="00C93055">
              <w:rPr>
                <w:rFonts w:ascii="Arial" w:hAnsi="Arial"/>
                <w:sz w:val="20"/>
                <w:szCs w:val="20"/>
              </w:rPr>
              <w:t xml:space="preserve">No special requirements. </w:t>
            </w:r>
            <w:r w:rsidRPr="00FB6B8B">
              <w:rPr>
                <w:sz w:val="20"/>
              </w:rPr>
              <w:t xml:space="preserve"> </w:t>
            </w:r>
          </w:p>
        </w:tc>
      </w:tr>
      <w:tr w:rsidR="00D15D12" w:rsidRPr="00F038CB" w14:paraId="0EC1C2CE" w14:textId="77777777" w:rsidTr="00BF5143">
        <w:trPr>
          <w:trHeight w:val="337"/>
          <w:jc w:val="center"/>
        </w:trPr>
        <w:tc>
          <w:tcPr>
            <w:tcW w:w="15260" w:type="dxa"/>
            <w:gridSpan w:val="7"/>
            <w:shd w:val="clear" w:color="auto" w:fill="EAB200"/>
            <w:vAlign w:val="center"/>
          </w:tcPr>
          <w:p w14:paraId="2EB5C7E1" w14:textId="77777777" w:rsidR="00D15D12" w:rsidRPr="00C93055" w:rsidRDefault="00D15D12" w:rsidP="00D15D12">
            <w:pPr>
              <w:pStyle w:val="ListParagraph"/>
              <w:ind w:left="0"/>
              <w:rPr>
                <w:color w:val="FFFFFF" w:themeColor="background1"/>
                <w:sz w:val="20"/>
              </w:rPr>
            </w:pPr>
            <w:r>
              <w:rPr>
                <w:b/>
                <w:color w:val="FFFFFF" w:themeColor="background1"/>
                <w:sz w:val="20"/>
              </w:rPr>
              <w:t xml:space="preserve">      </w:t>
            </w:r>
            <w:r w:rsidRPr="00BF5143">
              <w:rPr>
                <w:b/>
                <w:color w:val="FFFFFF" w:themeColor="background1"/>
                <w:sz w:val="20"/>
              </w:rPr>
              <w:t xml:space="preserve">3     Consent   </w:t>
            </w:r>
          </w:p>
        </w:tc>
      </w:tr>
      <w:tr w:rsidR="00D15D12" w:rsidRPr="00BF5143" w14:paraId="44FB9D91" w14:textId="77777777" w:rsidTr="003253C3">
        <w:trPr>
          <w:trHeight w:val="2198"/>
          <w:jc w:val="center"/>
        </w:trPr>
        <w:tc>
          <w:tcPr>
            <w:tcW w:w="15260" w:type="dxa"/>
            <w:gridSpan w:val="7"/>
            <w:shd w:val="clear" w:color="auto" w:fill="FFF2C9"/>
            <w:vAlign w:val="center"/>
          </w:tcPr>
          <w:p w14:paraId="3A5B17ED" w14:textId="77777777" w:rsidR="00D15D12" w:rsidRDefault="00D15D12" w:rsidP="00D15D12">
            <w:pPr>
              <w:pStyle w:val="ListParagraph"/>
              <w:numPr>
                <w:ilvl w:val="0"/>
                <w:numId w:val="17"/>
              </w:numPr>
              <w:rPr>
                <w:sz w:val="20"/>
              </w:rPr>
            </w:pPr>
            <w:r w:rsidRPr="00FB6B8B">
              <w:rPr>
                <w:sz w:val="20"/>
              </w:rPr>
              <w:t>Informed Consent, if given, by patient/ guardian is managed by the clinical team and signed evidence is sent to the GOSH Data Management Team. Data</w:t>
            </w:r>
          </w:p>
          <w:p w14:paraId="53B1B6B0" w14:textId="77777777" w:rsidR="00D15D12" w:rsidRPr="00FB6B8B" w:rsidRDefault="00D15D12" w:rsidP="00D15D12">
            <w:pPr>
              <w:pStyle w:val="ListParagraph"/>
              <w:numPr>
                <w:ilvl w:val="0"/>
                <w:numId w:val="17"/>
              </w:numPr>
              <w:rPr>
                <w:sz w:val="20"/>
              </w:rPr>
            </w:pPr>
            <w:r w:rsidRPr="00FB6B8B">
              <w:rPr>
                <w:sz w:val="20"/>
              </w:rPr>
              <w:t xml:space="preserve">Management Team informs laboratory staff via e-mail when any patient consents to UKALL 2011 Trial. </w:t>
            </w:r>
          </w:p>
          <w:p w14:paraId="63BA64BD" w14:textId="77777777" w:rsidR="00D15D12" w:rsidRPr="00FB6B8B" w:rsidRDefault="00D15D12" w:rsidP="00D15D12">
            <w:pPr>
              <w:pStyle w:val="ListParagraph"/>
              <w:numPr>
                <w:ilvl w:val="0"/>
                <w:numId w:val="17"/>
              </w:numPr>
              <w:rPr>
                <w:sz w:val="20"/>
              </w:rPr>
            </w:pPr>
            <w:proofErr w:type="spellStart"/>
            <w:r w:rsidRPr="00FB6B8B">
              <w:rPr>
                <w:sz w:val="20"/>
              </w:rPr>
              <w:t>MolecularMRD</w:t>
            </w:r>
            <w:proofErr w:type="spellEnd"/>
            <w:r w:rsidRPr="00FB6B8B">
              <w:rPr>
                <w:sz w:val="20"/>
              </w:rPr>
              <w:t xml:space="preserve"> samples are tested in exactly the same manner whether the patient is on Trial or not. </w:t>
            </w:r>
          </w:p>
          <w:p w14:paraId="00B78898" w14:textId="77777777" w:rsidR="00D15D12" w:rsidRPr="003253C3" w:rsidRDefault="00D15D12" w:rsidP="00D15D12">
            <w:pPr>
              <w:pStyle w:val="ListParagraph"/>
              <w:numPr>
                <w:ilvl w:val="0"/>
                <w:numId w:val="17"/>
              </w:numPr>
              <w:rPr>
                <w:b/>
                <w:sz w:val="20"/>
              </w:rPr>
            </w:pPr>
            <w:r w:rsidRPr="00FB6B8B">
              <w:rPr>
                <w:sz w:val="20"/>
              </w:rPr>
              <w:t xml:space="preserve">For GOSH patients who consent to the Trial, laboratory staff send some patient cells to the UK Biocentre at Stockport, UK and forward anonymised patient results to CRCTU (Cancer Research UK Clinical Trials Unit).    </w:t>
            </w:r>
          </w:p>
          <w:p w14:paraId="1BFFF235" w14:textId="77777777" w:rsidR="00D15D12" w:rsidRPr="00FB6B8B" w:rsidRDefault="00D15D12" w:rsidP="00D15D12">
            <w:pPr>
              <w:pStyle w:val="ListParagraph"/>
              <w:rPr>
                <w:b/>
                <w:sz w:val="20"/>
              </w:rPr>
            </w:pPr>
          </w:p>
        </w:tc>
      </w:tr>
      <w:tr w:rsidR="00D15D12" w:rsidRPr="00F038CB" w14:paraId="286BCF2A" w14:textId="77777777" w:rsidTr="00BF5143">
        <w:trPr>
          <w:trHeight w:val="329"/>
          <w:jc w:val="center"/>
        </w:trPr>
        <w:tc>
          <w:tcPr>
            <w:tcW w:w="15260" w:type="dxa"/>
            <w:gridSpan w:val="7"/>
            <w:shd w:val="clear" w:color="auto" w:fill="EAB200"/>
            <w:vAlign w:val="center"/>
          </w:tcPr>
          <w:p w14:paraId="03D89F81" w14:textId="77777777" w:rsidR="00D15D12" w:rsidRPr="00C93055" w:rsidRDefault="00D15D12" w:rsidP="00D15D12">
            <w:pPr>
              <w:pStyle w:val="ListParagraph"/>
              <w:numPr>
                <w:ilvl w:val="0"/>
                <w:numId w:val="25"/>
              </w:numPr>
              <w:rPr>
                <w:color w:val="FFFFFF" w:themeColor="background1"/>
                <w:sz w:val="20"/>
              </w:rPr>
            </w:pPr>
            <w:r w:rsidRPr="00BF5143">
              <w:rPr>
                <w:b/>
                <w:color w:val="FFFFFF" w:themeColor="background1"/>
                <w:sz w:val="20"/>
              </w:rPr>
              <w:t>Request Form</w:t>
            </w:r>
            <w:r w:rsidRPr="00BF5143">
              <w:rPr>
                <w:b/>
                <w:color w:val="FFFFFF" w:themeColor="background1"/>
                <w:sz w:val="20"/>
                <w:highlight w:val="yellow"/>
              </w:rPr>
              <w:t xml:space="preserve"> </w:t>
            </w:r>
          </w:p>
        </w:tc>
      </w:tr>
      <w:tr w:rsidR="00D15D12" w:rsidRPr="00F038CB" w14:paraId="2AFC6CC7" w14:textId="77777777" w:rsidTr="00B2489C">
        <w:trPr>
          <w:trHeight w:val="2775"/>
          <w:jc w:val="center"/>
        </w:trPr>
        <w:tc>
          <w:tcPr>
            <w:tcW w:w="15260" w:type="dxa"/>
            <w:gridSpan w:val="7"/>
            <w:shd w:val="clear" w:color="auto" w:fill="FFF2C9"/>
            <w:vAlign w:val="center"/>
          </w:tcPr>
          <w:p w14:paraId="4AF733AE" w14:textId="77777777" w:rsidR="00D15D12" w:rsidRPr="00FB6B8B" w:rsidRDefault="00D15D12" w:rsidP="00D15D12">
            <w:pPr>
              <w:pStyle w:val="ListParagraph"/>
              <w:numPr>
                <w:ilvl w:val="0"/>
                <w:numId w:val="18"/>
              </w:numPr>
              <w:rPr>
                <w:b/>
                <w:sz w:val="20"/>
              </w:rPr>
            </w:pPr>
            <w:r w:rsidRPr="00FB6B8B">
              <w:rPr>
                <w:sz w:val="20"/>
              </w:rPr>
              <w:t xml:space="preserve">All requests for </w:t>
            </w:r>
            <w:proofErr w:type="spellStart"/>
            <w:r w:rsidRPr="00FB6B8B">
              <w:rPr>
                <w:sz w:val="20"/>
              </w:rPr>
              <w:t>molecularMRD</w:t>
            </w:r>
            <w:proofErr w:type="spellEnd"/>
            <w:r w:rsidRPr="00FB6B8B">
              <w:rPr>
                <w:sz w:val="20"/>
              </w:rPr>
              <w:t xml:space="preserve"> analysis should be on a UKALL 2011 MRD Request Form, whether the patient/ guardian has consented to the Trial or not. If the </w:t>
            </w:r>
          </w:p>
          <w:p w14:paraId="0886879C" w14:textId="77777777" w:rsidR="00D15D12" w:rsidRPr="00FB6B8B" w:rsidRDefault="00D15D12" w:rsidP="00D15D12">
            <w:pPr>
              <w:pStyle w:val="ListParagraph"/>
              <w:numPr>
                <w:ilvl w:val="0"/>
                <w:numId w:val="18"/>
              </w:numPr>
              <w:rPr>
                <w:sz w:val="20"/>
              </w:rPr>
            </w:pPr>
            <w:r w:rsidRPr="00FB6B8B">
              <w:rPr>
                <w:sz w:val="20"/>
              </w:rPr>
              <w:t>patient has consented to Trial, or for new diagnosis patients please also complete and send a Cell Band sample information sheet. Please fill in all blank fields on forms.</w:t>
            </w:r>
          </w:p>
          <w:p w14:paraId="2C0D26A4" w14:textId="77777777" w:rsidR="00D15D12" w:rsidRPr="00FB6B8B" w:rsidRDefault="00D15D12" w:rsidP="00D15D12">
            <w:pPr>
              <w:pStyle w:val="ListParagraph"/>
              <w:numPr>
                <w:ilvl w:val="0"/>
                <w:numId w:val="18"/>
              </w:numPr>
              <w:rPr>
                <w:sz w:val="20"/>
              </w:rPr>
            </w:pPr>
            <w:r w:rsidRPr="00FB6B8B">
              <w:rPr>
                <w:sz w:val="20"/>
              </w:rPr>
              <w:t xml:space="preserve">These forms are available to internal users as documents FEX 605 and FEX 606 on Q-Pulse and to external users by e-mailing </w:t>
            </w:r>
            <w:hyperlink r:id="rId15" w:history="1">
              <w:r w:rsidRPr="00514CCC">
                <w:rPr>
                  <w:rStyle w:val="Hyperlink"/>
                  <w:rFonts w:ascii="Arial" w:hAnsi="Arial" w:cs="Arial"/>
                  <w:sz w:val="20"/>
                </w:rPr>
                <w:t>ukall.mrd@gosh.nhs.uk</w:t>
              </w:r>
            </w:hyperlink>
            <w:r w:rsidRPr="00514CCC">
              <w:rPr>
                <w:rStyle w:val="Hyperlink"/>
                <w:rFonts w:ascii="Arial" w:hAnsi="Arial" w:cs="Arial"/>
              </w:rPr>
              <w:t>.</w:t>
            </w:r>
            <w:r w:rsidRPr="00FB6B8B">
              <w:rPr>
                <w:sz w:val="20"/>
              </w:rPr>
              <w:t xml:space="preserve"> </w:t>
            </w:r>
          </w:p>
          <w:p w14:paraId="08C9601E" w14:textId="77777777" w:rsidR="00D15D12" w:rsidRPr="006168FF" w:rsidRDefault="00D15D12" w:rsidP="00D15D12">
            <w:pPr>
              <w:pStyle w:val="ListParagraph"/>
              <w:numPr>
                <w:ilvl w:val="0"/>
                <w:numId w:val="18"/>
              </w:numPr>
              <w:rPr>
                <w:b/>
                <w:sz w:val="20"/>
              </w:rPr>
            </w:pPr>
            <w:r w:rsidRPr="00E348B9">
              <w:rPr>
                <w:sz w:val="20"/>
              </w:rPr>
              <w:t xml:space="preserve">Due to cultural differences with regard to patient registration, patients from Kuwait may present with changing patient identifiers (names and DOB) at each hospital visit. In many such cases the only consistent unique identifier is the Kuwait Hospital (NBK) Number. </w:t>
            </w:r>
            <w:r w:rsidRPr="00E348B9">
              <w:rPr>
                <w:i/>
                <w:sz w:val="20"/>
              </w:rPr>
              <w:t xml:space="preserve">As agreed by </w:t>
            </w:r>
            <w:proofErr w:type="spellStart"/>
            <w:r w:rsidRPr="00E348B9">
              <w:rPr>
                <w:i/>
                <w:sz w:val="20"/>
              </w:rPr>
              <w:t>Dr.</w:t>
            </w:r>
            <w:proofErr w:type="spellEnd"/>
            <w:r w:rsidRPr="00E348B9">
              <w:rPr>
                <w:i/>
                <w:sz w:val="20"/>
              </w:rPr>
              <w:t xml:space="preserve"> Phillip </w:t>
            </w:r>
            <w:proofErr w:type="spellStart"/>
            <w:r w:rsidRPr="00E348B9">
              <w:rPr>
                <w:i/>
                <w:sz w:val="20"/>
              </w:rPr>
              <w:t>Ancliff</w:t>
            </w:r>
            <w:proofErr w:type="spellEnd"/>
            <w:r w:rsidRPr="00E348B9">
              <w:rPr>
                <w:i/>
                <w:sz w:val="20"/>
              </w:rPr>
              <w:t>, for Kuwait samples ONLY the NBK number may be accepted as a single unique identifier, instead of the usual three unique identifiers. This is relevant only for samples sent directly to the laboratory as patients attending GOSH in person will have many identifiers – passport, Civil ID etc. and will be registered by International Private Patients (IPP) staff</w:t>
            </w:r>
            <w:r w:rsidRPr="00E348B9">
              <w:rPr>
                <w:sz w:val="20"/>
              </w:rPr>
              <w:t xml:space="preserve">.  </w:t>
            </w:r>
          </w:p>
          <w:p w14:paraId="3B60ED9A" w14:textId="77777777" w:rsidR="006168FF" w:rsidRDefault="006168FF" w:rsidP="006168FF">
            <w:pPr>
              <w:rPr>
                <w:b/>
                <w:sz w:val="20"/>
              </w:rPr>
            </w:pPr>
          </w:p>
          <w:p w14:paraId="4E50B4FE" w14:textId="77777777" w:rsidR="006168FF" w:rsidRDefault="006168FF" w:rsidP="006168FF">
            <w:pPr>
              <w:rPr>
                <w:b/>
                <w:sz w:val="20"/>
              </w:rPr>
            </w:pPr>
          </w:p>
          <w:p w14:paraId="6928E4BB" w14:textId="77777777" w:rsidR="006168FF" w:rsidRDefault="006168FF" w:rsidP="006168FF">
            <w:pPr>
              <w:rPr>
                <w:b/>
                <w:sz w:val="20"/>
              </w:rPr>
            </w:pPr>
          </w:p>
          <w:p w14:paraId="6BD97311" w14:textId="77777777" w:rsidR="006168FF" w:rsidRDefault="006168FF" w:rsidP="006168FF">
            <w:pPr>
              <w:rPr>
                <w:b/>
                <w:sz w:val="20"/>
              </w:rPr>
            </w:pPr>
          </w:p>
          <w:p w14:paraId="42486C21" w14:textId="77777777" w:rsidR="006168FF" w:rsidRDefault="006168FF" w:rsidP="006168FF">
            <w:pPr>
              <w:rPr>
                <w:b/>
                <w:sz w:val="20"/>
              </w:rPr>
            </w:pPr>
          </w:p>
          <w:p w14:paraId="2858E47A" w14:textId="77777777" w:rsidR="006168FF" w:rsidRDefault="006168FF" w:rsidP="006168FF">
            <w:pPr>
              <w:rPr>
                <w:b/>
                <w:sz w:val="20"/>
              </w:rPr>
            </w:pPr>
          </w:p>
          <w:p w14:paraId="0F90398C" w14:textId="6F68F3AB" w:rsidR="006168FF" w:rsidRPr="006168FF" w:rsidRDefault="006168FF" w:rsidP="006168FF">
            <w:pPr>
              <w:rPr>
                <w:b/>
                <w:sz w:val="20"/>
              </w:rPr>
            </w:pPr>
          </w:p>
        </w:tc>
      </w:tr>
      <w:tr w:rsidR="00D15D12" w:rsidRPr="00F038CB" w14:paraId="7D27279E" w14:textId="77777777" w:rsidTr="00BF5143">
        <w:trPr>
          <w:trHeight w:val="327"/>
          <w:jc w:val="center"/>
        </w:trPr>
        <w:tc>
          <w:tcPr>
            <w:tcW w:w="15260" w:type="dxa"/>
            <w:gridSpan w:val="7"/>
            <w:shd w:val="clear" w:color="auto" w:fill="EAB200"/>
            <w:vAlign w:val="center"/>
          </w:tcPr>
          <w:p w14:paraId="30E5DB9F" w14:textId="77777777" w:rsidR="00D15D12" w:rsidRPr="00BF5143" w:rsidRDefault="00D15D12" w:rsidP="00D15D12">
            <w:pPr>
              <w:pStyle w:val="ListParagraph"/>
              <w:numPr>
                <w:ilvl w:val="0"/>
                <w:numId w:val="25"/>
              </w:numPr>
              <w:rPr>
                <w:b/>
                <w:color w:val="FFFFFF" w:themeColor="background1"/>
                <w:sz w:val="20"/>
              </w:rPr>
            </w:pPr>
            <w:r w:rsidRPr="00BF5143">
              <w:rPr>
                <w:b/>
                <w:color w:val="FFFFFF" w:themeColor="background1"/>
                <w:sz w:val="20"/>
              </w:rPr>
              <w:lastRenderedPageBreak/>
              <w:t xml:space="preserve"> Suitable Sample Type and Anticoagulant  </w:t>
            </w:r>
          </w:p>
        </w:tc>
      </w:tr>
      <w:tr w:rsidR="00D15D12" w:rsidRPr="00F038CB" w14:paraId="2C9B9A41" w14:textId="77777777" w:rsidTr="00BF5143">
        <w:trPr>
          <w:trHeight w:val="507"/>
          <w:jc w:val="center"/>
        </w:trPr>
        <w:tc>
          <w:tcPr>
            <w:tcW w:w="7019" w:type="dxa"/>
            <w:gridSpan w:val="4"/>
            <w:shd w:val="clear" w:color="auto" w:fill="EAB200"/>
          </w:tcPr>
          <w:p w14:paraId="6227D5D4" w14:textId="77777777" w:rsidR="00D15D12" w:rsidRPr="00BF5143" w:rsidRDefault="00D15D12" w:rsidP="00D15D12">
            <w:pPr>
              <w:jc w:val="center"/>
              <w:rPr>
                <w:rFonts w:ascii="Arial" w:hAnsi="Arial"/>
                <w:b/>
                <w:color w:val="FFFFFF" w:themeColor="background1"/>
                <w:sz w:val="20"/>
                <w:szCs w:val="20"/>
                <w:highlight w:val="yellow"/>
              </w:rPr>
            </w:pPr>
          </w:p>
          <w:p w14:paraId="2D43028E" w14:textId="77777777" w:rsidR="00D15D12" w:rsidRPr="00BF5143" w:rsidRDefault="00D15D12" w:rsidP="00D15D12">
            <w:pPr>
              <w:pStyle w:val="ListParagraph"/>
              <w:rPr>
                <w:b/>
                <w:color w:val="FFFFFF" w:themeColor="background1"/>
                <w:sz w:val="20"/>
                <w:highlight w:val="yellow"/>
              </w:rPr>
            </w:pPr>
            <w:r w:rsidRPr="00BF5143">
              <w:rPr>
                <w:b/>
                <w:color w:val="FFFFFF" w:themeColor="background1"/>
                <w:sz w:val="20"/>
              </w:rPr>
              <w:t>Sample Type</w:t>
            </w:r>
          </w:p>
        </w:tc>
        <w:tc>
          <w:tcPr>
            <w:tcW w:w="8241" w:type="dxa"/>
            <w:gridSpan w:val="3"/>
            <w:shd w:val="clear" w:color="auto" w:fill="EAB200"/>
          </w:tcPr>
          <w:p w14:paraId="7EC5C192" w14:textId="77777777" w:rsidR="00D15D12" w:rsidRPr="00BF5143" w:rsidRDefault="00D15D12" w:rsidP="00D15D12">
            <w:pPr>
              <w:jc w:val="center"/>
              <w:rPr>
                <w:rFonts w:ascii="Arial" w:hAnsi="Arial"/>
                <w:b/>
                <w:color w:val="FFFFFF" w:themeColor="background1"/>
                <w:sz w:val="20"/>
                <w:szCs w:val="20"/>
                <w:highlight w:val="yellow"/>
              </w:rPr>
            </w:pPr>
          </w:p>
          <w:p w14:paraId="03A002E4" w14:textId="77777777" w:rsidR="00D15D12" w:rsidRPr="00BF5143" w:rsidRDefault="00D15D12" w:rsidP="00D15D12">
            <w:pPr>
              <w:pStyle w:val="ListParagraph"/>
              <w:rPr>
                <w:b/>
                <w:color w:val="FFFFFF" w:themeColor="background1"/>
                <w:sz w:val="20"/>
                <w:highlight w:val="yellow"/>
              </w:rPr>
            </w:pPr>
            <w:r w:rsidRPr="00BF5143">
              <w:rPr>
                <w:b/>
                <w:color w:val="FFFFFF" w:themeColor="background1"/>
                <w:sz w:val="20"/>
              </w:rPr>
              <w:t>Minimum Amount</w:t>
            </w:r>
          </w:p>
        </w:tc>
      </w:tr>
      <w:tr w:rsidR="00D15D12" w:rsidRPr="00F038CB" w14:paraId="52B8E7F8" w14:textId="77777777" w:rsidTr="00B2489C">
        <w:trPr>
          <w:trHeight w:val="507"/>
          <w:jc w:val="center"/>
        </w:trPr>
        <w:tc>
          <w:tcPr>
            <w:tcW w:w="7019" w:type="dxa"/>
            <w:gridSpan w:val="4"/>
            <w:vMerge w:val="restart"/>
            <w:shd w:val="clear" w:color="auto" w:fill="FFF2C9"/>
            <w:vAlign w:val="center"/>
          </w:tcPr>
          <w:p w14:paraId="687976A5" w14:textId="77777777" w:rsidR="00D15D12" w:rsidRPr="007E106E" w:rsidRDefault="00D15D12" w:rsidP="00D15D12">
            <w:pPr>
              <w:rPr>
                <w:rFonts w:ascii="Arial" w:hAnsi="Arial"/>
                <w:sz w:val="20"/>
                <w:szCs w:val="20"/>
              </w:rPr>
            </w:pPr>
          </w:p>
          <w:p w14:paraId="16C97947" w14:textId="77777777" w:rsidR="00D15D12" w:rsidRPr="007E106E" w:rsidRDefault="00D15D12" w:rsidP="00D15D12">
            <w:pPr>
              <w:rPr>
                <w:rFonts w:ascii="Arial" w:hAnsi="Arial"/>
                <w:sz w:val="20"/>
                <w:szCs w:val="20"/>
              </w:rPr>
            </w:pPr>
            <w:r w:rsidRPr="007E106E">
              <w:rPr>
                <w:rFonts w:ascii="Arial" w:hAnsi="Arial"/>
                <w:sz w:val="20"/>
                <w:szCs w:val="20"/>
              </w:rPr>
              <w:t>Bone Marrow Aspirate</w:t>
            </w:r>
          </w:p>
        </w:tc>
        <w:tc>
          <w:tcPr>
            <w:tcW w:w="8241" w:type="dxa"/>
            <w:gridSpan w:val="3"/>
            <w:shd w:val="clear" w:color="auto" w:fill="FFF2C9"/>
            <w:vAlign w:val="center"/>
          </w:tcPr>
          <w:p w14:paraId="4A3E4A65" w14:textId="77777777" w:rsidR="00D15D12" w:rsidRPr="007E106E" w:rsidRDefault="00D15D12" w:rsidP="00D15D12">
            <w:pPr>
              <w:rPr>
                <w:rFonts w:ascii="Arial" w:hAnsi="Arial"/>
                <w:sz w:val="20"/>
                <w:szCs w:val="20"/>
              </w:rPr>
            </w:pPr>
            <w:r w:rsidRPr="007E106E">
              <w:rPr>
                <w:rFonts w:ascii="Arial" w:hAnsi="Arial"/>
                <w:sz w:val="20"/>
                <w:szCs w:val="20"/>
              </w:rPr>
              <w:t>Diagnosis: 10 x10</w:t>
            </w:r>
            <w:r w:rsidRPr="007E106E">
              <w:rPr>
                <w:rFonts w:ascii="Arial" w:hAnsi="Arial"/>
                <w:sz w:val="20"/>
                <w:szCs w:val="20"/>
                <w:vertAlign w:val="superscript"/>
              </w:rPr>
              <w:t>6</w:t>
            </w:r>
            <w:r w:rsidRPr="007E106E">
              <w:rPr>
                <w:rFonts w:ascii="Arial" w:hAnsi="Arial"/>
                <w:sz w:val="20"/>
                <w:szCs w:val="20"/>
              </w:rPr>
              <w:t xml:space="preserve"> mononuclear cells</w:t>
            </w:r>
          </w:p>
        </w:tc>
      </w:tr>
      <w:tr w:rsidR="00D15D12" w:rsidRPr="00F038CB" w14:paraId="4B4B4DCE" w14:textId="77777777" w:rsidTr="00B2489C">
        <w:trPr>
          <w:trHeight w:val="429"/>
          <w:jc w:val="center"/>
        </w:trPr>
        <w:tc>
          <w:tcPr>
            <w:tcW w:w="7019" w:type="dxa"/>
            <w:gridSpan w:val="4"/>
            <w:vMerge/>
            <w:shd w:val="clear" w:color="auto" w:fill="FFF2C9"/>
            <w:vAlign w:val="center"/>
          </w:tcPr>
          <w:p w14:paraId="1AA808C9" w14:textId="77777777" w:rsidR="00D15D12" w:rsidRPr="007E106E" w:rsidRDefault="00D15D12" w:rsidP="00D15D12">
            <w:pPr>
              <w:rPr>
                <w:rFonts w:ascii="Arial" w:hAnsi="Arial"/>
                <w:sz w:val="20"/>
                <w:szCs w:val="20"/>
              </w:rPr>
            </w:pPr>
          </w:p>
        </w:tc>
        <w:tc>
          <w:tcPr>
            <w:tcW w:w="8241" w:type="dxa"/>
            <w:gridSpan w:val="3"/>
            <w:shd w:val="clear" w:color="auto" w:fill="FFF2C9"/>
            <w:vAlign w:val="center"/>
          </w:tcPr>
          <w:p w14:paraId="3B65CBE1" w14:textId="77777777" w:rsidR="00D15D12" w:rsidRPr="007E106E" w:rsidRDefault="00D15D12" w:rsidP="00D15D12">
            <w:pPr>
              <w:rPr>
                <w:rFonts w:ascii="Arial" w:hAnsi="Arial"/>
                <w:sz w:val="20"/>
                <w:szCs w:val="20"/>
              </w:rPr>
            </w:pPr>
            <w:r w:rsidRPr="007E106E">
              <w:rPr>
                <w:rFonts w:ascii="Arial" w:hAnsi="Arial"/>
                <w:sz w:val="20"/>
                <w:szCs w:val="20"/>
              </w:rPr>
              <w:t>All other timepoints: 5x10</w:t>
            </w:r>
            <w:r w:rsidRPr="007E106E">
              <w:rPr>
                <w:rFonts w:ascii="Arial" w:hAnsi="Arial"/>
                <w:sz w:val="20"/>
                <w:szCs w:val="20"/>
                <w:vertAlign w:val="superscript"/>
              </w:rPr>
              <w:t>6</w:t>
            </w:r>
            <w:r w:rsidRPr="007E106E">
              <w:rPr>
                <w:rFonts w:ascii="Arial" w:hAnsi="Arial"/>
                <w:sz w:val="20"/>
                <w:szCs w:val="20"/>
              </w:rPr>
              <w:t xml:space="preserve"> mononuclear cells</w:t>
            </w:r>
          </w:p>
        </w:tc>
      </w:tr>
      <w:tr w:rsidR="00D15D12" w:rsidRPr="00F038CB" w14:paraId="3A8A60FC" w14:textId="77777777" w:rsidTr="00B2489C">
        <w:trPr>
          <w:trHeight w:val="800"/>
          <w:jc w:val="center"/>
        </w:trPr>
        <w:tc>
          <w:tcPr>
            <w:tcW w:w="7019" w:type="dxa"/>
            <w:gridSpan w:val="4"/>
            <w:vMerge w:val="restart"/>
            <w:shd w:val="clear" w:color="auto" w:fill="FFF2C9"/>
            <w:vAlign w:val="center"/>
          </w:tcPr>
          <w:p w14:paraId="22F4B43A" w14:textId="77777777" w:rsidR="00D15D12" w:rsidRPr="007E106E" w:rsidRDefault="00D15D12" w:rsidP="00D15D12">
            <w:pPr>
              <w:rPr>
                <w:rFonts w:ascii="Arial" w:hAnsi="Arial"/>
                <w:sz w:val="20"/>
                <w:szCs w:val="20"/>
              </w:rPr>
            </w:pPr>
          </w:p>
          <w:p w14:paraId="20B2C720" w14:textId="77777777" w:rsidR="00D15D12" w:rsidRPr="007E106E" w:rsidRDefault="00D15D12" w:rsidP="00D15D12">
            <w:pPr>
              <w:rPr>
                <w:rFonts w:ascii="Arial" w:hAnsi="Arial"/>
                <w:sz w:val="20"/>
                <w:szCs w:val="20"/>
              </w:rPr>
            </w:pPr>
            <w:r w:rsidRPr="007E106E">
              <w:rPr>
                <w:rFonts w:ascii="Arial" w:hAnsi="Arial"/>
                <w:sz w:val="20"/>
                <w:szCs w:val="20"/>
              </w:rPr>
              <w:t xml:space="preserve">Peripheral Blood – is only acceptable if the sample is a diagnostic sample from a patient who cannot provide a bone marrow aspirate. </w:t>
            </w:r>
          </w:p>
          <w:p w14:paraId="058DD6FE" w14:textId="77777777" w:rsidR="00D15D12" w:rsidRPr="007E106E" w:rsidRDefault="00D15D12" w:rsidP="00D15D12">
            <w:pPr>
              <w:rPr>
                <w:rFonts w:ascii="Arial" w:hAnsi="Arial"/>
                <w:sz w:val="20"/>
                <w:szCs w:val="20"/>
              </w:rPr>
            </w:pPr>
            <w:r w:rsidRPr="007E106E">
              <w:rPr>
                <w:rFonts w:ascii="Arial" w:hAnsi="Arial"/>
                <w:sz w:val="20"/>
                <w:szCs w:val="20"/>
              </w:rPr>
              <w:t xml:space="preserve">Peripheral blood can only be used if the blast count is &gt;20%. </w:t>
            </w:r>
          </w:p>
          <w:p w14:paraId="2D7D82E0" w14:textId="77777777" w:rsidR="00D15D12" w:rsidRPr="007E106E" w:rsidRDefault="00D15D12" w:rsidP="00D15D12">
            <w:pPr>
              <w:rPr>
                <w:rFonts w:ascii="Arial" w:hAnsi="Arial"/>
                <w:sz w:val="20"/>
                <w:szCs w:val="20"/>
              </w:rPr>
            </w:pPr>
            <w:r w:rsidRPr="007E106E">
              <w:rPr>
                <w:rFonts w:ascii="Arial" w:hAnsi="Arial"/>
                <w:sz w:val="20"/>
                <w:szCs w:val="20"/>
              </w:rPr>
              <w:t xml:space="preserve">Peripheral blood will not be accepted for relapse samples or for any other timepoints. </w:t>
            </w:r>
          </w:p>
        </w:tc>
        <w:tc>
          <w:tcPr>
            <w:tcW w:w="8241" w:type="dxa"/>
            <w:gridSpan w:val="3"/>
            <w:shd w:val="clear" w:color="auto" w:fill="FFF2C9"/>
            <w:vAlign w:val="center"/>
          </w:tcPr>
          <w:p w14:paraId="4312927B" w14:textId="77777777" w:rsidR="00D15D12" w:rsidRPr="007E106E" w:rsidRDefault="00D15D12" w:rsidP="00D15D12">
            <w:pPr>
              <w:rPr>
                <w:rFonts w:ascii="Arial" w:hAnsi="Arial"/>
                <w:sz w:val="20"/>
                <w:szCs w:val="20"/>
              </w:rPr>
            </w:pPr>
            <w:r w:rsidRPr="007E106E">
              <w:rPr>
                <w:rFonts w:ascii="Arial" w:hAnsi="Arial"/>
                <w:sz w:val="20"/>
                <w:szCs w:val="20"/>
              </w:rPr>
              <w:t>Diagnosis: 10 x10</w:t>
            </w:r>
            <w:r w:rsidRPr="007E106E">
              <w:rPr>
                <w:rFonts w:ascii="Arial" w:hAnsi="Arial"/>
                <w:sz w:val="20"/>
                <w:szCs w:val="20"/>
                <w:vertAlign w:val="superscript"/>
              </w:rPr>
              <w:t>6</w:t>
            </w:r>
            <w:r w:rsidRPr="007E106E">
              <w:rPr>
                <w:rFonts w:ascii="Arial" w:hAnsi="Arial"/>
                <w:sz w:val="20"/>
                <w:szCs w:val="20"/>
              </w:rPr>
              <w:t xml:space="preserve"> mononuclear cells</w:t>
            </w:r>
          </w:p>
        </w:tc>
      </w:tr>
      <w:tr w:rsidR="00D15D12" w:rsidRPr="00F038CB" w14:paraId="5453FF5A" w14:textId="77777777" w:rsidTr="00B2489C">
        <w:trPr>
          <w:trHeight w:val="586"/>
          <w:jc w:val="center"/>
        </w:trPr>
        <w:tc>
          <w:tcPr>
            <w:tcW w:w="7019" w:type="dxa"/>
            <w:gridSpan w:val="4"/>
            <w:vMerge/>
            <w:shd w:val="clear" w:color="auto" w:fill="FFF2C9"/>
            <w:vAlign w:val="center"/>
          </w:tcPr>
          <w:p w14:paraId="69B77764" w14:textId="77777777" w:rsidR="00D15D12" w:rsidRPr="007E106E" w:rsidRDefault="00D15D12" w:rsidP="00D15D12">
            <w:pPr>
              <w:rPr>
                <w:rFonts w:ascii="Arial" w:hAnsi="Arial"/>
                <w:sz w:val="20"/>
                <w:szCs w:val="20"/>
              </w:rPr>
            </w:pPr>
          </w:p>
        </w:tc>
        <w:tc>
          <w:tcPr>
            <w:tcW w:w="8241" w:type="dxa"/>
            <w:gridSpan w:val="3"/>
            <w:shd w:val="clear" w:color="auto" w:fill="FFF2C9"/>
            <w:vAlign w:val="center"/>
          </w:tcPr>
          <w:p w14:paraId="3E6C1AFC" w14:textId="77777777" w:rsidR="00D15D12" w:rsidRPr="007E106E" w:rsidRDefault="00D15D12" w:rsidP="00D15D12">
            <w:pPr>
              <w:rPr>
                <w:rFonts w:ascii="Arial" w:hAnsi="Arial"/>
                <w:sz w:val="20"/>
                <w:szCs w:val="20"/>
              </w:rPr>
            </w:pPr>
            <w:r w:rsidRPr="007E106E">
              <w:rPr>
                <w:rFonts w:ascii="Arial" w:hAnsi="Arial"/>
                <w:sz w:val="20"/>
                <w:szCs w:val="20"/>
              </w:rPr>
              <w:t>All other timepoints: 5 x10</w:t>
            </w:r>
            <w:r w:rsidRPr="007E106E">
              <w:rPr>
                <w:rFonts w:ascii="Arial" w:hAnsi="Arial"/>
                <w:sz w:val="20"/>
                <w:szCs w:val="20"/>
                <w:vertAlign w:val="superscript"/>
              </w:rPr>
              <w:t>6</w:t>
            </w:r>
            <w:r w:rsidRPr="007E106E">
              <w:rPr>
                <w:rFonts w:ascii="Arial" w:hAnsi="Arial"/>
                <w:sz w:val="20"/>
                <w:szCs w:val="20"/>
              </w:rPr>
              <w:t xml:space="preserve"> mononuclear cells</w:t>
            </w:r>
          </w:p>
        </w:tc>
      </w:tr>
      <w:tr w:rsidR="00D15D12" w:rsidRPr="00F038CB" w14:paraId="339F57DC" w14:textId="77777777" w:rsidTr="00B2489C">
        <w:trPr>
          <w:trHeight w:val="1560"/>
          <w:jc w:val="center"/>
        </w:trPr>
        <w:tc>
          <w:tcPr>
            <w:tcW w:w="7019" w:type="dxa"/>
            <w:gridSpan w:val="4"/>
            <w:shd w:val="clear" w:color="auto" w:fill="FFF2C9"/>
            <w:vAlign w:val="center"/>
          </w:tcPr>
          <w:p w14:paraId="3577F650" w14:textId="77777777" w:rsidR="00D15D12" w:rsidRPr="007E106E" w:rsidRDefault="00D15D12" w:rsidP="00D15D12">
            <w:pPr>
              <w:rPr>
                <w:rFonts w:ascii="Arial" w:hAnsi="Arial"/>
                <w:sz w:val="20"/>
                <w:szCs w:val="20"/>
              </w:rPr>
            </w:pPr>
          </w:p>
          <w:p w14:paraId="56313400" w14:textId="77777777" w:rsidR="00D15D12" w:rsidRPr="007E106E" w:rsidRDefault="00D15D12" w:rsidP="00D15D12">
            <w:pPr>
              <w:rPr>
                <w:rFonts w:ascii="Arial" w:hAnsi="Arial"/>
                <w:sz w:val="20"/>
                <w:szCs w:val="20"/>
              </w:rPr>
            </w:pPr>
            <w:r w:rsidRPr="007E106E">
              <w:rPr>
                <w:rFonts w:ascii="Arial" w:hAnsi="Arial"/>
                <w:sz w:val="20"/>
                <w:szCs w:val="20"/>
              </w:rPr>
              <w:t>Bone Marrow Trephine – UNFIXED Trephine (in saline-soaked gauze) is only acceptable for diagnostic ALL samples with cell-poor, or no, accompanying bone marrow aspirate.</w:t>
            </w:r>
          </w:p>
        </w:tc>
        <w:tc>
          <w:tcPr>
            <w:tcW w:w="8241" w:type="dxa"/>
            <w:gridSpan w:val="3"/>
            <w:shd w:val="clear" w:color="auto" w:fill="FFF2C9"/>
            <w:vAlign w:val="center"/>
          </w:tcPr>
          <w:p w14:paraId="38A4D524" w14:textId="77777777" w:rsidR="00D15D12" w:rsidRPr="00FB6B8B" w:rsidRDefault="00D15D12" w:rsidP="00D15D12">
            <w:pPr>
              <w:pStyle w:val="ListParagraph"/>
              <w:numPr>
                <w:ilvl w:val="0"/>
                <w:numId w:val="20"/>
              </w:numPr>
              <w:rPr>
                <w:sz w:val="20"/>
              </w:rPr>
            </w:pPr>
            <w:r w:rsidRPr="00FB6B8B">
              <w:rPr>
                <w:sz w:val="20"/>
              </w:rPr>
              <w:t xml:space="preserve">In such cases laboratory staff will take the trephine immediately to Histology staff on Camelia </w:t>
            </w:r>
            <w:proofErr w:type="spellStart"/>
            <w:r w:rsidRPr="00FB6B8B">
              <w:rPr>
                <w:sz w:val="20"/>
              </w:rPr>
              <w:t>Botnar</w:t>
            </w:r>
            <w:proofErr w:type="spellEnd"/>
            <w:r w:rsidRPr="00FB6B8B">
              <w:rPr>
                <w:sz w:val="20"/>
              </w:rPr>
              <w:t xml:space="preserve"> Laboratory Level</w:t>
            </w:r>
            <w:r>
              <w:rPr>
                <w:sz w:val="20"/>
              </w:rPr>
              <w:t xml:space="preserve"> </w:t>
            </w:r>
            <w:r w:rsidRPr="00FB6B8B">
              <w:rPr>
                <w:sz w:val="20"/>
              </w:rPr>
              <w:t xml:space="preserve">3 and allow them assess quality of trephine. If possible the sample will be divided into a piece for histological embedding and a piece for </w:t>
            </w:r>
            <w:proofErr w:type="spellStart"/>
            <w:r w:rsidRPr="00FB6B8B">
              <w:rPr>
                <w:sz w:val="20"/>
              </w:rPr>
              <w:t>molecularMRD</w:t>
            </w:r>
            <w:proofErr w:type="spellEnd"/>
            <w:r w:rsidRPr="00FB6B8B">
              <w:rPr>
                <w:sz w:val="20"/>
              </w:rPr>
              <w:t xml:space="preserve"> DNA extraction. </w:t>
            </w:r>
          </w:p>
          <w:p w14:paraId="2691AA8F" w14:textId="77777777" w:rsidR="00D15D12" w:rsidRPr="00FB6B8B" w:rsidRDefault="00D15D12" w:rsidP="00D15D12">
            <w:pPr>
              <w:pStyle w:val="ListParagraph"/>
              <w:numPr>
                <w:ilvl w:val="0"/>
                <w:numId w:val="20"/>
              </w:numPr>
              <w:rPr>
                <w:sz w:val="20"/>
              </w:rPr>
            </w:pPr>
            <w:r w:rsidRPr="00FB6B8B">
              <w:rPr>
                <w:sz w:val="20"/>
              </w:rPr>
              <w:t xml:space="preserve">If the sample is inadequate for both histology and </w:t>
            </w:r>
            <w:proofErr w:type="spellStart"/>
            <w:r w:rsidRPr="00FB6B8B">
              <w:rPr>
                <w:sz w:val="20"/>
              </w:rPr>
              <w:t>molecularMRD</w:t>
            </w:r>
            <w:proofErr w:type="spellEnd"/>
            <w:r w:rsidRPr="00FB6B8B">
              <w:rPr>
                <w:sz w:val="20"/>
              </w:rPr>
              <w:t xml:space="preserve">, allow a Haematology or Histology Consultant decide which information will be of most use and process the sample accordingly. </w:t>
            </w:r>
          </w:p>
          <w:p w14:paraId="3D48F9AE" w14:textId="77777777" w:rsidR="00D15D12" w:rsidRPr="00FB6B8B" w:rsidRDefault="00D15D12" w:rsidP="00D15D12">
            <w:pPr>
              <w:pStyle w:val="ListParagraph"/>
              <w:numPr>
                <w:ilvl w:val="0"/>
                <w:numId w:val="20"/>
              </w:numPr>
              <w:rPr>
                <w:sz w:val="20"/>
              </w:rPr>
            </w:pPr>
            <w:r w:rsidRPr="00FB6B8B">
              <w:rPr>
                <w:sz w:val="20"/>
              </w:rPr>
              <w:t xml:space="preserve">If trephine is received in saline for a condition other than ALL, or with an accompanying aspirate sample that has adequate cell count for both immunophenotyping and </w:t>
            </w:r>
            <w:proofErr w:type="spellStart"/>
            <w:r w:rsidRPr="00FB6B8B">
              <w:rPr>
                <w:sz w:val="20"/>
              </w:rPr>
              <w:t>molecularMRD</w:t>
            </w:r>
            <w:proofErr w:type="spellEnd"/>
            <w:r w:rsidRPr="00FB6B8B">
              <w:rPr>
                <w:sz w:val="20"/>
              </w:rPr>
              <w:t xml:space="preserve"> – laboratory staff will take the sample without delay to Histology staff on Camelia </w:t>
            </w:r>
            <w:proofErr w:type="spellStart"/>
            <w:r w:rsidRPr="00FB6B8B">
              <w:rPr>
                <w:sz w:val="20"/>
              </w:rPr>
              <w:t>Botnar</w:t>
            </w:r>
            <w:proofErr w:type="spellEnd"/>
            <w:r w:rsidRPr="00FB6B8B">
              <w:rPr>
                <w:sz w:val="20"/>
              </w:rPr>
              <w:t xml:space="preserve"> Laboratories Level</w:t>
            </w:r>
            <w:r>
              <w:rPr>
                <w:sz w:val="20"/>
              </w:rPr>
              <w:t xml:space="preserve"> </w:t>
            </w:r>
            <w:r w:rsidRPr="00FB6B8B">
              <w:rPr>
                <w:sz w:val="20"/>
              </w:rPr>
              <w:t>3 to add formalin to the trephine before the tissue deteriorates further.</w:t>
            </w:r>
          </w:p>
        </w:tc>
      </w:tr>
      <w:tr w:rsidR="00D15D12" w:rsidRPr="00F038CB" w14:paraId="60944321" w14:textId="77777777" w:rsidTr="00B2489C">
        <w:trPr>
          <w:trHeight w:val="766"/>
          <w:jc w:val="center"/>
        </w:trPr>
        <w:tc>
          <w:tcPr>
            <w:tcW w:w="7019" w:type="dxa"/>
            <w:gridSpan w:val="4"/>
            <w:tcBorders>
              <w:bottom w:val="single" w:sz="4" w:space="0" w:color="auto"/>
            </w:tcBorders>
            <w:shd w:val="clear" w:color="auto" w:fill="FFF2C9"/>
            <w:vAlign w:val="center"/>
          </w:tcPr>
          <w:p w14:paraId="02FA6FFD" w14:textId="77777777" w:rsidR="00D15D12" w:rsidRPr="007E106E" w:rsidRDefault="00D15D12" w:rsidP="00D15D12">
            <w:pPr>
              <w:rPr>
                <w:rFonts w:ascii="Arial" w:hAnsi="Arial"/>
                <w:sz w:val="20"/>
                <w:szCs w:val="20"/>
              </w:rPr>
            </w:pPr>
          </w:p>
          <w:p w14:paraId="5CA6E0F3" w14:textId="77777777" w:rsidR="00D15D12" w:rsidRPr="007E106E" w:rsidRDefault="00D15D12" w:rsidP="00D15D12">
            <w:pPr>
              <w:rPr>
                <w:rFonts w:ascii="Arial" w:hAnsi="Arial"/>
                <w:sz w:val="20"/>
                <w:szCs w:val="20"/>
              </w:rPr>
            </w:pPr>
            <w:r w:rsidRPr="007E106E">
              <w:rPr>
                <w:rFonts w:ascii="Arial" w:hAnsi="Arial"/>
                <w:sz w:val="20"/>
                <w:szCs w:val="20"/>
              </w:rPr>
              <w:t xml:space="preserve">Bone Marrow Aspirate Slides </w:t>
            </w:r>
          </w:p>
        </w:tc>
        <w:tc>
          <w:tcPr>
            <w:tcW w:w="8241" w:type="dxa"/>
            <w:gridSpan w:val="3"/>
            <w:tcBorders>
              <w:bottom w:val="single" w:sz="4" w:space="0" w:color="auto"/>
            </w:tcBorders>
            <w:shd w:val="clear" w:color="auto" w:fill="FFF2C9"/>
            <w:vAlign w:val="center"/>
          </w:tcPr>
          <w:p w14:paraId="0910B249" w14:textId="77777777" w:rsidR="00D15D12" w:rsidRPr="007E106E" w:rsidRDefault="00D15D12" w:rsidP="00D15D12">
            <w:pPr>
              <w:pStyle w:val="ListParagraph"/>
              <w:numPr>
                <w:ilvl w:val="0"/>
                <w:numId w:val="20"/>
              </w:numPr>
              <w:rPr>
                <w:sz w:val="20"/>
              </w:rPr>
            </w:pPr>
            <w:r w:rsidRPr="00FB6B8B">
              <w:rPr>
                <w:sz w:val="20"/>
              </w:rPr>
              <w:t>FIXED or UNFIXED slides are only accepted when no other diagnostic material is available and only after discussion with laboratory staff or Haematology Consultant.</w:t>
            </w:r>
          </w:p>
        </w:tc>
      </w:tr>
      <w:tr w:rsidR="00D15D12" w:rsidRPr="00F038CB" w14:paraId="5E3A12F1" w14:textId="77777777" w:rsidTr="00BF5143">
        <w:trPr>
          <w:trHeight w:val="355"/>
          <w:jc w:val="center"/>
        </w:trPr>
        <w:tc>
          <w:tcPr>
            <w:tcW w:w="15260" w:type="dxa"/>
            <w:gridSpan w:val="7"/>
            <w:shd w:val="clear" w:color="auto" w:fill="EAB200"/>
            <w:vAlign w:val="center"/>
          </w:tcPr>
          <w:p w14:paraId="32E03410" w14:textId="77777777" w:rsidR="00D15D12" w:rsidRPr="007E106E" w:rsidRDefault="00D15D12" w:rsidP="00D15D12">
            <w:pPr>
              <w:pStyle w:val="ListParagraph"/>
              <w:ind w:left="0"/>
              <w:jc w:val="center"/>
              <w:rPr>
                <w:sz w:val="20"/>
              </w:rPr>
            </w:pPr>
            <w:r w:rsidRPr="00822AB7">
              <w:rPr>
                <w:b/>
                <w:color w:val="FFFFFF" w:themeColor="background1"/>
                <w:sz w:val="20"/>
              </w:rPr>
              <w:t>Anticoagulant</w:t>
            </w:r>
          </w:p>
        </w:tc>
      </w:tr>
      <w:tr w:rsidR="00D15D12" w:rsidRPr="00B9273A" w14:paraId="1F5C83C6" w14:textId="77777777" w:rsidTr="00526938">
        <w:trPr>
          <w:trHeight w:val="2411"/>
          <w:jc w:val="center"/>
        </w:trPr>
        <w:tc>
          <w:tcPr>
            <w:tcW w:w="15260" w:type="dxa"/>
            <w:gridSpan w:val="7"/>
            <w:shd w:val="clear" w:color="auto" w:fill="FFF2C9"/>
            <w:vAlign w:val="center"/>
          </w:tcPr>
          <w:p w14:paraId="74F58C2D" w14:textId="77777777" w:rsidR="00D15D12" w:rsidRPr="00B9273A" w:rsidRDefault="00D15D12" w:rsidP="00D15D12">
            <w:pPr>
              <w:pStyle w:val="ListParagraph"/>
              <w:numPr>
                <w:ilvl w:val="0"/>
                <w:numId w:val="20"/>
              </w:numPr>
              <w:shd w:val="clear" w:color="auto" w:fill="FFF2C9"/>
              <w:rPr>
                <w:rFonts w:cs="Arial"/>
                <w:sz w:val="20"/>
              </w:rPr>
            </w:pPr>
            <w:r w:rsidRPr="00B9273A">
              <w:rPr>
                <w:rFonts w:cs="Arial"/>
                <w:sz w:val="20"/>
              </w:rPr>
              <w:t>Bone marrow aspirate or peripheral blood samples should be taken in ACD tubes.</w:t>
            </w:r>
          </w:p>
          <w:p w14:paraId="0B0F9861" w14:textId="77777777" w:rsidR="00D15D12" w:rsidRPr="00B9273A" w:rsidRDefault="00D15D12" w:rsidP="00D15D12">
            <w:pPr>
              <w:pStyle w:val="ListParagraph"/>
              <w:numPr>
                <w:ilvl w:val="0"/>
                <w:numId w:val="20"/>
              </w:numPr>
              <w:shd w:val="clear" w:color="auto" w:fill="FFF2C9"/>
              <w:rPr>
                <w:rFonts w:cs="Arial"/>
                <w:sz w:val="20"/>
              </w:rPr>
            </w:pPr>
            <w:r w:rsidRPr="00B9273A">
              <w:rPr>
                <w:rFonts w:cs="Arial"/>
                <w:sz w:val="20"/>
              </w:rPr>
              <w:t xml:space="preserve">EDTA may be used only if ACD is unavailable. </w:t>
            </w:r>
            <w:proofErr w:type="spellStart"/>
            <w:r w:rsidRPr="00B9273A">
              <w:rPr>
                <w:rFonts w:cs="Arial"/>
                <w:sz w:val="20"/>
              </w:rPr>
              <w:t>MolecularMRD</w:t>
            </w:r>
            <w:proofErr w:type="spellEnd"/>
            <w:r w:rsidRPr="00B9273A">
              <w:rPr>
                <w:rFonts w:cs="Arial"/>
                <w:sz w:val="20"/>
              </w:rPr>
              <w:t xml:space="preserve"> analysis using UKALL 2011 protocol has been validated for use with ACD samples but not with EDTA samples. </w:t>
            </w:r>
          </w:p>
          <w:p w14:paraId="705588CB" w14:textId="77777777" w:rsidR="00D15D12" w:rsidRPr="00B9273A" w:rsidRDefault="00D15D12" w:rsidP="00D15D12">
            <w:pPr>
              <w:pStyle w:val="ListParagraph"/>
              <w:numPr>
                <w:ilvl w:val="0"/>
                <w:numId w:val="20"/>
              </w:numPr>
              <w:shd w:val="clear" w:color="auto" w:fill="FFF2C9"/>
              <w:rPr>
                <w:rFonts w:cs="Arial"/>
                <w:sz w:val="20"/>
              </w:rPr>
            </w:pPr>
            <w:r w:rsidRPr="00B9273A">
              <w:rPr>
                <w:rFonts w:cs="Arial"/>
                <w:sz w:val="20"/>
              </w:rPr>
              <w:t xml:space="preserve">Requests for </w:t>
            </w:r>
            <w:proofErr w:type="spellStart"/>
            <w:r w:rsidRPr="00B9273A">
              <w:rPr>
                <w:rFonts w:cs="Arial"/>
                <w:sz w:val="20"/>
              </w:rPr>
              <w:t>molecularMRD</w:t>
            </w:r>
            <w:proofErr w:type="spellEnd"/>
            <w:r w:rsidRPr="00B9273A">
              <w:rPr>
                <w:rFonts w:cs="Arial"/>
                <w:sz w:val="20"/>
              </w:rPr>
              <w:t xml:space="preserve"> analysis of EDTA samples is at the discretion of the requesting Consultant and interpretation of that result must be made with this in mind.</w:t>
            </w:r>
          </w:p>
          <w:p w14:paraId="1C6DBF7F" w14:textId="77777777" w:rsidR="00D15D12" w:rsidRPr="00B9273A" w:rsidRDefault="00D15D12" w:rsidP="00D15D12">
            <w:pPr>
              <w:pStyle w:val="ListParagraph"/>
              <w:numPr>
                <w:ilvl w:val="0"/>
                <w:numId w:val="20"/>
              </w:numPr>
              <w:shd w:val="clear" w:color="auto" w:fill="FFF2C9"/>
              <w:rPr>
                <w:rFonts w:cs="Arial"/>
                <w:sz w:val="20"/>
              </w:rPr>
            </w:pPr>
            <w:r w:rsidRPr="00B9273A">
              <w:rPr>
                <w:rFonts w:cs="Arial"/>
                <w:sz w:val="20"/>
              </w:rPr>
              <w:t>Bone marrow aspirate or peripheral blood samples should be taken in ACD tubes.</w:t>
            </w:r>
          </w:p>
          <w:p w14:paraId="39582668" w14:textId="77777777" w:rsidR="00D15D12" w:rsidRPr="00B9273A" w:rsidRDefault="00D15D12" w:rsidP="00D15D12">
            <w:pPr>
              <w:pStyle w:val="ListParagraph"/>
              <w:numPr>
                <w:ilvl w:val="0"/>
                <w:numId w:val="20"/>
              </w:numPr>
              <w:shd w:val="clear" w:color="auto" w:fill="FFF2C9"/>
              <w:rPr>
                <w:rFonts w:cs="Arial"/>
                <w:sz w:val="20"/>
              </w:rPr>
            </w:pPr>
            <w:r w:rsidRPr="00B9273A">
              <w:rPr>
                <w:rFonts w:cs="Arial"/>
                <w:sz w:val="20"/>
              </w:rPr>
              <w:t xml:space="preserve">EDTA may be used only if ACD is unavailable. </w:t>
            </w:r>
            <w:proofErr w:type="spellStart"/>
            <w:r w:rsidRPr="00B9273A">
              <w:rPr>
                <w:rFonts w:cs="Arial"/>
                <w:sz w:val="20"/>
              </w:rPr>
              <w:t>MolecularMRD</w:t>
            </w:r>
            <w:proofErr w:type="spellEnd"/>
            <w:r w:rsidRPr="00B9273A">
              <w:rPr>
                <w:rFonts w:cs="Arial"/>
                <w:sz w:val="20"/>
              </w:rPr>
              <w:t xml:space="preserve"> analysis using UKALL 2011 protocol has been validated for use with ACD samples but not with EDTA samples. </w:t>
            </w:r>
          </w:p>
          <w:p w14:paraId="7DE69C10" w14:textId="77777777" w:rsidR="00D15D12" w:rsidRDefault="00D15D12" w:rsidP="00D15D12">
            <w:pPr>
              <w:pStyle w:val="ListParagraph"/>
              <w:numPr>
                <w:ilvl w:val="0"/>
                <w:numId w:val="20"/>
              </w:numPr>
              <w:shd w:val="clear" w:color="auto" w:fill="FFF2C9"/>
              <w:rPr>
                <w:sz w:val="20"/>
              </w:rPr>
            </w:pPr>
            <w:r w:rsidRPr="00B9273A">
              <w:rPr>
                <w:rFonts w:cs="Arial"/>
                <w:sz w:val="20"/>
              </w:rPr>
              <w:t xml:space="preserve">Request for </w:t>
            </w:r>
            <w:proofErr w:type="spellStart"/>
            <w:r w:rsidRPr="00B9273A">
              <w:rPr>
                <w:rFonts w:cs="Arial"/>
                <w:sz w:val="20"/>
              </w:rPr>
              <w:t>molecularMRD</w:t>
            </w:r>
            <w:proofErr w:type="spellEnd"/>
            <w:r w:rsidRPr="00B9273A">
              <w:rPr>
                <w:rFonts w:cs="Arial"/>
                <w:sz w:val="20"/>
              </w:rPr>
              <w:t xml:space="preserve"> analysis of EDTA samples is at the discretion of the requesting Consultant and interpretation of that result must be made with this in mind</w:t>
            </w:r>
            <w:r w:rsidRPr="00A2337D">
              <w:rPr>
                <w:sz w:val="20"/>
              </w:rPr>
              <w:t>.</w:t>
            </w:r>
          </w:p>
          <w:p w14:paraId="22D45ED8" w14:textId="77777777" w:rsidR="006168FF" w:rsidRDefault="006168FF" w:rsidP="006168FF">
            <w:pPr>
              <w:shd w:val="clear" w:color="auto" w:fill="FFF2C9"/>
              <w:rPr>
                <w:sz w:val="20"/>
              </w:rPr>
            </w:pPr>
          </w:p>
          <w:p w14:paraId="72256EF5" w14:textId="77777777" w:rsidR="006168FF" w:rsidRDefault="006168FF" w:rsidP="006168FF">
            <w:pPr>
              <w:shd w:val="clear" w:color="auto" w:fill="FFF2C9"/>
              <w:rPr>
                <w:sz w:val="20"/>
              </w:rPr>
            </w:pPr>
          </w:p>
          <w:p w14:paraId="05C63143" w14:textId="48474B6D" w:rsidR="006168FF" w:rsidRPr="006168FF" w:rsidRDefault="006168FF" w:rsidP="006168FF">
            <w:pPr>
              <w:shd w:val="clear" w:color="auto" w:fill="FFF2C9"/>
              <w:rPr>
                <w:sz w:val="20"/>
              </w:rPr>
            </w:pPr>
          </w:p>
        </w:tc>
      </w:tr>
      <w:tr w:rsidR="00D15D12" w:rsidRPr="00F038CB" w14:paraId="710DF63F" w14:textId="77777777" w:rsidTr="00BF5143">
        <w:trPr>
          <w:trHeight w:val="507"/>
          <w:jc w:val="center"/>
        </w:trPr>
        <w:tc>
          <w:tcPr>
            <w:tcW w:w="15260" w:type="dxa"/>
            <w:gridSpan w:val="7"/>
            <w:shd w:val="clear" w:color="auto" w:fill="EAB200"/>
            <w:vAlign w:val="center"/>
          </w:tcPr>
          <w:p w14:paraId="3B3811C1" w14:textId="77777777" w:rsidR="00D15D12" w:rsidRPr="002C7E58" w:rsidRDefault="00D15D12" w:rsidP="00D15D12">
            <w:pPr>
              <w:pStyle w:val="ListParagraph"/>
              <w:numPr>
                <w:ilvl w:val="0"/>
                <w:numId w:val="25"/>
              </w:numPr>
              <w:rPr>
                <w:rFonts w:cs="Arial"/>
                <w:color w:val="FFFFFF" w:themeColor="background1"/>
                <w:sz w:val="20"/>
              </w:rPr>
            </w:pPr>
            <w:r w:rsidRPr="002C7E58">
              <w:rPr>
                <w:b/>
                <w:color w:val="FFFFFF" w:themeColor="background1"/>
                <w:sz w:val="20"/>
              </w:rPr>
              <w:lastRenderedPageBreak/>
              <w:t xml:space="preserve">Transportation of Samples </w:t>
            </w:r>
          </w:p>
        </w:tc>
      </w:tr>
      <w:tr w:rsidR="00D15D12" w:rsidRPr="00F038CB" w14:paraId="4229ABEB" w14:textId="77777777" w:rsidTr="00B2489C">
        <w:trPr>
          <w:trHeight w:val="854"/>
          <w:jc w:val="center"/>
        </w:trPr>
        <w:tc>
          <w:tcPr>
            <w:tcW w:w="7019" w:type="dxa"/>
            <w:gridSpan w:val="4"/>
            <w:shd w:val="clear" w:color="auto" w:fill="FFF2C9"/>
            <w:vAlign w:val="center"/>
          </w:tcPr>
          <w:p w14:paraId="3FACC69F" w14:textId="77777777" w:rsidR="00D15D12" w:rsidRPr="00802573" w:rsidRDefault="00D15D12" w:rsidP="00D15D12">
            <w:pPr>
              <w:jc w:val="center"/>
              <w:rPr>
                <w:rFonts w:ascii="Arial" w:hAnsi="Arial"/>
                <w:sz w:val="20"/>
                <w:szCs w:val="20"/>
              </w:rPr>
            </w:pPr>
            <w:r w:rsidRPr="00802573">
              <w:rPr>
                <w:rFonts w:ascii="Arial" w:hAnsi="Arial"/>
                <w:sz w:val="20"/>
                <w:szCs w:val="20"/>
              </w:rPr>
              <w:t>Temperature</w:t>
            </w:r>
          </w:p>
        </w:tc>
        <w:tc>
          <w:tcPr>
            <w:tcW w:w="8241" w:type="dxa"/>
            <w:gridSpan w:val="3"/>
            <w:shd w:val="clear" w:color="auto" w:fill="FFF2C9"/>
            <w:vAlign w:val="center"/>
          </w:tcPr>
          <w:p w14:paraId="624CA5CA" w14:textId="77777777" w:rsidR="00D15D12" w:rsidRPr="00497BD9" w:rsidRDefault="00D15D12" w:rsidP="00D15D12">
            <w:pPr>
              <w:pStyle w:val="ListParagraph"/>
              <w:numPr>
                <w:ilvl w:val="0"/>
                <w:numId w:val="22"/>
              </w:numPr>
              <w:rPr>
                <w:sz w:val="20"/>
              </w:rPr>
            </w:pPr>
            <w:r w:rsidRPr="00497BD9">
              <w:rPr>
                <w:sz w:val="20"/>
              </w:rPr>
              <w:t>Transport to the laboratory at room temperature.</w:t>
            </w:r>
          </w:p>
          <w:p w14:paraId="31812308" w14:textId="77777777" w:rsidR="00D15D12" w:rsidRPr="003B3E71" w:rsidRDefault="00D15D12" w:rsidP="00D15D12">
            <w:pPr>
              <w:pStyle w:val="ListParagraph"/>
              <w:rPr>
                <w:rFonts w:cs="Arial"/>
                <w:sz w:val="20"/>
              </w:rPr>
            </w:pPr>
            <w:r w:rsidRPr="00497BD9">
              <w:rPr>
                <w:sz w:val="20"/>
              </w:rPr>
              <w:t>Samples are not to be refrigerated overnight or for longer periods as this will negatively affect mononuclear cell isolation</w:t>
            </w:r>
          </w:p>
        </w:tc>
      </w:tr>
      <w:tr w:rsidR="00D15D12" w:rsidRPr="00F038CB" w14:paraId="75C36F4A" w14:textId="77777777" w:rsidTr="00B2489C">
        <w:trPr>
          <w:trHeight w:val="1391"/>
          <w:jc w:val="center"/>
        </w:trPr>
        <w:tc>
          <w:tcPr>
            <w:tcW w:w="7019" w:type="dxa"/>
            <w:gridSpan w:val="4"/>
            <w:shd w:val="clear" w:color="auto" w:fill="FFF2C9"/>
            <w:vAlign w:val="center"/>
          </w:tcPr>
          <w:p w14:paraId="53B5312F" w14:textId="77777777" w:rsidR="00D15D12" w:rsidRPr="00802573" w:rsidRDefault="00D15D12" w:rsidP="00D15D12">
            <w:pPr>
              <w:jc w:val="center"/>
              <w:rPr>
                <w:rFonts w:ascii="Arial" w:hAnsi="Arial"/>
                <w:sz w:val="20"/>
                <w:szCs w:val="20"/>
              </w:rPr>
            </w:pPr>
            <w:r w:rsidRPr="00802573">
              <w:rPr>
                <w:rFonts w:ascii="Arial" w:hAnsi="Arial"/>
                <w:sz w:val="20"/>
                <w:szCs w:val="20"/>
              </w:rPr>
              <w:t xml:space="preserve">Timing </w:t>
            </w:r>
          </w:p>
        </w:tc>
        <w:tc>
          <w:tcPr>
            <w:tcW w:w="8241" w:type="dxa"/>
            <w:gridSpan w:val="3"/>
            <w:shd w:val="clear" w:color="auto" w:fill="FFF2C9"/>
            <w:vAlign w:val="center"/>
          </w:tcPr>
          <w:p w14:paraId="692CB79B" w14:textId="77777777" w:rsidR="00D15D12" w:rsidRPr="00497BD9" w:rsidRDefault="00D15D12" w:rsidP="00D15D12">
            <w:pPr>
              <w:pStyle w:val="ListParagraph"/>
              <w:numPr>
                <w:ilvl w:val="0"/>
                <w:numId w:val="22"/>
              </w:numPr>
              <w:rPr>
                <w:sz w:val="20"/>
              </w:rPr>
            </w:pPr>
            <w:r w:rsidRPr="00497BD9">
              <w:rPr>
                <w:sz w:val="20"/>
              </w:rPr>
              <w:t>For optimum results, sample processing must begin as soon as possible and no later than 6 hours post collection.</w:t>
            </w:r>
          </w:p>
          <w:p w14:paraId="738CA5D9" w14:textId="77777777" w:rsidR="00D15D12" w:rsidRPr="003B3E71" w:rsidRDefault="00D15D12" w:rsidP="00D15D12">
            <w:pPr>
              <w:pStyle w:val="ListParagraph"/>
              <w:rPr>
                <w:rFonts w:cs="Arial"/>
                <w:sz w:val="20"/>
              </w:rPr>
            </w:pPr>
            <w:r w:rsidRPr="00497BD9">
              <w:rPr>
                <w:sz w:val="20"/>
              </w:rPr>
              <w:t>Samples received outside of this timeframe will still be tested but interpretation of that result must be made with this in mind and is the responsibility of the clinician. Date and time sample received is printed on each report.</w:t>
            </w:r>
          </w:p>
        </w:tc>
      </w:tr>
      <w:tr w:rsidR="00D15D12" w:rsidRPr="00F038CB" w14:paraId="04396B81" w14:textId="77777777" w:rsidTr="00B2489C">
        <w:trPr>
          <w:trHeight w:val="1560"/>
          <w:jc w:val="center"/>
        </w:trPr>
        <w:tc>
          <w:tcPr>
            <w:tcW w:w="7019" w:type="dxa"/>
            <w:gridSpan w:val="4"/>
            <w:shd w:val="clear" w:color="auto" w:fill="FFF2C9"/>
            <w:vAlign w:val="center"/>
          </w:tcPr>
          <w:p w14:paraId="659154A7" w14:textId="77777777" w:rsidR="00D15D12" w:rsidRPr="00802573" w:rsidRDefault="00D15D12" w:rsidP="00D15D12">
            <w:pPr>
              <w:jc w:val="center"/>
              <w:rPr>
                <w:rFonts w:ascii="Arial" w:hAnsi="Arial"/>
                <w:sz w:val="20"/>
                <w:szCs w:val="20"/>
              </w:rPr>
            </w:pPr>
          </w:p>
          <w:p w14:paraId="136984BB" w14:textId="77777777" w:rsidR="00D15D12" w:rsidRPr="00802573" w:rsidRDefault="00D15D12" w:rsidP="00D15D12">
            <w:pPr>
              <w:jc w:val="center"/>
              <w:rPr>
                <w:rFonts w:ascii="Arial" w:hAnsi="Arial"/>
                <w:sz w:val="20"/>
                <w:szCs w:val="20"/>
              </w:rPr>
            </w:pPr>
            <w:r w:rsidRPr="00802573">
              <w:rPr>
                <w:rFonts w:ascii="Arial" w:hAnsi="Arial"/>
                <w:sz w:val="20"/>
                <w:szCs w:val="20"/>
              </w:rPr>
              <w:t>Delivery route</w:t>
            </w:r>
          </w:p>
        </w:tc>
        <w:tc>
          <w:tcPr>
            <w:tcW w:w="8241" w:type="dxa"/>
            <w:gridSpan w:val="3"/>
            <w:shd w:val="clear" w:color="auto" w:fill="FFF2C9"/>
            <w:vAlign w:val="center"/>
          </w:tcPr>
          <w:p w14:paraId="5215A94A" w14:textId="77777777" w:rsidR="00D15D12" w:rsidRPr="003B3E71" w:rsidRDefault="00D15D12" w:rsidP="00D15D12">
            <w:pPr>
              <w:pStyle w:val="ListParagraph"/>
              <w:numPr>
                <w:ilvl w:val="0"/>
                <w:numId w:val="22"/>
              </w:numPr>
              <w:rPr>
                <w:rFonts w:cs="Arial"/>
                <w:sz w:val="20"/>
              </w:rPr>
            </w:pPr>
            <w:r w:rsidRPr="003B3E71">
              <w:rPr>
                <w:rFonts w:cs="Arial"/>
                <w:sz w:val="20"/>
              </w:rPr>
              <w:t xml:space="preserve">GOSH samples may be delivered to the laboratory (CBL Level2 P2.013) directly from theatre/ ward by any GOSH staff member, between 09:00 and 17:15, Mon-Fri. Outside these times the sample must be delivered to the Haematology Scientist On-Duty (CBL Level1 </w:t>
            </w:r>
            <w:r w:rsidRPr="00E84FEE">
              <w:rPr>
                <w:rFonts w:cs="Arial"/>
                <w:sz w:val="20"/>
              </w:rPr>
              <w:t>P1.012</w:t>
            </w:r>
            <w:r w:rsidRPr="003B3E71">
              <w:rPr>
                <w:rFonts w:cs="Arial"/>
                <w:sz w:val="20"/>
              </w:rPr>
              <w:t xml:space="preserve">).  </w:t>
            </w:r>
          </w:p>
          <w:p w14:paraId="240C4DEE" w14:textId="77777777" w:rsidR="00D15D12" w:rsidRPr="003B3E71" w:rsidRDefault="00D15D12" w:rsidP="00D15D12">
            <w:pPr>
              <w:pStyle w:val="ListParagraph"/>
              <w:numPr>
                <w:ilvl w:val="0"/>
                <w:numId w:val="22"/>
              </w:numPr>
              <w:rPr>
                <w:rFonts w:cs="Arial"/>
                <w:sz w:val="20"/>
              </w:rPr>
            </w:pPr>
            <w:r w:rsidRPr="003B3E71">
              <w:rPr>
                <w:rFonts w:cs="Arial"/>
                <w:sz w:val="20"/>
              </w:rPr>
              <w:t xml:space="preserve">External samples are sent to the laboratory via Mail or Courier and received by Blood Sciences Reception (CBL Level1 </w:t>
            </w:r>
            <w:r w:rsidRPr="00E84FEE">
              <w:rPr>
                <w:rFonts w:cs="Arial"/>
                <w:sz w:val="20"/>
              </w:rPr>
              <w:t>P1.012</w:t>
            </w:r>
            <w:r w:rsidRPr="003B3E71">
              <w:rPr>
                <w:rFonts w:cs="Arial"/>
                <w:sz w:val="20"/>
              </w:rPr>
              <w:t xml:space="preserve">). Such packages will normally be addressed to Gary Wright, Camelia </w:t>
            </w:r>
            <w:proofErr w:type="spellStart"/>
            <w:r w:rsidRPr="003B3E71">
              <w:rPr>
                <w:rFonts w:cs="Arial"/>
                <w:sz w:val="20"/>
              </w:rPr>
              <w:t>Botnar</w:t>
            </w:r>
            <w:proofErr w:type="spellEnd"/>
            <w:r w:rsidRPr="003B3E71">
              <w:rPr>
                <w:rFonts w:cs="Arial"/>
                <w:sz w:val="20"/>
              </w:rPr>
              <w:t xml:space="preserve"> Laboratories, Great Ormond Street Hospital, WC1N 3JH.</w:t>
            </w:r>
          </w:p>
          <w:p w14:paraId="07167955" w14:textId="77777777" w:rsidR="00D15D12" w:rsidRPr="003B3E71" w:rsidRDefault="00D15D12" w:rsidP="00D15D12">
            <w:pPr>
              <w:pStyle w:val="ListParagraph"/>
              <w:rPr>
                <w:rFonts w:cs="Arial"/>
                <w:sz w:val="20"/>
              </w:rPr>
            </w:pPr>
            <w:r w:rsidRPr="003B3E71">
              <w:rPr>
                <w:rFonts w:cs="Arial"/>
                <w:sz w:val="20"/>
              </w:rPr>
              <w:t>Patients/ guardians are never required to deliver such samples personally to the laboratory.</w:t>
            </w:r>
          </w:p>
        </w:tc>
      </w:tr>
    </w:tbl>
    <w:p w14:paraId="1509877F" w14:textId="77777777" w:rsidR="006168FF" w:rsidRDefault="006168FF">
      <w:r>
        <w:br w:type="page"/>
      </w:r>
    </w:p>
    <w:tbl>
      <w:tblPr>
        <w:tblW w:w="15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9"/>
        <w:gridCol w:w="31"/>
        <w:gridCol w:w="4264"/>
        <w:gridCol w:w="6"/>
        <w:gridCol w:w="3940"/>
      </w:tblGrid>
      <w:tr w:rsidR="00D15D12" w:rsidRPr="00F038CB" w14:paraId="3F2C3B5C" w14:textId="77777777" w:rsidTr="00BF5143">
        <w:trPr>
          <w:trHeight w:val="478"/>
          <w:jc w:val="center"/>
        </w:trPr>
        <w:tc>
          <w:tcPr>
            <w:tcW w:w="15260" w:type="dxa"/>
            <w:gridSpan w:val="5"/>
            <w:shd w:val="clear" w:color="auto" w:fill="EAB200"/>
            <w:vAlign w:val="center"/>
          </w:tcPr>
          <w:p w14:paraId="29DDDB21" w14:textId="30890ECC" w:rsidR="00D15D12" w:rsidRPr="002C7E58" w:rsidRDefault="00D15D12" w:rsidP="00D15D12">
            <w:pPr>
              <w:pStyle w:val="ListParagraph"/>
              <w:numPr>
                <w:ilvl w:val="0"/>
                <w:numId w:val="25"/>
              </w:numPr>
              <w:rPr>
                <w:rFonts w:cs="Arial"/>
                <w:color w:val="FFFFFF" w:themeColor="background1"/>
                <w:sz w:val="20"/>
              </w:rPr>
            </w:pPr>
            <w:r w:rsidRPr="002C7E58">
              <w:rPr>
                <w:b/>
                <w:color w:val="FFFFFF" w:themeColor="background1"/>
                <w:sz w:val="20"/>
              </w:rPr>
              <w:lastRenderedPageBreak/>
              <w:t xml:space="preserve">Suitable Timepoints and Listed Turnaround Times for </w:t>
            </w:r>
            <w:proofErr w:type="spellStart"/>
            <w:r w:rsidRPr="002C7E58">
              <w:rPr>
                <w:b/>
                <w:color w:val="FFFFFF" w:themeColor="background1"/>
                <w:sz w:val="20"/>
              </w:rPr>
              <w:t>molecularMRD</w:t>
            </w:r>
            <w:proofErr w:type="spellEnd"/>
            <w:r w:rsidRPr="002C7E58">
              <w:rPr>
                <w:b/>
                <w:color w:val="FFFFFF" w:themeColor="background1"/>
                <w:sz w:val="20"/>
              </w:rPr>
              <w:t xml:space="preserve"> Analysis  </w:t>
            </w:r>
          </w:p>
        </w:tc>
      </w:tr>
      <w:tr w:rsidR="00D15D12" w:rsidRPr="00F038CB" w14:paraId="70E35917" w14:textId="77777777" w:rsidTr="00BF5143">
        <w:trPr>
          <w:trHeight w:val="478"/>
          <w:jc w:val="center"/>
        </w:trPr>
        <w:tc>
          <w:tcPr>
            <w:tcW w:w="7019" w:type="dxa"/>
            <w:shd w:val="clear" w:color="auto" w:fill="EAB200"/>
          </w:tcPr>
          <w:p w14:paraId="1EEDFF02" w14:textId="77777777" w:rsidR="00D15D12" w:rsidRPr="00913B65" w:rsidRDefault="00D15D12" w:rsidP="00D15D12">
            <w:pPr>
              <w:jc w:val="center"/>
              <w:rPr>
                <w:rFonts w:ascii="Arial" w:hAnsi="Arial"/>
                <w:color w:val="FFFFFF" w:themeColor="background1"/>
                <w:sz w:val="20"/>
                <w:szCs w:val="20"/>
              </w:rPr>
            </w:pPr>
          </w:p>
          <w:p w14:paraId="2B5CA740" w14:textId="77777777" w:rsidR="00D15D12" w:rsidRPr="00913B65" w:rsidRDefault="00D15D12" w:rsidP="00D15D12">
            <w:pPr>
              <w:jc w:val="center"/>
              <w:rPr>
                <w:rFonts w:ascii="Arial" w:hAnsi="Arial"/>
                <w:color w:val="FFFFFF" w:themeColor="background1"/>
                <w:sz w:val="20"/>
                <w:szCs w:val="20"/>
              </w:rPr>
            </w:pPr>
            <w:r w:rsidRPr="00913B65">
              <w:rPr>
                <w:rFonts w:ascii="Arial" w:hAnsi="Arial"/>
                <w:color w:val="FFFFFF" w:themeColor="background1"/>
                <w:sz w:val="20"/>
                <w:szCs w:val="20"/>
              </w:rPr>
              <w:t>Patient</w:t>
            </w:r>
          </w:p>
        </w:tc>
        <w:tc>
          <w:tcPr>
            <w:tcW w:w="4301" w:type="dxa"/>
            <w:gridSpan w:val="3"/>
            <w:shd w:val="clear" w:color="auto" w:fill="EAB200"/>
          </w:tcPr>
          <w:p w14:paraId="1C890C95" w14:textId="77777777" w:rsidR="00D15D12" w:rsidRPr="00913B65" w:rsidRDefault="00D15D12" w:rsidP="00D15D12">
            <w:pPr>
              <w:jc w:val="center"/>
              <w:rPr>
                <w:rFonts w:ascii="Arial" w:hAnsi="Arial"/>
                <w:color w:val="FFFFFF" w:themeColor="background1"/>
                <w:sz w:val="20"/>
                <w:szCs w:val="20"/>
              </w:rPr>
            </w:pPr>
          </w:p>
          <w:p w14:paraId="50B46ACC" w14:textId="77777777" w:rsidR="00D15D12" w:rsidRPr="00913B65" w:rsidRDefault="00D15D12" w:rsidP="00D15D12">
            <w:pPr>
              <w:jc w:val="center"/>
              <w:rPr>
                <w:rFonts w:ascii="Arial" w:hAnsi="Arial"/>
                <w:color w:val="FFFFFF" w:themeColor="background1"/>
                <w:sz w:val="20"/>
                <w:szCs w:val="20"/>
              </w:rPr>
            </w:pPr>
            <w:r w:rsidRPr="00913B65">
              <w:rPr>
                <w:rFonts w:ascii="Arial" w:hAnsi="Arial"/>
                <w:color w:val="FFFFFF" w:themeColor="background1"/>
                <w:sz w:val="20"/>
                <w:szCs w:val="20"/>
              </w:rPr>
              <w:t>Timepoint</w:t>
            </w:r>
          </w:p>
        </w:tc>
        <w:tc>
          <w:tcPr>
            <w:tcW w:w="3940" w:type="dxa"/>
            <w:shd w:val="clear" w:color="auto" w:fill="EAB200"/>
          </w:tcPr>
          <w:p w14:paraId="3471F691" w14:textId="77777777" w:rsidR="00D15D12" w:rsidRPr="00913B65" w:rsidRDefault="00D15D12" w:rsidP="00D15D12">
            <w:pPr>
              <w:jc w:val="center"/>
              <w:rPr>
                <w:rFonts w:ascii="Arial" w:hAnsi="Arial"/>
                <w:color w:val="FFFFFF" w:themeColor="background1"/>
                <w:sz w:val="20"/>
                <w:szCs w:val="20"/>
              </w:rPr>
            </w:pPr>
          </w:p>
          <w:p w14:paraId="130CE614" w14:textId="77777777" w:rsidR="00D15D12" w:rsidRPr="00913B65" w:rsidRDefault="00D15D12" w:rsidP="00D15D12">
            <w:pPr>
              <w:jc w:val="center"/>
              <w:rPr>
                <w:rFonts w:ascii="Arial" w:hAnsi="Arial"/>
                <w:color w:val="FFFFFF" w:themeColor="background1"/>
                <w:sz w:val="20"/>
                <w:szCs w:val="20"/>
              </w:rPr>
            </w:pPr>
            <w:r w:rsidRPr="00913B65">
              <w:rPr>
                <w:rFonts w:ascii="Arial" w:hAnsi="Arial"/>
                <w:color w:val="FFFFFF" w:themeColor="background1"/>
                <w:sz w:val="20"/>
                <w:szCs w:val="20"/>
              </w:rPr>
              <w:t>Turnaround Time</w:t>
            </w:r>
          </w:p>
        </w:tc>
      </w:tr>
      <w:tr w:rsidR="00D15D12" w:rsidRPr="00F038CB" w14:paraId="1DDBE9FC" w14:textId="77777777" w:rsidTr="00B2489C">
        <w:trPr>
          <w:trHeight w:val="748"/>
          <w:jc w:val="center"/>
        </w:trPr>
        <w:tc>
          <w:tcPr>
            <w:tcW w:w="7019" w:type="dxa"/>
            <w:vMerge w:val="restart"/>
            <w:shd w:val="clear" w:color="auto" w:fill="FFF2C9"/>
          </w:tcPr>
          <w:p w14:paraId="5CDDC0AA" w14:textId="77777777" w:rsidR="00D15D12" w:rsidRPr="00913B65" w:rsidRDefault="00D15D12" w:rsidP="00D15D12">
            <w:pPr>
              <w:jc w:val="both"/>
              <w:rPr>
                <w:rFonts w:ascii="Arial" w:hAnsi="Arial"/>
                <w:sz w:val="20"/>
                <w:szCs w:val="20"/>
              </w:rPr>
            </w:pPr>
          </w:p>
          <w:p w14:paraId="42351698" w14:textId="77777777" w:rsidR="00D15D12" w:rsidRPr="00913B65" w:rsidRDefault="00D15D12" w:rsidP="00D15D12">
            <w:pPr>
              <w:jc w:val="both"/>
              <w:rPr>
                <w:rFonts w:ascii="Arial" w:hAnsi="Arial"/>
                <w:sz w:val="20"/>
                <w:szCs w:val="20"/>
              </w:rPr>
            </w:pPr>
            <w:r w:rsidRPr="00913B65">
              <w:rPr>
                <w:rFonts w:ascii="Arial" w:hAnsi="Arial"/>
                <w:sz w:val="20"/>
                <w:szCs w:val="20"/>
              </w:rPr>
              <w:t>Every 1st diagnosis ALL patient</w:t>
            </w:r>
          </w:p>
        </w:tc>
        <w:tc>
          <w:tcPr>
            <w:tcW w:w="4295" w:type="dxa"/>
            <w:gridSpan w:val="2"/>
            <w:shd w:val="clear" w:color="auto" w:fill="FFF2C9"/>
          </w:tcPr>
          <w:p w14:paraId="09B0A116" w14:textId="77777777" w:rsidR="00D15D12" w:rsidRPr="00913B65" w:rsidRDefault="00D15D12" w:rsidP="00D15D12">
            <w:pPr>
              <w:jc w:val="both"/>
              <w:rPr>
                <w:rFonts w:ascii="Arial" w:hAnsi="Arial"/>
                <w:sz w:val="20"/>
                <w:szCs w:val="20"/>
              </w:rPr>
            </w:pPr>
          </w:p>
          <w:p w14:paraId="582070A1" w14:textId="77777777" w:rsidR="00D15D12" w:rsidRPr="00913B65" w:rsidRDefault="00D15D12" w:rsidP="00D15D12">
            <w:pPr>
              <w:jc w:val="both"/>
              <w:rPr>
                <w:rFonts w:ascii="Arial" w:hAnsi="Arial"/>
                <w:sz w:val="20"/>
                <w:szCs w:val="20"/>
              </w:rPr>
            </w:pPr>
            <w:r w:rsidRPr="00913B65">
              <w:rPr>
                <w:rFonts w:ascii="Arial" w:hAnsi="Arial"/>
                <w:sz w:val="20"/>
                <w:szCs w:val="20"/>
              </w:rPr>
              <w:t>Diagnosis</w:t>
            </w:r>
          </w:p>
        </w:tc>
        <w:tc>
          <w:tcPr>
            <w:tcW w:w="3946" w:type="dxa"/>
            <w:gridSpan w:val="2"/>
            <w:shd w:val="clear" w:color="auto" w:fill="FFF2C9"/>
          </w:tcPr>
          <w:p w14:paraId="6F8DADB2" w14:textId="77777777" w:rsidR="00D15D12" w:rsidRPr="00913B65" w:rsidRDefault="00D15D12" w:rsidP="00D15D12">
            <w:pPr>
              <w:jc w:val="both"/>
              <w:rPr>
                <w:rFonts w:ascii="Arial" w:hAnsi="Arial"/>
                <w:sz w:val="20"/>
                <w:szCs w:val="20"/>
              </w:rPr>
            </w:pPr>
          </w:p>
          <w:p w14:paraId="294D845F" w14:textId="77777777" w:rsidR="00D15D12" w:rsidRPr="00913B65" w:rsidRDefault="00D15D12" w:rsidP="00D15D12">
            <w:pPr>
              <w:jc w:val="both"/>
              <w:rPr>
                <w:rFonts w:ascii="Arial" w:hAnsi="Arial"/>
                <w:sz w:val="20"/>
                <w:szCs w:val="20"/>
              </w:rPr>
            </w:pPr>
            <w:r w:rsidRPr="00913B65">
              <w:rPr>
                <w:rFonts w:ascii="Arial" w:hAnsi="Arial"/>
                <w:sz w:val="20"/>
                <w:szCs w:val="20"/>
              </w:rPr>
              <w:t>29 Days</w:t>
            </w:r>
          </w:p>
        </w:tc>
      </w:tr>
      <w:tr w:rsidR="00D15D12" w:rsidRPr="00F038CB" w14:paraId="4476FF50" w14:textId="77777777" w:rsidTr="00B2489C">
        <w:trPr>
          <w:trHeight w:val="793"/>
          <w:jc w:val="center"/>
        </w:trPr>
        <w:tc>
          <w:tcPr>
            <w:tcW w:w="7019" w:type="dxa"/>
            <w:vMerge/>
            <w:shd w:val="clear" w:color="auto" w:fill="FFF2C9"/>
          </w:tcPr>
          <w:p w14:paraId="18AC283D" w14:textId="77777777" w:rsidR="00D15D12" w:rsidRPr="00913B65" w:rsidRDefault="00D15D12" w:rsidP="00D15D12">
            <w:pPr>
              <w:jc w:val="center"/>
              <w:rPr>
                <w:rFonts w:ascii="Arial" w:hAnsi="Arial"/>
                <w:sz w:val="20"/>
                <w:szCs w:val="20"/>
              </w:rPr>
            </w:pPr>
          </w:p>
        </w:tc>
        <w:tc>
          <w:tcPr>
            <w:tcW w:w="4295" w:type="dxa"/>
            <w:gridSpan w:val="2"/>
            <w:shd w:val="clear" w:color="auto" w:fill="FFF2C9"/>
          </w:tcPr>
          <w:p w14:paraId="1F906EC6" w14:textId="77777777" w:rsidR="00D15D12" w:rsidRPr="00913B65" w:rsidRDefault="00D15D12" w:rsidP="00D15D12">
            <w:pPr>
              <w:jc w:val="both"/>
              <w:rPr>
                <w:rFonts w:ascii="Arial" w:hAnsi="Arial"/>
                <w:sz w:val="20"/>
                <w:szCs w:val="20"/>
              </w:rPr>
            </w:pPr>
          </w:p>
          <w:p w14:paraId="02F667C4" w14:textId="77777777" w:rsidR="00D15D12" w:rsidRPr="00913B65" w:rsidRDefault="00D15D12" w:rsidP="00D15D12">
            <w:pPr>
              <w:jc w:val="both"/>
              <w:rPr>
                <w:rFonts w:ascii="Arial" w:hAnsi="Arial"/>
                <w:sz w:val="20"/>
                <w:szCs w:val="20"/>
              </w:rPr>
            </w:pPr>
            <w:r w:rsidRPr="00913B65">
              <w:rPr>
                <w:rFonts w:ascii="Arial" w:hAnsi="Arial"/>
                <w:sz w:val="20"/>
                <w:szCs w:val="20"/>
              </w:rPr>
              <w:t xml:space="preserve">Day 29 </w:t>
            </w:r>
          </w:p>
        </w:tc>
        <w:tc>
          <w:tcPr>
            <w:tcW w:w="3946" w:type="dxa"/>
            <w:gridSpan w:val="2"/>
            <w:shd w:val="clear" w:color="auto" w:fill="FFF2C9"/>
          </w:tcPr>
          <w:p w14:paraId="41F788C5" w14:textId="77777777" w:rsidR="00D15D12" w:rsidRPr="00913B65" w:rsidRDefault="00D15D12" w:rsidP="00D15D12">
            <w:pPr>
              <w:jc w:val="both"/>
              <w:rPr>
                <w:rFonts w:ascii="Arial" w:hAnsi="Arial"/>
                <w:sz w:val="20"/>
                <w:szCs w:val="20"/>
              </w:rPr>
            </w:pPr>
          </w:p>
          <w:p w14:paraId="5046BABF" w14:textId="77777777" w:rsidR="00D15D12" w:rsidRPr="00913B65" w:rsidRDefault="00D15D12" w:rsidP="00D15D12">
            <w:pPr>
              <w:jc w:val="both"/>
              <w:rPr>
                <w:rFonts w:ascii="Arial" w:hAnsi="Arial"/>
                <w:sz w:val="20"/>
                <w:szCs w:val="20"/>
              </w:rPr>
            </w:pPr>
            <w:r w:rsidRPr="00913B65">
              <w:rPr>
                <w:rFonts w:ascii="Arial" w:hAnsi="Arial"/>
                <w:sz w:val="20"/>
                <w:szCs w:val="20"/>
              </w:rPr>
              <w:t>5 Days</w:t>
            </w:r>
          </w:p>
        </w:tc>
      </w:tr>
      <w:tr w:rsidR="00D15D12" w:rsidRPr="00F038CB" w14:paraId="7FBAE897" w14:textId="77777777" w:rsidTr="00B2489C">
        <w:trPr>
          <w:trHeight w:val="748"/>
          <w:jc w:val="center"/>
        </w:trPr>
        <w:tc>
          <w:tcPr>
            <w:tcW w:w="7019" w:type="dxa"/>
            <w:vMerge w:val="restart"/>
            <w:shd w:val="clear" w:color="auto" w:fill="FFF2C9"/>
            <w:vAlign w:val="center"/>
          </w:tcPr>
          <w:p w14:paraId="242D764F" w14:textId="77777777" w:rsidR="00D15D12" w:rsidRPr="00913B65" w:rsidRDefault="00D15D12" w:rsidP="00D15D12">
            <w:pPr>
              <w:rPr>
                <w:rFonts w:ascii="Arial" w:hAnsi="Arial"/>
                <w:sz w:val="20"/>
                <w:szCs w:val="20"/>
              </w:rPr>
            </w:pPr>
          </w:p>
          <w:p w14:paraId="7F206ACB" w14:textId="77777777" w:rsidR="00D15D12" w:rsidRPr="00913B65" w:rsidRDefault="00D15D12" w:rsidP="00D15D12">
            <w:pPr>
              <w:rPr>
                <w:rFonts w:ascii="Arial" w:hAnsi="Arial"/>
                <w:sz w:val="20"/>
                <w:szCs w:val="20"/>
              </w:rPr>
            </w:pPr>
            <w:r w:rsidRPr="00913B65">
              <w:rPr>
                <w:rFonts w:ascii="Arial" w:hAnsi="Arial"/>
                <w:sz w:val="20"/>
                <w:szCs w:val="20"/>
              </w:rPr>
              <w:t xml:space="preserve">Patients who were </w:t>
            </w:r>
            <w:proofErr w:type="spellStart"/>
            <w:r w:rsidRPr="00913B65">
              <w:rPr>
                <w:rFonts w:ascii="Arial" w:hAnsi="Arial"/>
                <w:sz w:val="20"/>
                <w:szCs w:val="20"/>
              </w:rPr>
              <w:t>molecular</w:t>
            </w:r>
            <w:r>
              <w:rPr>
                <w:rFonts w:ascii="Arial" w:hAnsi="Arial"/>
                <w:sz w:val="20"/>
                <w:szCs w:val="20"/>
              </w:rPr>
              <w:t>MRD</w:t>
            </w:r>
            <w:proofErr w:type="spellEnd"/>
            <w:r>
              <w:rPr>
                <w:rFonts w:ascii="Arial" w:hAnsi="Arial"/>
                <w:sz w:val="20"/>
                <w:szCs w:val="20"/>
              </w:rPr>
              <w:t xml:space="preserve"> risk at d</w:t>
            </w:r>
            <w:r w:rsidRPr="00913B65">
              <w:rPr>
                <w:rFonts w:ascii="Arial" w:hAnsi="Arial"/>
                <w:sz w:val="20"/>
                <w:szCs w:val="20"/>
              </w:rPr>
              <w:t>ay29</w:t>
            </w:r>
          </w:p>
        </w:tc>
        <w:tc>
          <w:tcPr>
            <w:tcW w:w="4295" w:type="dxa"/>
            <w:gridSpan w:val="2"/>
            <w:shd w:val="clear" w:color="auto" w:fill="FFF2C9"/>
            <w:vAlign w:val="center"/>
          </w:tcPr>
          <w:p w14:paraId="19ADF37F" w14:textId="77777777" w:rsidR="00D15D12" w:rsidRPr="00913B65" w:rsidRDefault="00D15D12" w:rsidP="00D15D12">
            <w:pPr>
              <w:rPr>
                <w:rFonts w:ascii="Arial" w:hAnsi="Arial"/>
                <w:sz w:val="20"/>
                <w:szCs w:val="20"/>
              </w:rPr>
            </w:pPr>
          </w:p>
          <w:p w14:paraId="41630B74" w14:textId="77777777" w:rsidR="00D15D12" w:rsidRPr="00913B65" w:rsidRDefault="00D15D12" w:rsidP="00D15D12">
            <w:pPr>
              <w:rPr>
                <w:rFonts w:ascii="Arial" w:hAnsi="Arial"/>
                <w:sz w:val="20"/>
                <w:szCs w:val="20"/>
              </w:rPr>
            </w:pPr>
            <w:r w:rsidRPr="00913B65">
              <w:rPr>
                <w:rFonts w:ascii="Arial" w:hAnsi="Arial"/>
                <w:sz w:val="20"/>
                <w:szCs w:val="20"/>
              </w:rPr>
              <w:t>Week 9 (only if consented to UKALL 2011)</w:t>
            </w:r>
          </w:p>
        </w:tc>
        <w:tc>
          <w:tcPr>
            <w:tcW w:w="3946" w:type="dxa"/>
            <w:gridSpan w:val="2"/>
            <w:shd w:val="clear" w:color="auto" w:fill="FFF2C9"/>
            <w:vAlign w:val="center"/>
          </w:tcPr>
          <w:p w14:paraId="0FBB4373" w14:textId="77777777" w:rsidR="00D15D12" w:rsidRPr="00913B65" w:rsidRDefault="00D15D12" w:rsidP="00D15D12">
            <w:pPr>
              <w:rPr>
                <w:rFonts w:ascii="Arial" w:hAnsi="Arial"/>
                <w:sz w:val="20"/>
                <w:szCs w:val="20"/>
              </w:rPr>
            </w:pPr>
          </w:p>
          <w:p w14:paraId="1E17523E" w14:textId="77777777" w:rsidR="00D15D12" w:rsidRPr="00913B65" w:rsidRDefault="00D15D12" w:rsidP="00D15D12">
            <w:pPr>
              <w:rPr>
                <w:rFonts w:ascii="Arial" w:hAnsi="Arial"/>
                <w:sz w:val="20"/>
                <w:szCs w:val="20"/>
              </w:rPr>
            </w:pPr>
            <w:r w:rsidRPr="00913B65">
              <w:rPr>
                <w:rFonts w:ascii="Arial" w:hAnsi="Arial"/>
                <w:sz w:val="20"/>
                <w:szCs w:val="20"/>
              </w:rPr>
              <w:t>5 Days</w:t>
            </w:r>
          </w:p>
        </w:tc>
      </w:tr>
      <w:tr w:rsidR="00D15D12" w:rsidRPr="00F038CB" w14:paraId="7A73EACD" w14:textId="77777777" w:rsidTr="00B2489C">
        <w:trPr>
          <w:trHeight w:val="804"/>
          <w:jc w:val="center"/>
        </w:trPr>
        <w:tc>
          <w:tcPr>
            <w:tcW w:w="7019" w:type="dxa"/>
            <w:vMerge/>
            <w:shd w:val="clear" w:color="auto" w:fill="FFF2C9"/>
            <w:vAlign w:val="center"/>
          </w:tcPr>
          <w:p w14:paraId="4079E16A" w14:textId="77777777" w:rsidR="00D15D12" w:rsidRPr="00913B65" w:rsidRDefault="00D15D12" w:rsidP="00D15D12">
            <w:pPr>
              <w:rPr>
                <w:rFonts w:ascii="Arial" w:hAnsi="Arial"/>
                <w:sz w:val="20"/>
                <w:szCs w:val="20"/>
              </w:rPr>
            </w:pPr>
          </w:p>
        </w:tc>
        <w:tc>
          <w:tcPr>
            <w:tcW w:w="4295" w:type="dxa"/>
            <w:gridSpan w:val="2"/>
            <w:shd w:val="clear" w:color="auto" w:fill="FFF2C9"/>
            <w:vAlign w:val="center"/>
          </w:tcPr>
          <w:p w14:paraId="1EC98364" w14:textId="77777777" w:rsidR="00D15D12" w:rsidRPr="00913B65" w:rsidRDefault="00D15D12" w:rsidP="00D15D12">
            <w:pPr>
              <w:rPr>
                <w:rFonts w:ascii="Arial" w:hAnsi="Arial"/>
                <w:sz w:val="20"/>
                <w:szCs w:val="20"/>
              </w:rPr>
            </w:pPr>
          </w:p>
          <w:p w14:paraId="33C24BAD" w14:textId="77777777" w:rsidR="00D15D12" w:rsidRPr="00913B65" w:rsidRDefault="00D15D12" w:rsidP="00D15D12">
            <w:pPr>
              <w:rPr>
                <w:rFonts w:ascii="Arial" w:hAnsi="Arial"/>
                <w:sz w:val="20"/>
                <w:szCs w:val="20"/>
              </w:rPr>
            </w:pPr>
            <w:r w:rsidRPr="00913B65">
              <w:rPr>
                <w:rFonts w:ascii="Arial" w:hAnsi="Arial"/>
                <w:sz w:val="20"/>
                <w:szCs w:val="20"/>
              </w:rPr>
              <w:t>Week 15</w:t>
            </w:r>
          </w:p>
        </w:tc>
        <w:tc>
          <w:tcPr>
            <w:tcW w:w="3946" w:type="dxa"/>
            <w:gridSpan w:val="2"/>
            <w:shd w:val="clear" w:color="auto" w:fill="FFF2C9"/>
            <w:vAlign w:val="center"/>
          </w:tcPr>
          <w:p w14:paraId="3FDDF61A" w14:textId="77777777" w:rsidR="00D15D12" w:rsidRPr="00913B65" w:rsidRDefault="00D15D12" w:rsidP="00D15D12">
            <w:pPr>
              <w:rPr>
                <w:rFonts w:ascii="Arial" w:hAnsi="Arial"/>
                <w:sz w:val="20"/>
                <w:szCs w:val="20"/>
              </w:rPr>
            </w:pPr>
          </w:p>
          <w:p w14:paraId="41371D82" w14:textId="77777777" w:rsidR="00D15D12" w:rsidRPr="00913B65" w:rsidRDefault="00D15D12" w:rsidP="00D15D12">
            <w:pPr>
              <w:rPr>
                <w:rFonts w:ascii="Arial" w:hAnsi="Arial"/>
                <w:sz w:val="20"/>
                <w:szCs w:val="20"/>
              </w:rPr>
            </w:pPr>
            <w:r w:rsidRPr="00913B65">
              <w:rPr>
                <w:rFonts w:ascii="Arial" w:hAnsi="Arial"/>
                <w:sz w:val="20"/>
                <w:szCs w:val="20"/>
              </w:rPr>
              <w:t>5 Days</w:t>
            </w:r>
          </w:p>
        </w:tc>
      </w:tr>
      <w:tr w:rsidR="00D15D12" w:rsidRPr="00F038CB" w14:paraId="262B74D7" w14:textId="77777777" w:rsidTr="00B2489C">
        <w:trPr>
          <w:trHeight w:val="531"/>
          <w:jc w:val="center"/>
        </w:trPr>
        <w:tc>
          <w:tcPr>
            <w:tcW w:w="7019" w:type="dxa"/>
            <w:vMerge w:val="restart"/>
            <w:shd w:val="clear" w:color="auto" w:fill="FFF2C9"/>
            <w:vAlign w:val="center"/>
          </w:tcPr>
          <w:p w14:paraId="4C03ADDD" w14:textId="77777777" w:rsidR="00D15D12" w:rsidRPr="00913B65" w:rsidRDefault="00D15D12" w:rsidP="00D15D12">
            <w:pPr>
              <w:rPr>
                <w:rFonts w:ascii="Arial" w:hAnsi="Arial"/>
                <w:sz w:val="20"/>
                <w:szCs w:val="20"/>
              </w:rPr>
            </w:pPr>
          </w:p>
          <w:p w14:paraId="4431C6A2" w14:textId="77777777" w:rsidR="00D15D12" w:rsidRPr="00913B65" w:rsidRDefault="00D15D12" w:rsidP="00D15D12">
            <w:pPr>
              <w:rPr>
                <w:rFonts w:ascii="Arial" w:hAnsi="Arial"/>
                <w:sz w:val="20"/>
                <w:szCs w:val="20"/>
              </w:rPr>
            </w:pPr>
            <w:r w:rsidRPr="00913B65">
              <w:rPr>
                <w:rFonts w:ascii="Arial" w:hAnsi="Arial"/>
                <w:sz w:val="20"/>
                <w:szCs w:val="20"/>
              </w:rPr>
              <w:t xml:space="preserve">Every </w:t>
            </w:r>
            <w:r>
              <w:rPr>
                <w:rFonts w:ascii="Arial" w:hAnsi="Arial"/>
                <w:sz w:val="20"/>
                <w:szCs w:val="20"/>
              </w:rPr>
              <w:t>r</w:t>
            </w:r>
            <w:r w:rsidRPr="00913B65">
              <w:rPr>
                <w:rFonts w:ascii="Arial" w:hAnsi="Arial"/>
                <w:sz w:val="20"/>
                <w:szCs w:val="20"/>
              </w:rPr>
              <w:t>elapse ALL patient</w:t>
            </w:r>
          </w:p>
        </w:tc>
        <w:tc>
          <w:tcPr>
            <w:tcW w:w="4295" w:type="dxa"/>
            <w:gridSpan w:val="2"/>
            <w:shd w:val="clear" w:color="auto" w:fill="FFF2C9"/>
            <w:vAlign w:val="center"/>
          </w:tcPr>
          <w:p w14:paraId="449E1C67" w14:textId="77777777" w:rsidR="00D15D12" w:rsidRPr="00913B65" w:rsidRDefault="00D15D12" w:rsidP="00D15D12">
            <w:pPr>
              <w:rPr>
                <w:rFonts w:ascii="Arial" w:hAnsi="Arial"/>
                <w:sz w:val="20"/>
                <w:szCs w:val="20"/>
              </w:rPr>
            </w:pPr>
            <w:r w:rsidRPr="00913B65">
              <w:rPr>
                <w:rFonts w:ascii="Arial" w:hAnsi="Arial"/>
                <w:sz w:val="20"/>
                <w:szCs w:val="20"/>
              </w:rPr>
              <w:t>Diagnosis</w:t>
            </w:r>
          </w:p>
        </w:tc>
        <w:tc>
          <w:tcPr>
            <w:tcW w:w="3946" w:type="dxa"/>
            <w:gridSpan w:val="2"/>
            <w:shd w:val="clear" w:color="auto" w:fill="FFF2C9"/>
            <w:vAlign w:val="center"/>
          </w:tcPr>
          <w:p w14:paraId="00B4764F" w14:textId="77777777" w:rsidR="00D15D12" w:rsidRPr="00913B65" w:rsidRDefault="00D15D12" w:rsidP="00D15D12">
            <w:pPr>
              <w:rPr>
                <w:rFonts w:ascii="Arial" w:hAnsi="Arial"/>
                <w:sz w:val="20"/>
                <w:szCs w:val="20"/>
              </w:rPr>
            </w:pPr>
            <w:r w:rsidRPr="00913B65">
              <w:rPr>
                <w:rFonts w:ascii="Arial" w:hAnsi="Arial"/>
                <w:sz w:val="20"/>
                <w:szCs w:val="20"/>
              </w:rPr>
              <w:t>35 days</w:t>
            </w:r>
          </w:p>
        </w:tc>
      </w:tr>
      <w:tr w:rsidR="00D15D12" w:rsidRPr="00F038CB" w14:paraId="143691F4" w14:textId="77777777" w:rsidTr="00B2489C">
        <w:trPr>
          <w:trHeight w:val="505"/>
          <w:jc w:val="center"/>
        </w:trPr>
        <w:tc>
          <w:tcPr>
            <w:tcW w:w="7019" w:type="dxa"/>
            <w:vMerge/>
            <w:shd w:val="clear" w:color="auto" w:fill="FFF2C9"/>
            <w:vAlign w:val="center"/>
          </w:tcPr>
          <w:p w14:paraId="6C2E222A" w14:textId="77777777" w:rsidR="00D15D12" w:rsidRPr="00913B65" w:rsidRDefault="00D15D12" w:rsidP="00D15D12">
            <w:pPr>
              <w:rPr>
                <w:rFonts w:ascii="Arial" w:hAnsi="Arial"/>
                <w:sz w:val="20"/>
                <w:szCs w:val="20"/>
              </w:rPr>
            </w:pPr>
          </w:p>
        </w:tc>
        <w:tc>
          <w:tcPr>
            <w:tcW w:w="4295" w:type="dxa"/>
            <w:gridSpan w:val="2"/>
            <w:shd w:val="clear" w:color="auto" w:fill="FFF2C9"/>
            <w:vAlign w:val="center"/>
          </w:tcPr>
          <w:p w14:paraId="40E1843B" w14:textId="77777777" w:rsidR="00D15D12" w:rsidRPr="00913B65" w:rsidRDefault="00D15D12" w:rsidP="00D15D12">
            <w:pPr>
              <w:rPr>
                <w:rFonts w:ascii="Arial" w:hAnsi="Arial"/>
                <w:sz w:val="20"/>
                <w:szCs w:val="20"/>
              </w:rPr>
            </w:pPr>
            <w:r w:rsidRPr="00913B65">
              <w:rPr>
                <w:rFonts w:ascii="Arial" w:hAnsi="Arial"/>
                <w:sz w:val="20"/>
                <w:szCs w:val="20"/>
              </w:rPr>
              <w:t xml:space="preserve">Day 35 </w:t>
            </w:r>
          </w:p>
        </w:tc>
        <w:tc>
          <w:tcPr>
            <w:tcW w:w="3946" w:type="dxa"/>
            <w:gridSpan w:val="2"/>
            <w:shd w:val="clear" w:color="auto" w:fill="FFF2C9"/>
            <w:vAlign w:val="center"/>
          </w:tcPr>
          <w:p w14:paraId="269A9AEF" w14:textId="77777777" w:rsidR="00D15D12" w:rsidRPr="00913B65" w:rsidRDefault="00D15D12" w:rsidP="00D15D12">
            <w:pPr>
              <w:rPr>
                <w:rFonts w:ascii="Arial" w:hAnsi="Arial"/>
                <w:sz w:val="20"/>
                <w:szCs w:val="20"/>
              </w:rPr>
            </w:pPr>
            <w:r w:rsidRPr="00913B65">
              <w:rPr>
                <w:rFonts w:ascii="Arial" w:hAnsi="Arial"/>
                <w:sz w:val="20"/>
                <w:szCs w:val="20"/>
              </w:rPr>
              <w:t>5 days</w:t>
            </w:r>
          </w:p>
        </w:tc>
      </w:tr>
      <w:tr w:rsidR="00D15D12" w:rsidRPr="00F038CB" w14:paraId="405A4DB9" w14:textId="77777777" w:rsidTr="00B2489C">
        <w:trPr>
          <w:trHeight w:val="486"/>
          <w:jc w:val="center"/>
        </w:trPr>
        <w:tc>
          <w:tcPr>
            <w:tcW w:w="7019" w:type="dxa"/>
            <w:vMerge/>
            <w:shd w:val="clear" w:color="auto" w:fill="FFF2C9"/>
            <w:vAlign w:val="center"/>
          </w:tcPr>
          <w:p w14:paraId="0C89E9ED" w14:textId="77777777" w:rsidR="00D15D12" w:rsidRPr="00913B65" w:rsidRDefault="00D15D12" w:rsidP="00D15D12">
            <w:pPr>
              <w:rPr>
                <w:rFonts w:ascii="Arial" w:hAnsi="Arial"/>
                <w:sz w:val="20"/>
                <w:szCs w:val="20"/>
              </w:rPr>
            </w:pPr>
          </w:p>
        </w:tc>
        <w:tc>
          <w:tcPr>
            <w:tcW w:w="4295" w:type="dxa"/>
            <w:gridSpan w:val="2"/>
            <w:shd w:val="clear" w:color="auto" w:fill="FFF2C9"/>
            <w:vAlign w:val="center"/>
          </w:tcPr>
          <w:p w14:paraId="21DFE9FD" w14:textId="77777777" w:rsidR="00D15D12" w:rsidRPr="00913B65" w:rsidRDefault="00D15D12" w:rsidP="00D15D12">
            <w:pPr>
              <w:rPr>
                <w:rFonts w:ascii="Arial" w:hAnsi="Arial"/>
                <w:sz w:val="20"/>
                <w:szCs w:val="20"/>
              </w:rPr>
            </w:pPr>
            <w:r w:rsidRPr="00913B65">
              <w:rPr>
                <w:rFonts w:ascii="Arial" w:hAnsi="Arial"/>
                <w:sz w:val="20"/>
                <w:szCs w:val="20"/>
              </w:rPr>
              <w:t>Week 13</w:t>
            </w:r>
          </w:p>
        </w:tc>
        <w:tc>
          <w:tcPr>
            <w:tcW w:w="3946" w:type="dxa"/>
            <w:gridSpan w:val="2"/>
            <w:shd w:val="clear" w:color="auto" w:fill="FFF2C9"/>
            <w:vAlign w:val="center"/>
          </w:tcPr>
          <w:p w14:paraId="26204DED" w14:textId="77777777" w:rsidR="00D15D12" w:rsidRPr="00913B65" w:rsidRDefault="00D15D12" w:rsidP="00D15D12">
            <w:pPr>
              <w:rPr>
                <w:rFonts w:ascii="Arial" w:hAnsi="Arial"/>
                <w:sz w:val="20"/>
                <w:szCs w:val="20"/>
              </w:rPr>
            </w:pPr>
            <w:r w:rsidRPr="00913B65">
              <w:rPr>
                <w:rFonts w:ascii="Arial" w:hAnsi="Arial"/>
                <w:sz w:val="20"/>
                <w:szCs w:val="20"/>
              </w:rPr>
              <w:t>5 days</w:t>
            </w:r>
          </w:p>
        </w:tc>
      </w:tr>
      <w:tr w:rsidR="00D15D12" w:rsidRPr="00F038CB" w14:paraId="230032B0" w14:textId="77777777" w:rsidTr="00B2489C">
        <w:trPr>
          <w:trHeight w:val="1560"/>
          <w:jc w:val="center"/>
        </w:trPr>
        <w:tc>
          <w:tcPr>
            <w:tcW w:w="11314" w:type="dxa"/>
            <w:gridSpan w:val="3"/>
            <w:shd w:val="clear" w:color="auto" w:fill="FFF2C9"/>
            <w:vAlign w:val="center"/>
          </w:tcPr>
          <w:p w14:paraId="636476C4" w14:textId="77777777" w:rsidR="00D15D12" w:rsidRPr="00913B65" w:rsidRDefault="00D15D12" w:rsidP="00D15D12">
            <w:pPr>
              <w:rPr>
                <w:rFonts w:ascii="Arial" w:hAnsi="Arial"/>
                <w:sz w:val="20"/>
                <w:szCs w:val="20"/>
              </w:rPr>
            </w:pPr>
            <w:r w:rsidRPr="00913B65">
              <w:rPr>
                <w:rFonts w:ascii="Arial" w:hAnsi="Arial"/>
                <w:sz w:val="20"/>
                <w:szCs w:val="20"/>
              </w:rPr>
              <w:t>Any Other Timepoint**</w:t>
            </w:r>
          </w:p>
          <w:p w14:paraId="202D1EC3" w14:textId="77777777" w:rsidR="00D15D12" w:rsidRPr="00913B65" w:rsidRDefault="00D15D12" w:rsidP="00D15D12">
            <w:pPr>
              <w:rPr>
                <w:rFonts w:ascii="Arial" w:hAnsi="Arial"/>
                <w:sz w:val="20"/>
                <w:szCs w:val="20"/>
              </w:rPr>
            </w:pPr>
            <w:r w:rsidRPr="00913B65">
              <w:rPr>
                <w:rFonts w:ascii="Arial" w:hAnsi="Arial"/>
                <w:sz w:val="20"/>
                <w:szCs w:val="20"/>
              </w:rPr>
              <w:t xml:space="preserve">For any other timepoint samples, </w:t>
            </w:r>
            <w:proofErr w:type="spellStart"/>
            <w:r w:rsidRPr="00913B65">
              <w:rPr>
                <w:rFonts w:ascii="Arial" w:hAnsi="Arial"/>
                <w:sz w:val="20"/>
                <w:szCs w:val="20"/>
              </w:rPr>
              <w:t>molecularMRD</w:t>
            </w:r>
            <w:proofErr w:type="spellEnd"/>
            <w:r w:rsidRPr="00913B65">
              <w:rPr>
                <w:rFonts w:ascii="Arial" w:hAnsi="Arial"/>
                <w:sz w:val="20"/>
                <w:szCs w:val="20"/>
              </w:rPr>
              <w:t xml:space="preserve"> analysis will only be performed if the laboratory staff is advised by e-mail at </w:t>
            </w:r>
            <w:hyperlink r:id="rId16" w:history="1">
              <w:r w:rsidRPr="00913B65">
                <w:rPr>
                  <w:rFonts w:ascii="Arial" w:hAnsi="Arial"/>
                  <w:szCs w:val="20"/>
                </w:rPr>
                <w:t>ukall.mrd@gosh.nhs.uk</w:t>
              </w:r>
            </w:hyperlink>
            <w:r w:rsidRPr="00913B65">
              <w:rPr>
                <w:rFonts w:ascii="Arial" w:hAnsi="Arial"/>
                <w:sz w:val="20"/>
                <w:szCs w:val="20"/>
              </w:rPr>
              <w:t xml:space="preserve"> or at the weekly MDT meeting. </w:t>
            </w:r>
          </w:p>
          <w:p w14:paraId="7E01E558" w14:textId="77777777" w:rsidR="00D15D12" w:rsidRPr="00913B65" w:rsidRDefault="00D15D12" w:rsidP="00D15D12">
            <w:pPr>
              <w:rPr>
                <w:rFonts w:ascii="Arial" w:hAnsi="Arial"/>
                <w:sz w:val="20"/>
                <w:szCs w:val="20"/>
              </w:rPr>
            </w:pPr>
            <w:r w:rsidRPr="00913B65">
              <w:rPr>
                <w:rFonts w:ascii="Arial" w:hAnsi="Arial"/>
                <w:sz w:val="20"/>
                <w:szCs w:val="20"/>
              </w:rPr>
              <w:t xml:space="preserve">For long-term follow-up samples with a structured testing schedule such as post-BMT patients or Clinical Trial participants you need only inform the laboratory staff of the testing schedule in advance of the first sample.  </w:t>
            </w:r>
          </w:p>
          <w:p w14:paraId="29C85E40" w14:textId="77777777" w:rsidR="00D15D12" w:rsidRPr="00913B65" w:rsidRDefault="00D15D12" w:rsidP="00D15D12">
            <w:pPr>
              <w:pStyle w:val="ListParagraph"/>
              <w:rPr>
                <w:sz w:val="20"/>
              </w:rPr>
            </w:pPr>
          </w:p>
        </w:tc>
        <w:tc>
          <w:tcPr>
            <w:tcW w:w="3946" w:type="dxa"/>
            <w:gridSpan w:val="2"/>
            <w:shd w:val="clear" w:color="auto" w:fill="FFF2C9"/>
            <w:vAlign w:val="center"/>
          </w:tcPr>
          <w:p w14:paraId="06D48BB4" w14:textId="77777777" w:rsidR="00D15D12" w:rsidRPr="00913B65" w:rsidRDefault="00D15D12" w:rsidP="00D15D12">
            <w:pPr>
              <w:rPr>
                <w:rFonts w:ascii="Arial" w:hAnsi="Arial"/>
                <w:sz w:val="20"/>
                <w:szCs w:val="20"/>
              </w:rPr>
            </w:pPr>
            <w:r>
              <w:rPr>
                <w:rFonts w:ascii="Arial" w:hAnsi="Arial"/>
                <w:sz w:val="20"/>
                <w:szCs w:val="20"/>
              </w:rPr>
              <w:t xml:space="preserve">5 </w:t>
            </w:r>
            <w:r w:rsidRPr="00913B65">
              <w:rPr>
                <w:rFonts w:ascii="Arial" w:hAnsi="Arial"/>
                <w:sz w:val="20"/>
                <w:szCs w:val="20"/>
              </w:rPr>
              <w:t>days</w:t>
            </w:r>
          </w:p>
        </w:tc>
      </w:tr>
      <w:tr w:rsidR="00D15D12" w:rsidRPr="00F038CB" w14:paraId="3503883B" w14:textId="77777777" w:rsidTr="00BF5143">
        <w:trPr>
          <w:trHeight w:val="366"/>
          <w:jc w:val="center"/>
        </w:trPr>
        <w:tc>
          <w:tcPr>
            <w:tcW w:w="15260" w:type="dxa"/>
            <w:gridSpan w:val="5"/>
            <w:tcBorders>
              <w:bottom w:val="single" w:sz="4" w:space="0" w:color="auto"/>
            </w:tcBorders>
            <w:shd w:val="clear" w:color="auto" w:fill="EAB200"/>
            <w:vAlign w:val="center"/>
          </w:tcPr>
          <w:p w14:paraId="59A5498D" w14:textId="77777777" w:rsidR="00D15D12" w:rsidRPr="00913B65" w:rsidRDefault="00D15D12" w:rsidP="00D15D12">
            <w:pPr>
              <w:pStyle w:val="ListParagraph"/>
              <w:ind w:left="426"/>
              <w:rPr>
                <w:color w:val="FFFFFF" w:themeColor="background1"/>
                <w:sz w:val="20"/>
              </w:rPr>
            </w:pPr>
            <w:r>
              <w:rPr>
                <w:color w:val="FFFFFF" w:themeColor="background1"/>
                <w:sz w:val="20"/>
              </w:rPr>
              <w:t xml:space="preserve">7    </w:t>
            </w:r>
            <w:r w:rsidRPr="00913B65">
              <w:rPr>
                <w:color w:val="FFFFFF" w:themeColor="background1"/>
                <w:sz w:val="20"/>
              </w:rPr>
              <w:t xml:space="preserve">Time frame for Storage of Sample and Documents Post Analysis </w:t>
            </w:r>
          </w:p>
        </w:tc>
      </w:tr>
      <w:tr w:rsidR="00D15D12" w:rsidRPr="00F038CB" w14:paraId="4FF96203" w14:textId="77777777" w:rsidTr="00B2489C">
        <w:trPr>
          <w:trHeight w:val="366"/>
          <w:jc w:val="center"/>
        </w:trPr>
        <w:tc>
          <w:tcPr>
            <w:tcW w:w="7050" w:type="dxa"/>
            <w:gridSpan w:val="2"/>
            <w:tcBorders>
              <w:bottom w:val="single" w:sz="4" w:space="0" w:color="auto"/>
            </w:tcBorders>
            <w:shd w:val="clear" w:color="auto" w:fill="FFF2C9"/>
            <w:vAlign w:val="center"/>
          </w:tcPr>
          <w:p w14:paraId="638E0963" w14:textId="77777777" w:rsidR="00D15D12" w:rsidRPr="00A916DA" w:rsidRDefault="00D15D12" w:rsidP="00D15D12">
            <w:pPr>
              <w:pStyle w:val="ListParagraph"/>
              <w:ind w:left="426"/>
              <w:rPr>
                <w:sz w:val="20"/>
              </w:rPr>
            </w:pPr>
            <w:r w:rsidRPr="00A916DA">
              <w:rPr>
                <w:sz w:val="20"/>
              </w:rPr>
              <w:t>Samples</w:t>
            </w:r>
          </w:p>
        </w:tc>
        <w:tc>
          <w:tcPr>
            <w:tcW w:w="8210" w:type="dxa"/>
            <w:gridSpan w:val="3"/>
            <w:tcBorders>
              <w:bottom w:val="single" w:sz="4" w:space="0" w:color="auto"/>
            </w:tcBorders>
            <w:shd w:val="clear" w:color="auto" w:fill="FFF2C9"/>
            <w:vAlign w:val="center"/>
          </w:tcPr>
          <w:p w14:paraId="5B0AFF84" w14:textId="77777777" w:rsidR="00D15D12" w:rsidRPr="00A916DA" w:rsidRDefault="00D15D12" w:rsidP="00D15D12">
            <w:pPr>
              <w:pStyle w:val="ListParagraph"/>
              <w:ind w:left="426"/>
              <w:rPr>
                <w:sz w:val="20"/>
              </w:rPr>
            </w:pPr>
            <w:r w:rsidRPr="00A916DA">
              <w:rPr>
                <w:sz w:val="20"/>
              </w:rPr>
              <w:t>2 months</w:t>
            </w:r>
          </w:p>
        </w:tc>
      </w:tr>
      <w:tr w:rsidR="00D15D12" w:rsidRPr="00F038CB" w14:paraId="615D5AA4" w14:textId="77777777" w:rsidTr="00B2489C">
        <w:trPr>
          <w:trHeight w:val="366"/>
          <w:jc w:val="center"/>
        </w:trPr>
        <w:tc>
          <w:tcPr>
            <w:tcW w:w="7050" w:type="dxa"/>
            <w:gridSpan w:val="2"/>
            <w:tcBorders>
              <w:bottom w:val="single" w:sz="4" w:space="0" w:color="auto"/>
            </w:tcBorders>
            <w:shd w:val="clear" w:color="auto" w:fill="FFF2C9"/>
            <w:vAlign w:val="center"/>
          </w:tcPr>
          <w:p w14:paraId="2D31FEFB" w14:textId="77777777" w:rsidR="00D15D12" w:rsidRPr="00A916DA" w:rsidRDefault="00D15D12" w:rsidP="00D15D12">
            <w:pPr>
              <w:pStyle w:val="ListParagraph"/>
              <w:ind w:left="426"/>
              <w:rPr>
                <w:sz w:val="20"/>
              </w:rPr>
            </w:pPr>
            <w:r w:rsidRPr="00A916DA">
              <w:rPr>
                <w:sz w:val="20"/>
              </w:rPr>
              <w:t>Paperwork</w:t>
            </w:r>
          </w:p>
        </w:tc>
        <w:tc>
          <w:tcPr>
            <w:tcW w:w="8210" w:type="dxa"/>
            <w:gridSpan w:val="3"/>
            <w:tcBorders>
              <w:bottom w:val="single" w:sz="4" w:space="0" w:color="auto"/>
            </w:tcBorders>
            <w:shd w:val="clear" w:color="auto" w:fill="FFF2C9"/>
            <w:vAlign w:val="center"/>
          </w:tcPr>
          <w:p w14:paraId="720FC09E" w14:textId="77777777" w:rsidR="00D15D12" w:rsidRPr="00A916DA" w:rsidRDefault="00D15D12" w:rsidP="00D15D12">
            <w:pPr>
              <w:pStyle w:val="ListParagraph"/>
              <w:ind w:left="426"/>
              <w:rPr>
                <w:sz w:val="20"/>
              </w:rPr>
            </w:pPr>
            <w:r w:rsidRPr="00A916DA">
              <w:rPr>
                <w:sz w:val="20"/>
              </w:rPr>
              <w:t>indefinite</w:t>
            </w:r>
          </w:p>
        </w:tc>
      </w:tr>
      <w:tr w:rsidR="00D15D12" w:rsidRPr="00F038CB" w14:paraId="0E6F6632" w14:textId="77777777" w:rsidTr="00BF5143">
        <w:trPr>
          <w:trHeight w:val="510"/>
          <w:jc w:val="center"/>
        </w:trPr>
        <w:tc>
          <w:tcPr>
            <w:tcW w:w="15260" w:type="dxa"/>
            <w:gridSpan w:val="5"/>
            <w:shd w:val="clear" w:color="auto" w:fill="EAB200"/>
            <w:vAlign w:val="center"/>
          </w:tcPr>
          <w:p w14:paraId="556B3F7C" w14:textId="77777777" w:rsidR="00D15D12" w:rsidRPr="00913B65" w:rsidRDefault="00D15D12" w:rsidP="00D15D12">
            <w:pPr>
              <w:pStyle w:val="ListParagraph"/>
              <w:numPr>
                <w:ilvl w:val="0"/>
                <w:numId w:val="29"/>
              </w:numPr>
              <w:rPr>
                <w:color w:val="FFFFFF" w:themeColor="background1"/>
                <w:sz w:val="20"/>
              </w:rPr>
            </w:pPr>
            <w:r w:rsidRPr="00913B65">
              <w:rPr>
                <w:color w:val="FFFFFF" w:themeColor="background1"/>
                <w:sz w:val="20"/>
              </w:rPr>
              <w:t>Ex</w:t>
            </w:r>
            <w:r>
              <w:rPr>
                <w:color w:val="FFFFFF" w:themeColor="background1"/>
                <w:sz w:val="20"/>
              </w:rPr>
              <w:t xml:space="preserve">ternal Quality Assurance (EQA) </w:t>
            </w:r>
          </w:p>
        </w:tc>
      </w:tr>
      <w:tr w:rsidR="00D15D12" w:rsidRPr="00F038CB" w14:paraId="2D4C7B05" w14:textId="77777777" w:rsidTr="00B9273A">
        <w:trPr>
          <w:trHeight w:val="1127"/>
          <w:jc w:val="center"/>
        </w:trPr>
        <w:tc>
          <w:tcPr>
            <w:tcW w:w="15260" w:type="dxa"/>
            <w:gridSpan w:val="5"/>
            <w:shd w:val="clear" w:color="auto" w:fill="FFF2C9"/>
            <w:vAlign w:val="center"/>
          </w:tcPr>
          <w:p w14:paraId="62B04016" w14:textId="77777777" w:rsidR="00D15D12" w:rsidRPr="00913B65" w:rsidRDefault="00D15D12" w:rsidP="00D15D12">
            <w:pPr>
              <w:shd w:val="clear" w:color="auto" w:fill="FFF2C9"/>
              <w:jc w:val="both"/>
              <w:rPr>
                <w:rFonts w:ascii="Arial" w:hAnsi="Arial"/>
                <w:sz w:val="20"/>
                <w:szCs w:val="20"/>
              </w:rPr>
            </w:pPr>
            <w:r w:rsidRPr="00B9273A">
              <w:rPr>
                <w:rFonts w:ascii="Arial" w:hAnsi="Arial" w:cs="Arial"/>
                <w:sz w:val="20"/>
                <w:szCs w:val="20"/>
                <w:shd w:val="clear" w:color="auto" w:fill="FFF2C9"/>
              </w:rPr>
              <w:t xml:space="preserve">The </w:t>
            </w:r>
            <w:proofErr w:type="spellStart"/>
            <w:r w:rsidRPr="00B9273A">
              <w:rPr>
                <w:rFonts w:ascii="Arial" w:hAnsi="Arial" w:cs="Arial"/>
                <w:sz w:val="20"/>
                <w:szCs w:val="20"/>
                <w:shd w:val="clear" w:color="auto" w:fill="FFF2C9"/>
              </w:rPr>
              <w:t>molecularMRD</w:t>
            </w:r>
            <w:proofErr w:type="spellEnd"/>
            <w:r w:rsidRPr="00B9273A">
              <w:rPr>
                <w:rFonts w:ascii="Arial" w:hAnsi="Arial" w:cs="Arial"/>
                <w:sz w:val="20"/>
                <w:szCs w:val="20"/>
                <w:shd w:val="clear" w:color="auto" w:fill="FFF2C9"/>
              </w:rPr>
              <w:t xml:space="preserve"> </w:t>
            </w:r>
            <w:r w:rsidRPr="00913B65">
              <w:rPr>
                <w:rFonts w:ascii="Arial" w:hAnsi="Arial"/>
                <w:sz w:val="20"/>
                <w:szCs w:val="20"/>
              </w:rPr>
              <w:t xml:space="preserve">laboratory at GOSH is a member of the UKALL </w:t>
            </w:r>
            <w:proofErr w:type="spellStart"/>
            <w:r w:rsidRPr="00913B65">
              <w:rPr>
                <w:rFonts w:ascii="Arial" w:hAnsi="Arial"/>
                <w:sz w:val="20"/>
                <w:szCs w:val="20"/>
              </w:rPr>
              <w:t>molecularMRD</w:t>
            </w:r>
            <w:proofErr w:type="spellEnd"/>
            <w:r w:rsidRPr="00913B65">
              <w:rPr>
                <w:rFonts w:ascii="Arial" w:hAnsi="Arial"/>
                <w:sz w:val="20"/>
                <w:szCs w:val="20"/>
              </w:rPr>
              <w:t xml:space="preserve"> Virtual Laboratory Network and of the international group Euro-MRD, a branch of ESHLO.</w:t>
            </w:r>
          </w:p>
          <w:p w14:paraId="1E97877A" w14:textId="77777777" w:rsidR="00D15D12" w:rsidRPr="00913B65" w:rsidRDefault="00D15D12" w:rsidP="00D15D12">
            <w:pPr>
              <w:shd w:val="clear" w:color="auto" w:fill="FFF2C9"/>
              <w:jc w:val="both"/>
              <w:rPr>
                <w:rFonts w:ascii="Arial" w:hAnsi="Arial"/>
                <w:sz w:val="20"/>
                <w:szCs w:val="20"/>
              </w:rPr>
            </w:pPr>
            <w:r w:rsidRPr="00913B65">
              <w:rPr>
                <w:rFonts w:ascii="Arial" w:hAnsi="Arial"/>
                <w:sz w:val="20"/>
                <w:szCs w:val="20"/>
              </w:rPr>
              <w:t xml:space="preserve">We participate in two EQA exercises per year, both run by Euro-MRD/ ESHLO. Our membership status can be seen on ESHLO.eu. </w:t>
            </w:r>
          </w:p>
          <w:p w14:paraId="363513FC" w14:textId="096AAA3C" w:rsidR="00D15D12" w:rsidRPr="00913B65" w:rsidRDefault="00D15D12" w:rsidP="00D15D12">
            <w:pPr>
              <w:pStyle w:val="ListParagraph"/>
              <w:shd w:val="clear" w:color="auto" w:fill="FFF2C9"/>
              <w:ind w:left="0"/>
              <w:jc w:val="both"/>
              <w:rPr>
                <w:sz w:val="20"/>
              </w:rPr>
            </w:pPr>
            <w:r w:rsidRPr="00913B65">
              <w:rPr>
                <w:sz w:val="20"/>
              </w:rPr>
              <w:t xml:space="preserve">Our EQA performance can be seen </w:t>
            </w:r>
            <w:r w:rsidRPr="00FB6B8B">
              <w:rPr>
                <w:sz w:val="20"/>
              </w:rPr>
              <w:t>by external users by e-mailing</w:t>
            </w:r>
            <w:r w:rsidRPr="00B2489C">
              <w:rPr>
                <w:sz w:val="20"/>
              </w:rPr>
              <w:t xml:space="preserve"> </w:t>
            </w:r>
            <w:hyperlink r:id="rId17" w:history="1">
              <w:r w:rsidRPr="00B2489C">
                <w:rPr>
                  <w:sz w:val="20"/>
                </w:rPr>
                <w:t>ukall.mrd@gosh.nhs.uk</w:t>
              </w:r>
            </w:hyperlink>
          </w:p>
        </w:tc>
      </w:tr>
    </w:tbl>
    <w:p w14:paraId="0F70CB86" w14:textId="004C5E62" w:rsidR="00710E9C" w:rsidRDefault="00DD5038" w:rsidP="00710E9C">
      <w:pPr>
        <w:rPr>
          <w:rFonts w:ascii="Arial" w:hAnsi="Arial" w:cs="Arial"/>
          <w:b/>
          <w:color w:val="632423"/>
          <w:sz w:val="28"/>
          <w:szCs w:val="28"/>
        </w:rPr>
      </w:pPr>
      <w:r>
        <w:rPr>
          <w:rFonts w:ascii="Arial" w:hAnsi="Arial" w:cs="Arial"/>
          <w:b/>
          <w:color w:val="632423"/>
          <w:sz w:val="28"/>
          <w:szCs w:val="28"/>
        </w:rPr>
        <w:lastRenderedPageBreak/>
        <w:t>Invoices and Payments</w:t>
      </w:r>
    </w:p>
    <w:p w14:paraId="0372F1D9" w14:textId="72E39793" w:rsidR="00DD5038" w:rsidRDefault="00DD5038" w:rsidP="00710E9C">
      <w:pPr>
        <w:rPr>
          <w:rFonts w:ascii="Arial" w:hAnsi="Arial" w:cs="Arial"/>
          <w:b/>
          <w:color w:val="632423"/>
          <w:sz w:val="28"/>
          <w:szCs w:val="28"/>
        </w:rPr>
      </w:pPr>
      <w:r w:rsidRPr="00DD5038">
        <w:rPr>
          <w:rFonts w:ascii="Arial" w:hAnsi="Arial" w:cs="Arial"/>
          <w:bCs/>
        </w:rPr>
        <w:t xml:space="preserve">Invoices for each test are sent on a monthly basis, following the release of the results. There is a charge for handling samples which arrive and are not suitable for analysis. </w:t>
      </w:r>
    </w:p>
    <w:p w14:paraId="1B3DD75D" w14:textId="77777777" w:rsidR="00DD5038" w:rsidRDefault="00DD5038" w:rsidP="00710E9C">
      <w:pPr>
        <w:rPr>
          <w:rFonts w:ascii="Arial" w:hAnsi="Arial" w:cs="Arial"/>
          <w:b/>
          <w:color w:val="632423"/>
          <w:sz w:val="28"/>
          <w:szCs w:val="28"/>
        </w:rPr>
      </w:pPr>
    </w:p>
    <w:p w14:paraId="2C6500DD" w14:textId="75C17F4E" w:rsidR="00710E9C" w:rsidRDefault="00710E9C" w:rsidP="00710E9C">
      <w:pPr>
        <w:rPr>
          <w:rFonts w:ascii="Arial" w:hAnsi="Arial" w:cs="Arial"/>
          <w:b/>
          <w:color w:val="632423"/>
          <w:sz w:val="28"/>
          <w:szCs w:val="28"/>
        </w:rPr>
      </w:pPr>
      <w:r>
        <w:rPr>
          <w:rFonts w:ascii="Arial" w:hAnsi="Arial" w:cs="Arial"/>
          <w:b/>
          <w:color w:val="632423"/>
          <w:sz w:val="28"/>
          <w:szCs w:val="28"/>
        </w:rPr>
        <w:t>Laboratory Policy on Protection of Personal Information</w:t>
      </w:r>
    </w:p>
    <w:p w14:paraId="39DEEADD" w14:textId="77777777" w:rsidR="00710E9C" w:rsidRDefault="00710E9C" w:rsidP="00710E9C">
      <w:pPr>
        <w:rPr>
          <w:rFonts w:ascii="Arial" w:hAnsi="Arial" w:cs="Arial"/>
          <w:sz w:val="20"/>
          <w:szCs w:val="20"/>
        </w:rPr>
      </w:pPr>
    </w:p>
    <w:p w14:paraId="37E4EC30" w14:textId="77777777" w:rsidR="00710E9C" w:rsidRPr="006168FF" w:rsidRDefault="00710E9C" w:rsidP="00710E9C">
      <w:pPr>
        <w:rPr>
          <w:rFonts w:ascii="Arial" w:eastAsia="Calibri" w:hAnsi="Arial" w:cs="Arial"/>
          <w:color w:val="000000"/>
          <w:lang w:eastAsia="en-GB"/>
        </w:rPr>
      </w:pPr>
      <w:r w:rsidRPr="006168FF">
        <w:rPr>
          <w:rFonts w:ascii="Arial" w:hAnsi="Arial" w:cs="Arial"/>
        </w:rPr>
        <w:t>The laboratory adheres to the Trust’s Policy on Information Governance</w:t>
      </w:r>
      <w:r w:rsidRPr="006168FF">
        <w:rPr>
          <w:rFonts w:ascii="Arial" w:hAnsi="Arial" w:cs="Arial"/>
          <w:color w:val="FF0000"/>
        </w:rPr>
        <w:t xml:space="preserve"> </w:t>
      </w:r>
      <w:r w:rsidRPr="006168FF">
        <w:rPr>
          <w:rFonts w:ascii="Arial" w:hAnsi="Arial" w:cs="Arial"/>
        </w:rPr>
        <w:t xml:space="preserve">to ensure compliance with the key principles of Information Governance. </w:t>
      </w:r>
      <w:bookmarkStart w:id="10" w:name="_Toc345054547"/>
      <w:bookmarkStart w:id="11" w:name="_Toc345054707"/>
      <w:r w:rsidRPr="006168FF">
        <w:rPr>
          <w:rFonts w:ascii="Arial" w:eastAsia="Calibri" w:hAnsi="Arial" w:cs="Arial"/>
          <w:color w:val="000000"/>
          <w:lang w:eastAsia="en-GB"/>
        </w:rPr>
        <w:t>The Trust wishes to ensure all patients and service users to have confidence that their records will be maintained securely and will not be disclosed or shared inappropriately</w:t>
      </w:r>
      <w:bookmarkEnd w:id="10"/>
      <w:bookmarkEnd w:id="11"/>
      <w:r w:rsidRPr="006168FF">
        <w:rPr>
          <w:rFonts w:ascii="Arial" w:eastAsia="Calibri" w:hAnsi="Arial" w:cs="Arial"/>
          <w:color w:val="000000"/>
          <w:lang w:eastAsia="en-GB"/>
        </w:rPr>
        <w:t>.</w:t>
      </w:r>
    </w:p>
    <w:p w14:paraId="6445C759" w14:textId="77777777" w:rsidR="00710E9C" w:rsidRPr="006168FF" w:rsidRDefault="00710E9C" w:rsidP="00710E9C">
      <w:pPr>
        <w:rPr>
          <w:rFonts w:ascii="Arial" w:eastAsia="Calibri" w:hAnsi="Arial" w:cs="Arial"/>
          <w:color w:val="000000"/>
          <w:lang w:eastAsia="en-GB"/>
        </w:rPr>
      </w:pPr>
    </w:p>
    <w:p w14:paraId="63FDA055" w14:textId="77777777" w:rsidR="00710E9C" w:rsidRPr="006168FF" w:rsidRDefault="00710E9C" w:rsidP="00710E9C">
      <w:pPr>
        <w:rPr>
          <w:rFonts w:ascii="Arial" w:hAnsi="Arial" w:cs="Arial"/>
        </w:rPr>
      </w:pPr>
      <w:r w:rsidRPr="006168FF">
        <w:rPr>
          <w:rFonts w:ascii="Arial" w:hAnsi="Arial" w:cs="Arial"/>
        </w:rPr>
        <w:t>The laboratory has a procedure for the management of data and protection of personal information that is controlled and maintained by the Pathology System Manager and the Data Manager.</w:t>
      </w:r>
    </w:p>
    <w:p w14:paraId="13FCD883" w14:textId="77777777" w:rsidR="00710E9C" w:rsidRPr="006168FF" w:rsidRDefault="00710E9C" w:rsidP="00710E9C">
      <w:pPr>
        <w:rPr>
          <w:rFonts w:ascii="Arial" w:hAnsi="Arial" w:cs="Arial"/>
        </w:rPr>
      </w:pPr>
    </w:p>
    <w:p w14:paraId="660AE830" w14:textId="77777777" w:rsidR="00710E9C" w:rsidRPr="006168FF" w:rsidRDefault="00710E9C" w:rsidP="00710E9C">
      <w:pPr>
        <w:rPr>
          <w:rFonts w:ascii="Arial" w:hAnsi="Arial" w:cs="Arial"/>
        </w:rPr>
      </w:pPr>
      <w:r w:rsidRPr="006168FF">
        <w:rPr>
          <w:rFonts w:ascii="Arial" w:hAnsi="Arial" w:cs="Arial"/>
        </w:rPr>
        <w:t>These procedures cover:</w:t>
      </w:r>
    </w:p>
    <w:p w14:paraId="4B7A6808" w14:textId="77777777" w:rsidR="00710E9C" w:rsidRPr="006168FF" w:rsidRDefault="00710E9C" w:rsidP="00710E9C">
      <w:pPr>
        <w:rPr>
          <w:rFonts w:ascii="Arial" w:hAnsi="Arial" w:cs="Arial"/>
        </w:rPr>
      </w:pPr>
    </w:p>
    <w:p w14:paraId="31F5D8A5" w14:textId="77777777" w:rsidR="00710E9C" w:rsidRPr="006168FF" w:rsidRDefault="00710E9C" w:rsidP="00710E9C">
      <w:pPr>
        <w:numPr>
          <w:ilvl w:val="0"/>
          <w:numId w:val="13"/>
        </w:numPr>
        <w:rPr>
          <w:rFonts w:ascii="Arial" w:hAnsi="Arial" w:cs="Arial"/>
        </w:rPr>
      </w:pPr>
      <w:r w:rsidRPr="006168FF">
        <w:rPr>
          <w:rFonts w:ascii="Arial" w:hAnsi="Arial" w:cs="Arial"/>
        </w:rPr>
        <w:t>Security - data is accessible only to authorised users via a valid and current password.</w:t>
      </w:r>
    </w:p>
    <w:p w14:paraId="3F84EE55" w14:textId="77777777" w:rsidR="00710E9C" w:rsidRPr="006168FF" w:rsidRDefault="00710E9C" w:rsidP="00710E9C">
      <w:pPr>
        <w:ind w:firstLine="60"/>
        <w:rPr>
          <w:rFonts w:ascii="Arial" w:hAnsi="Arial" w:cs="Arial"/>
        </w:rPr>
      </w:pPr>
    </w:p>
    <w:p w14:paraId="69B81C27" w14:textId="77777777" w:rsidR="00710E9C" w:rsidRPr="006168FF" w:rsidRDefault="00710E9C" w:rsidP="00710E9C">
      <w:pPr>
        <w:numPr>
          <w:ilvl w:val="0"/>
          <w:numId w:val="13"/>
        </w:numPr>
        <w:rPr>
          <w:rFonts w:ascii="Arial" w:hAnsi="Arial" w:cs="Arial"/>
        </w:rPr>
      </w:pPr>
      <w:r w:rsidRPr="006168FF">
        <w:rPr>
          <w:rFonts w:ascii="Arial" w:hAnsi="Arial" w:cs="Arial"/>
        </w:rPr>
        <w:t>Individual user access to functions and facilities  - this is restricted to ensure no user has inappropriately high access levels.</w:t>
      </w:r>
    </w:p>
    <w:p w14:paraId="571CE5E0" w14:textId="77777777" w:rsidR="00710E9C" w:rsidRPr="006168FF" w:rsidRDefault="00710E9C" w:rsidP="00710E9C">
      <w:pPr>
        <w:ind w:firstLine="60"/>
        <w:rPr>
          <w:rFonts w:ascii="Arial" w:hAnsi="Arial" w:cs="Arial"/>
        </w:rPr>
      </w:pPr>
    </w:p>
    <w:p w14:paraId="0AAB96D3" w14:textId="77777777" w:rsidR="00710E9C" w:rsidRPr="006168FF" w:rsidRDefault="00710E9C" w:rsidP="00710E9C">
      <w:pPr>
        <w:numPr>
          <w:ilvl w:val="0"/>
          <w:numId w:val="13"/>
        </w:numPr>
        <w:rPr>
          <w:rFonts w:ascii="Arial" w:hAnsi="Arial" w:cs="Arial"/>
        </w:rPr>
      </w:pPr>
      <w:r w:rsidRPr="006168FF">
        <w:rPr>
          <w:rFonts w:ascii="Arial" w:hAnsi="Arial" w:cs="Arial"/>
        </w:rPr>
        <w:t>Confidentiality and data protection - the security and access features ensure confidentiality is maintained to authorised and appropriate parties.</w:t>
      </w:r>
    </w:p>
    <w:p w14:paraId="73C5C4F6" w14:textId="77777777" w:rsidR="00710E9C" w:rsidRPr="006168FF" w:rsidRDefault="00710E9C" w:rsidP="00710E9C">
      <w:pPr>
        <w:ind w:firstLine="60"/>
        <w:rPr>
          <w:rFonts w:ascii="Arial" w:hAnsi="Arial" w:cs="Arial"/>
        </w:rPr>
      </w:pPr>
    </w:p>
    <w:p w14:paraId="052206EF" w14:textId="77777777" w:rsidR="00710E9C" w:rsidRPr="006168FF" w:rsidRDefault="00710E9C" w:rsidP="00710E9C">
      <w:pPr>
        <w:numPr>
          <w:ilvl w:val="0"/>
          <w:numId w:val="13"/>
        </w:numPr>
        <w:rPr>
          <w:rFonts w:ascii="Arial" w:hAnsi="Arial" w:cs="Arial"/>
        </w:rPr>
      </w:pPr>
      <w:r w:rsidRPr="006168FF">
        <w:rPr>
          <w:rFonts w:ascii="Arial" w:hAnsi="Arial" w:cs="Arial"/>
        </w:rPr>
        <w:t>All staff within the laboratory complete mandatory information governance training, are aware of the requirements to maintain confidentiality and the restrictions imposed by the laboratory with regard to information dissemination.</w:t>
      </w:r>
    </w:p>
    <w:p w14:paraId="0570B227" w14:textId="77777777" w:rsidR="00710E9C" w:rsidRPr="006168FF" w:rsidRDefault="00710E9C" w:rsidP="00710E9C">
      <w:pPr>
        <w:rPr>
          <w:rFonts w:ascii="Arial" w:hAnsi="Arial" w:cs="Arial"/>
        </w:rPr>
      </w:pPr>
      <w:r w:rsidRPr="006168FF">
        <w:rPr>
          <w:rFonts w:ascii="Arial" w:hAnsi="Arial" w:cs="Arial"/>
        </w:rPr>
        <w:t> </w:t>
      </w:r>
    </w:p>
    <w:p w14:paraId="4F6F45E7" w14:textId="77777777" w:rsidR="00710E9C" w:rsidRPr="006168FF" w:rsidRDefault="00710E9C" w:rsidP="00710E9C">
      <w:pPr>
        <w:rPr>
          <w:rFonts w:ascii="Arial" w:hAnsi="Arial" w:cs="Arial"/>
        </w:rPr>
      </w:pPr>
      <w:r w:rsidRPr="006168FF">
        <w:rPr>
          <w:rFonts w:ascii="Arial" w:hAnsi="Arial" w:cs="Arial"/>
        </w:rPr>
        <w:t>The Trust Data Protection Officer and ICT Department advise the laboratory regarding requirements to comply with current and future legislation for Data Protection.</w:t>
      </w:r>
    </w:p>
    <w:p w14:paraId="7AD9908C" w14:textId="77777777" w:rsidR="00710E9C" w:rsidRPr="006168FF" w:rsidRDefault="00710E9C" w:rsidP="00710E9C">
      <w:pPr>
        <w:rPr>
          <w:rFonts w:ascii="Arial" w:hAnsi="Arial" w:cs="Arial"/>
        </w:rPr>
      </w:pPr>
      <w:r w:rsidRPr="006168FF">
        <w:rPr>
          <w:rFonts w:ascii="Arial" w:hAnsi="Arial" w:cs="Arial"/>
        </w:rPr>
        <w:t> </w:t>
      </w:r>
    </w:p>
    <w:p w14:paraId="078B3EB4" w14:textId="77777777" w:rsidR="00710E9C" w:rsidRPr="006168FF" w:rsidRDefault="00710E9C" w:rsidP="00710E9C">
      <w:pPr>
        <w:rPr>
          <w:rFonts w:ascii="Arial" w:hAnsi="Arial" w:cs="Arial"/>
        </w:rPr>
      </w:pPr>
      <w:r w:rsidRPr="006168FF">
        <w:rPr>
          <w:rFonts w:ascii="Arial" w:hAnsi="Arial" w:cs="Arial"/>
        </w:rPr>
        <w:t>If you have any further query please contact the laboratory.</w:t>
      </w:r>
    </w:p>
    <w:p w14:paraId="54DBFF3D" w14:textId="16DBB1F0" w:rsidR="00C022B0" w:rsidRDefault="00C022B0" w:rsidP="002A1C74"/>
    <w:p w14:paraId="327EFFE0" w14:textId="77777777" w:rsidR="006168FF" w:rsidRDefault="006168FF" w:rsidP="00C612BC">
      <w:pPr>
        <w:spacing w:line="360" w:lineRule="auto"/>
        <w:rPr>
          <w:rFonts w:ascii="Arial" w:hAnsi="Arial" w:cs="Arial"/>
          <w:b/>
          <w:bCs/>
          <w:iCs/>
          <w:color w:val="632423"/>
          <w:sz w:val="28"/>
          <w:szCs w:val="28"/>
        </w:rPr>
      </w:pPr>
    </w:p>
    <w:p w14:paraId="04F026A2" w14:textId="77777777" w:rsidR="006168FF" w:rsidRDefault="006168FF" w:rsidP="00C612BC">
      <w:pPr>
        <w:spacing w:line="360" w:lineRule="auto"/>
        <w:rPr>
          <w:rFonts w:ascii="Arial" w:hAnsi="Arial" w:cs="Arial"/>
          <w:b/>
          <w:bCs/>
          <w:iCs/>
          <w:color w:val="632423"/>
          <w:sz w:val="28"/>
          <w:szCs w:val="28"/>
        </w:rPr>
      </w:pPr>
    </w:p>
    <w:p w14:paraId="7D7096F7" w14:textId="77777777" w:rsidR="006168FF" w:rsidRDefault="006168FF" w:rsidP="00C612BC">
      <w:pPr>
        <w:spacing w:line="360" w:lineRule="auto"/>
        <w:rPr>
          <w:rFonts w:ascii="Arial" w:hAnsi="Arial" w:cs="Arial"/>
          <w:b/>
          <w:bCs/>
          <w:iCs/>
          <w:color w:val="632423"/>
          <w:sz w:val="28"/>
          <w:szCs w:val="28"/>
        </w:rPr>
      </w:pPr>
    </w:p>
    <w:p w14:paraId="6F2DDCC7" w14:textId="77777777" w:rsidR="006168FF" w:rsidRDefault="006168FF" w:rsidP="00C612BC">
      <w:pPr>
        <w:spacing w:line="360" w:lineRule="auto"/>
        <w:rPr>
          <w:rFonts w:ascii="Arial" w:hAnsi="Arial" w:cs="Arial"/>
          <w:b/>
          <w:bCs/>
          <w:iCs/>
          <w:color w:val="632423"/>
          <w:sz w:val="28"/>
          <w:szCs w:val="28"/>
        </w:rPr>
      </w:pPr>
    </w:p>
    <w:p w14:paraId="5902DA82" w14:textId="635C8381" w:rsidR="00C612BC" w:rsidRDefault="00C612BC" w:rsidP="00C612BC">
      <w:pPr>
        <w:spacing w:line="360" w:lineRule="auto"/>
        <w:rPr>
          <w:rFonts w:ascii="Arial" w:hAnsi="Arial" w:cs="Arial"/>
          <w:b/>
          <w:bCs/>
          <w:iCs/>
          <w:color w:val="632423"/>
          <w:sz w:val="28"/>
          <w:szCs w:val="28"/>
        </w:rPr>
      </w:pPr>
      <w:r w:rsidRPr="00C64C31">
        <w:rPr>
          <w:rFonts w:ascii="Arial" w:hAnsi="Arial" w:cs="Arial"/>
          <w:b/>
          <w:bCs/>
          <w:iCs/>
          <w:color w:val="632423"/>
          <w:sz w:val="28"/>
          <w:szCs w:val="28"/>
        </w:rPr>
        <w:lastRenderedPageBreak/>
        <w:t xml:space="preserve">Laboratory Complaints Procedure </w:t>
      </w:r>
    </w:p>
    <w:p w14:paraId="5D85A184" w14:textId="77777777" w:rsidR="00C612BC" w:rsidRPr="006168FF" w:rsidRDefault="00C612BC" w:rsidP="00C612BC">
      <w:pPr>
        <w:tabs>
          <w:tab w:val="left" w:pos="0"/>
        </w:tabs>
        <w:overflowPunct w:val="0"/>
        <w:autoSpaceDE w:val="0"/>
        <w:autoSpaceDN w:val="0"/>
        <w:adjustRightInd w:val="0"/>
        <w:jc w:val="both"/>
        <w:textAlignment w:val="baseline"/>
        <w:rPr>
          <w:rFonts w:ascii="Arial" w:hAnsi="Arial" w:cs="Arial"/>
        </w:rPr>
      </w:pPr>
      <w:r w:rsidRPr="006168FF">
        <w:rPr>
          <w:rFonts w:ascii="Arial" w:hAnsi="Arial" w:cs="Arial"/>
        </w:rPr>
        <w:t>The medical and senior management staff in the Department of Paediatric Laboratory Medicine work very closely with users both within the Hospital Trust and with external referring clinicians. In order to provide the best service to its users, the department encourages both positive and negative feedback</w:t>
      </w:r>
    </w:p>
    <w:p w14:paraId="052C642F" w14:textId="77777777" w:rsidR="00DD5038" w:rsidRPr="006168FF" w:rsidRDefault="00DD5038" w:rsidP="00C612BC">
      <w:pPr>
        <w:spacing w:line="360" w:lineRule="auto"/>
        <w:rPr>
          <w:rFonts w:ascii="Arial" w:hAnsi="Arial" w:cs="Arial"/>
          <w:bCs/>
          <w:iCs/>
        </w:rPr>
      </w:pPr>
    </w:p>
    <w:p w14:paraId="6A921B31" w14:textId="7FCD54C4" w:rsidR="00C612BC" w:rsidRPr="006168FF" w:rsidRDefault="00DD5038" w:rsidP="00C612BC">
      <w:pPr>
        <w:spacing w:line="360" w:lineRule="auto"/>
        <w:rPr>
          <w:rFonts w:ascii="Arial" w:hAnsi="Arial" w:cs="Arial"/>
          <w:bCs/>
          <w:iCs/>
        </w:rPr>
      </w:pPr>
      <w:r w:rsidRPr="006168FF">
        <w:rPr>
          <w:rFonts w:ascii="Arial" w:hAnsi="Arial" w:cs="Arial"/>
          <w:bCs/>
          <w:iCs/>
        </w:rPr>
        <w:t>To make a complaint about the service, please write/email the Lead Laboratory Manager in the first instance. Investigation of the complaint and resolution will be made within 20 working days.</w:t>
      </w:r>
    </w:p>
    <w:sectPr w:rsidR="00C612BC" w:rsidRPr="006168FF" w:rsidSect="009F2567">
      <w:headerReference w:type="even" r:id="rId18"/>
      <w:headerReference w:type="default" r:id="rId19"/>
      <w:footerReference w:type="even" r:id="rId20"/>
      <w:footerReference w:type="default" r:id="rId21"/>
      <w:pgSz w:w="16838" w:h="11906" w:orient="landscape" w:code="9"/>
      <w:pgMar w:top="288" w:right="720" w:bottom="288" w:left="720" w:header="288" w:footer="1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7C4B3" w14:textId="77777777" w:rsidR="00433174" w:rsidRDefault="00433174" w:rsidP="006154C6">
      <w:r>
        <w:separator/>
      </w:r>
    </w:p>
    <w:p w14:paraId="3151FC4B" w14:textId="77777777" w:rsidR="00433174" w:rsidRDefault="00433174"/>
  </w:endnote>
  <w:endnote w:type="continuationSeparator" w:id="0">
    <w:p w14:paraId="466F6529" w14:textId="77777777" w:rsidR="00433174" w:rsidRDefault="00433174" w:rsidP="006154C6">
      <w:r>
        <w:continuationSeparator/>
      </w:r>
    </w:p>
    <w:p w14:paraId="3A88BA26" w14:textId="77777777" w:rsidR="00433174" w:rsidRDefault="004331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Yu Gothic UI Semibold">
    <w:altName w:val="MS Gothic"/>
    <w:panose1 w:val="020B07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64421" w14:textId="77777777" w:rsidR="00893813" w:rsidRDefault="00893813">
    <w:pPr>
      <w:pStyle w:val="Footer"/>
    </w:pPr>
  </w:p>
  <w:p w14:paraId="69B09D46" w14:textId="77777777" w:rsidR="00893813" w:rsidRDefault="0089381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CFD5B" w14:textId="098F9086" w:rsidR="00893813" w:rsidRPr="005808D5" w:rsidRDefault="00893813" w:rsidP="00F44C22">
    <w:pPr>
      <w:pStyle w:val="Footer"/>
      <w:jc w:val="center"/>
      <w:rPr>
        <w:rStyle w:val="PageNumber"/>
        <w:rFonts w:ascii="Arial" w:hAnsi="Arial" w:cs="Arial"/>
        <w:sz w:val="18"/>
        <w:szCs w:val="18"/>
      </w:rPr>
    </w:pPr>
    <w:r w:rsidRPr="005808D5">
      <w:rPr>
        <w:rStyle w:val="PageNumber"/>
        <w:rFonts w:ascii="Arial" w:hAnsi="Arial" w:cs="Arial"/>
        <w:sz w:val="18"/>
        <w:szCs w:val="18"/>
      </w:rPr>
      <w:t>HQU</w:t>
    </w:r>
    <w:r w:rsidR="007C56CE">
      <w:rPr>
        <w:rStyle w:val="PageNumber"/>
        <w:rFonts w:ascii="Arial" w:hAnsi="Arial" w:cs="Arial"/>
        <w:sz w:val="18"/>
        <w:szCs w:val="18"/>
      </w:rPr>
      <w:t xml:space="preserve"> 026.</w:t>
    </w:r>
    <w:r w:rsidR="00BC0597">
      <w:rPr>
        <w:rStyle w:val="PageNumber"/>
        <w:rFonts w:ascii="Arial" w:hAnsi="Arial" w:cs="Arial"/>
        <w:sz w:val="18"/>
        <w:szCs w:val="18"/>
      </w:rPr>
      <w:t>3</w:t>
    </w:r>
    <w:r w:rsidRPr="005808D5">
      <w:rPr>
        <w:rStyle w:val="PageNumber"/>
        <w:rFonts w:ascii="Arial" w:hAnsi="Arial" w:cs="Arial"/>
        <w:sz w:val="18"/>
        <w:szCs w:val="18"/>
      </w:rPr>
      <w:t xml:space="preserve">                                                                    </w:t>
    </w:r>
    <w:r>
      <w:rPr>
        <w:rStyle w:val="PageNumber"/>
        <w:rFonts w:ascii="Arial" w:hAnsi="Arial" w:cs="Arial"/>
        <w:sz w:val="18"/>
        <w:szCs w:val="18"/>
      </w:rPr>
      <w:tab/>
    </w:r>
    <w:r>
      <w:rPr>
        <w:rStyle w:val="PageNumber"/>
        <w:rFonts w:ascii="Arial" w:hAnsi="Arial" w:cs="Arial"/>
        <w:sz w:val="18"/>
        <w:szCs w:val="18"/>
      </w:rPr>
      <w:tab/>
    </w:r>
    <w:r w:rsidRPr="005808D5">
      <w:rPr>
        <w:rStyle w:val="PageNumber"/>
        <w:rFonts w:ascii="Arial" w:hAnsi="Arial" w:cs="Arial"/>
        <w:sz w:val="18"/>
        <w:szCs w:val="18"/>
      </w:rPr>
      <w:t xml:space="preserve"> Page </w:t>
    </w:r>
    <w:r w:rsidRPr="005808D5">
      <w:rPr>
        <w:rStyle w:val="PageNumber"/>
        <w:rFonts w:ascii="Arial" w:hAnsi="Arial" w:cs="Arial"/>
        <w:sz w:val="18"/>
        <w:szCs w:val="18"/>
      </w:rPr>
      <w:fldChar w:fldCharType="begin"/>
    </w:r>
    <w:r w:rsidRPr="005808D5">
      <w:rPr>
        <w:rStyle w:val="PageNumber"/>
        <w:rFonts w:ascii="Arial" w:hAnsi="Arial" w:cs="Arial"/>
        <w:sz w:val="18"/>
        <w:szCs w:val="18"/>
      </w:rPr>
      <w:instrText xml:space="preserve"> PAGE </w:instrText>
    </w:r>
    <w:r w:rsidRPr="005808D5">
      <w:rPr>
        <w:rStyle w:val="PageNumber"/>
        <w:rFonts w:ascii="Arial" w:hAnsi="Arial" w:cs="Arial"/>
        <w:sz w:val="18"/>
        <w:szCs w:val="18"/>
      </w:rPr>
      <w:fldChar w:fldCharType="separate"/>
    </w:r>
    <w:r w:rsidR="00A0466E">
      <w:rPr>
        <w:rStyle w:val="PageNumber"/>
        <w:rFonts w:ascii="Arial" w:hAnsi="Arial" w:cs="Arial"/>
        <w:noProof/>
        <w:sz w:val="18"/>
        <w:szCs w:val="18"/>
      </w:rPr>
      <w:t>5</w:t>
    </w:r>
    <w:r w:rsidRPr="005808D5">
      <w:rPr>
        <w:rStyle w:val="PageNumber"/>
        <w:rFonts w:ascii="Arial" w:hAnsi="Arial" w:cs="Arial"/>
        <w:sz w:val="18"/>
        <w:szCs w:val="18"/>
      </w:rPr>
      <w:fldChar w:fldCharType="end"/>
    </w:r>
    <w:r w:rsidRPr="005808D5">
      <w:rPr>
        <w:rStyle w:val="PageNumber"/>
        <w:rFonts w:ascii="Arial" w:hAnsi="Arial" w:cs="Arial"/>
        <w:sz w:val="18"/>
        <w:szCs w:val="18"/>
      </w:rPr>
      <w:t xml:space="preserve"> of </w:t>
    </w:r>
    <w:r w:rsidRPr="005808D5">
      <w:rPr>
        <w:rStyle w:val="PageNumber"/>
        <w:rFonts w:ascii="Arial" w:hAnsi="Arial" w:cs="Arial"/>
        <w:sz w:val="18"/>
        <w:szCs w:val="18"/>
      </w:rPr>
      <w:fldChar w:fldCharType="begin"/>
    </w:r>
    <w:r w:rsidRPr="005808D5">
      <w:rPr>
        <w:rStyle w:val="PageNumber"/>
        <w:rFonts w:ascii="Arial" w:hAnsi="Arial" w:cs="Arial"/>
        <w:sz w:val="18"/>
        <w:szCs w:val="18"/>
      </w:rPr>
      <w:instrText xml:space="preserve"> NUMPAGES </w:instrText>
    </w:r>
    <w:r w:rsidRPr="005808D5">
      <w:rPr>
        <w:rStyle w:val="PageNumber"/>
        <w:rFonts w:ascii="Arial" w:hAnsi="Arial" w:cs="Arial"/>
        <w:sz w:val="18"/>
        <w:szCs w:val="18"/>
      </w:rPr>
      <w:fldChar w:fldCharType="separate"/>
    </w:r>
    <w:r w:rsidR="00A0466E">
      <w:rPr>
        <w:rStyle w:val="PageNumber"/>
        <w:rFonts w:ascii="Arial" w:hAnsi="Arial" w:cs="Arial"/>
        <w:noProof/>
        <w:sz w:val="18"/>
        <w:szCs w:val="18"/>
      </w:rPr>
      <w:t>6</w:t>
    </w:r>
    <w:r w:rsidRPr="005808D5">
      <w:rPr>
        <w:rStyle w:val="PageNumber"/>
        <w:rFonts w:ascii="Arial" w:hAnsi="Arial" w:cs="Arial"/>
        <w:sz w:val="18"/>
        <w:szCs w:val="18"/>
      </w:rPr>
      <w:fldChar w:fldCharType="end"/>
    </w:r>
    <w:r w:rsidRPr="005808D5">
      <w:rPr>
        <w:rStyle w:val="PageNumber"/>
        <w:rFonts w:ascii="Arial" w:hAnsi="Arial" w:cs="Arial"/>
        <w:sz w:val="18"/>
        <w:szCs w:val="18"/>
      </w:rPr>
      <w:t xml:space="preserve">                                                 </w:t>
    </w:r>
    <w:r>
      <w:rPr>
        <w:rStyle w:val="PageNumber"/>
        <w:rFonts w:ascii="Arial" w:hAnsi="Arial" w:cs="Arial"/>
        <w:sz w:val="18"/>
        <w:szCs w:val="18"/>
      </w:rPr>
      <w:t xml:space="preserve">                      I</w:t>
    </w:r>
    <w:r w:rsidRPr="005808D5">
      <w:rPr>
        <w:rStyle w:val="PageNumber"/>
        <w:rFonts w:ascii="Arial" w:hAnsi="Arial" w:cs="Arial"/>
        <w:sz w:val="18"/>
        <w:szCs w:val="18"/>
      </w:rPr>
      <w:t>ssue</w:t>
    </w:r>
    <w:r w:rsidR="007C56CE">
      <w:rPr>
        <w:rStyle w:val="PageNumber"/>
        <w:rFonts w:ascii="Arial" w:hAnsi="Arial" w:cs="Arial"/>
        <w:sz w:val="18"/>
        <w:szCs w:val="18"/>
      </w:rPr>
      <w:t xml:space="preserve">: </w:t>
    </w:r>
    <w:r w:rsidR="00BC0597">
      <w:rPr>
        <w:rStyle w:val="PageNumber"/>
        <w:rFonts w:ascii="Arial" w:hAnsi="Arial" w:cs="Arial"/>
        <w:sz w:val="18"/>
        <w:szCs w:val="18"/>
      </w:rPr>
      <w:t>June 2022</w:t>
    </w:r>
  </w:p>
  <w:p w14:paraId="5E4596DD" w14:textId="6F20377B" w:rsidR="00893813" w:rsidRPr="004F087E" w:rsidRDefault="00893813" w:rsidP="004F087E">
    <w:pPr>
      <w:pStyle w:val="Footer"/>
      <w:jc w:val="center"/>
      <w:rPr>
        <w:rFonts w:ascii="Arial" w:hAnsi="Arial" w:cs="Arial"/>
        <w:sz w:val="18"/>
        <w:szCs w:val="18"/>
      </w:rPr>
    </w:pPr>
    <w:r>
      <w:rPr>
        <w:rStyle w:val="PageNumber"/>
        <w:rFonts w:ascii="Arial" w:hAnsi="Arial" w:cs="Arial"/>
        <w:sz w:val="18"/>
        <w:szCs w:val="18"/>
      </w:rPr>
      <w:t xml:space="preserve">                                                                                                                                                                             Review: </w:t>
    </w:r>
    <w:r w:rsidR="00BC0597">
      <w:rPr>
        <w:rStyle w:val="PageNumber"/>
        <w:rFonts w:ascii="Arial" w:hAnsi="Arial" w:cs="Arial"/>
        <w:sz w:val="18"/>
        <w:szCs w:val="18"/>
      </w:rPr>
      <w:t xml:space="preserve">2 </w:t>
    </w:r>
    <w:r>
      <w:rPr>
        <w:rStyle w:val="PageNumber"/>
        <w:rFonts w:ascii="Arial" w:hAnsi="Arial" w:cs="Arial"/>
        <w:sz w:val="18"/>
        <w:szCs w:val="18"/>
      </w:rPr>
      <w:t>year</w:t>
    </w:r>
    <w:r w:rsidR="00BC0597">
      <w:rPr>
        <w:rStyle w:val="PageNumber"/>
        <w:rFonts w:ascii="Arial" w:hAnsi="Arial" w:cs="Arial"/>
        <w:sz w:val="18"/>
        <w:szCs w:val="18"/>
      </w:rPr>
      <w: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CF034" w14:textId="77777777" w:rsidR="00433174" w:rsidRDefault="00433174" w:rsidP="006154C6">
      <w:r>
        <w:separator/>
      </w:r>
    </w:p>
    <w:p w14:paraId="4AD7F2B3" w14:textId="77777777" w:rsidR="00433174" w:rsidRDefault="00433174"/>
  </w:footnote>
  <w:footnote w:type="continuationSeparator" w:id="0">
    <w:p w14:paraId="1DE316F7" w14:textId="77777777" w:rsidR="00433174" w:rsidRDefault="00433174" w:rsidP="006154C6">
      <w:r>
        <w:continuationSeparator/>
      </w:r>
    </w:p>
    <w:p w14:paraId="2BF4CC5C" w14:textId="77777777" w:rsidR="00433174" w:rsidRDefault="004331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D950D" w14:textId="77777777" w:rsidR="00893813" w:rsidRDefault="00893813">
    <w:pPr>
      <w:pStyle w:val="Header"/>
    </w:pPr>
  </w:p>
  <w:p w14:paraId="55BBD848" w14:textId="77777777" w:rsidR="00893813" w:rsidRDefault="0089381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7E9FE" w14:textId="77777777" w:rsidR="00893813" w:rsidRPr="00500911" w:rsidRDefault="00893813" w:rsidP="00BF5709">
    <w:pPr>
      <w:pStyle w:val="Header"/>
      <w:tabs>
        <w:tab w:val="center" w:pos="7699"/>
      </w:tabs>
      <w:rPr>
        <w:rFonts w:ascii="Arial" w:hAnsi="Arial" w:cs="Arial"/>
        <w:sz w:val="18"/>
        <w:szCs w:val="18"/>
      </w:rPr>
    </w:pPr>
    <w:r>
      <w:rPr>
        <w:rFonts w:ascii="Arial" w:hAnsi="Arial" w:cs="Arial"/>
        <w:sz w:val="18"/>
        <w:szCs w:val="18"/>
      </w:rPr>
      <w:tab/>
    </w:r>
    <w:r>
      <w:rPr>
        <w:rFonts w:ascii="Arial" w:hAnsi="Arial" w:cs="Arial"/>
        <w:sz w:val="18"/>
        <w:szCs w:val="18"/>
      </w:rPr>
      <w:tab/>
      <w:t>Department of Paediatric Laboratory Medicine</w:t>
    </w:r>
  </w:p>
  <w:p w14:paraId="753A69E3" w14:textId="4CED6F3E" w:rsidR="00893813" w:rsidRDefault="00893813" w:rsidP="002C4B9C">
    <w:pPr>
      <w:pStyle w:val="Header"/>
      <w:jc w:val="center"/>
      <w:rPr>
        <w:rFonts w:ascii="Arial" w:hAnsi="Arial" w:cs="Arial"/>
      </w:rPr>
    </w:pPr>
    <w:r>
      <w:rPr>
        <w:rFonts w:ascii="Arial" w:hAnsi="Arial" w:cs="Arial"/>
      </w:rPr>
      <w:t xml:space="preserve">Haematology </w:t>
    </w:r>
    <w:r w:rsidRPr="001F7BAF">
      <w:rPr>
        <w:rFonts w:ascii="Arial" w:hAnsi="Arial" w:cs="Arial"/>
      </w:rPr>
      <w:t>Handbook</w:t>
    </w:r>
    <w:r>
      <w:rPr>
        <w:rFonts w:ascii="Arial" w:hAnsi="Arial" w:cs="Arial"/>
      </w:rPr>
      <w:t xml:space="preserve"> for External Users</w:t>
    </w:r>
  </w:p>
  <w:p w14:paraId="4BD17411" w14:textId="77777777" w:rsidR="002C4B9C" w:rsidRPr="002C4B9C" w:rsidRDefault="002C4B9C" w:rsidP="002C4B9C">
    <w:pPr>
      <w:pStyle w:val="Header"/>
      <w:jc w:val="cent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1A29"/>
    <w:multiLevelType w:val="hybridMultilevel"/>
    <w:tmpl w:val="934A16C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90AFC"/>
    <w:multiLevelType w:val="hybridMultilevel"/>
    <w:tmpl w:val="0F92B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655811"/>
    <w:multiLevelType w:val="hybridMultilevel"/>
    <w:tmpl w:val="88406896"/>
    <w:lvl w:ilvl="0" w:tplc="BF4A2870">
      <w:start w:val="2"/>
      <w:numFmt w:val="decimal"/>
      <w:lvlText w:val="%1"/>
      <w:lvlJc w:val="left"/>
      <w:pPr>
        <w:ind w:left="720" w:hanging="36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DF526C"/>
    <w:multiLevelType w:val="hybridMultilevel"/>
    <w:tmpl w:val="C0FC2FD0"/>
    <w:lvl w:ilvl="0" w:tplc="71BEF020">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A26791"/>
    <w:multiLevelType w:val="hybridMultilevel"/>
    <w:tmpl w:val="EAA0AE94"/>
    <w:lvl w:ilvl="0" w:tplc="9CC819D2">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356CD6"/>
    <w:multiLevelType w:val="multilevel"/>
    <w:tmpl w:val="47B07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171115"/>
    <w:multiLevelType w:val="hybridMultilevel"/>
    <w:tmpl w:val="2B4C6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F75932"/>
    <w:multiLevelType w:val="multilevel"/>
    <w:tmpl w:val="34308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8B033D"/>
    <w:multiLevelType w:val="hybridMultilevel"/>
    <w:tmpl w:val="DBDE71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FD5A1E"/>
    <w:multiLevelType w:val="hybridMultilevel"/>
    <w:tmpl w:val="FD02E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D065E4"/>
    <w:multiLevelType w:val="hybridMultilevel"/>
    <w:tmpl w:val="393C38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ACE135F"/>
    <w:multiLevelType w:val="hybridMultilevel"/>
    <w:tmpl w:val="ADCAA3AE"/>
    <w:lvl w:ilvl="0" w:tplc="17A8D84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E526798"/>
    <w:multiLevelType w:val="multilevel"/>
    <w:tmpl w:val="0FA81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671AC5"/>
    <w:multiLevelType w:val="hybridMultilevel"/>
    <w:tmpl w:val="6BF4D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183A95"/>
    <w:multiLevelType w:val="hybridMultilevel"/>
    <w:tmpl w:val="2710D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717F0A"/>
    <w:multiLevelType w:val="multilevel"/>
    <w:tmpl w:val="D9AADC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8A0355"/>
    <w:multiLevelType w:val="hybridMultilevel"/>
    <w:tmpl w:val="1AA8F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2E7FAB"/>
    <w:multiLevelType w:val="hybridMultilevel"/>
    <w:tmpl w:val="28860E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B156F55"/>
    <w:multiLevelType w:val="multilevel"/>
    <w:tmpl w:val="C0DC4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7D1B3F"/>
    <w:multiLevelType w:val="multilevel"/>
    <w:tmpl w:val="DCDC6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F946FE"/>
    <w:multiLevelType w:val="hybridMultilevel"/>
    <w:tmpl w:val="F4503724"/>
    <w:lvl w:ilvl="0" w:tplc="83F012A0">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1" w15:restartNumberingAfterBreak="0">
    <w:nsid w:val="33C966DD"/>
    <w:multiLevelType w:val="hybridMultilevel"/>
    <w:tmpl w:val="D9343A3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1">
      <w:start w:val="1"/>
      <w:numFmt w:val="bullet"/>
      <w:lvlText w:val=""/>
      <w:lvlJc w:val="left"/>
      <w:pPr>
        <w:ind w:left="3240" w:hanging="360"/>
      </w:pPr>
      <w:rPr>
        <w:rFonts w:ascii="Symbol" w:hAnsi="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7241364"/>
    <w:multiLevelType w:val="hybridMultilevel"/>
    <w:tmpl w:val="BE520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0A2804"/>
    <w:multiLevelType w:val="hybridMultilevel"/>
    <w:tmpl w:val="1EFE6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3F45A4"/>
    <w:multiLevelType w:val="hybridMultilevel"/>
    <w:tmpl w:val="B3844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DE1BB5"/>
    <w:multiLevelType w:val="hybridMultilevel"/>
    <w:tmpl w:val="453A5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436010"/>
    <w:multiLevelType w:val="hybridMultilevel"/>
    <w:tmpl w:val="0C4E4A08"/>
    <w:lvl w:ilvl="0" w:tplc="AA16A84C">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C977828"/>
    <w:multiLevelType w:val="hybridMultilevel"/>
    <w:tmpl w:val="4B28C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881C63"/>
    <w:multiLevelType w:val="multilevel"/>
    <w:tmpl w:val="59243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C80C6E"/>
    <w:multiLevelType w:val="hybridMultilevel"/>
    <w:tmpl w:val="88406896"/>
    <w:lvl w:ilvl="0" w:tplc="BF4A2870">
      <w:start w:val="2"/>
      <w:numFmt w:val="decimal"/>
      <w:lvlText w:val="%1"/>
      <w:lvlJc w:val="left"/>
      <w:pPr>
        <w:ind w:left="786" w:hanging="360"/>
      </w:pPr>
      <w:rPr>
        <w:rFonts w:hint="default"/>
        <w:color w:val="FFFFFF" w:themeColor="background1"/>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0" w15:restartNumberingAfterBreak="0">
    <w:nsid w:val="53A6581A"/>
    <w:multiLevelType w:val="hybridMultilevel"/>
    <w:tmpl w:val="68AE602E"/>
    <w:lvl w:ilvl="0" w:tplc="AA50334C">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42E28D1"/>
    <w:multiLevelType w:val="hybridMultilevel"/>
    <w:tmpl w:val="EF66C7A8"/>
    <w:lvl w:ilvl="0" w:tplc="0E6CC5C6">
      <w:start w:val="1"/>
      <w:numFmt w:val="bullet"/>
      <w:lvlText w:val="-"/>
      <w:lvlJc w:val="left"/>
      <w:pPr>
        <w:ind w:left="405" w:hanging="360"/>
      </w:pPr>
      <w:rPr>
        <w:rFonts w:ascii="Arial" w:eastAsia="Times New Roman" w:hAnsi="Arial" w:hint="default"/>
      </w:rPr>
    </w:lvl>
    <w:lvl w:ilvl="1" w:tplc="08090003" w:tentative="1">
      <w:start w:val="1"/>
      <w:numFmt w:val="bullet"/>
      <w:lvlText w:val="o"/>
      <w:lvlJc w:val="left"/>
      <w:pPr>
        <w:ind w:left="1125" w:hanging="360"/>
      </w:pPr>
      <w:rPr>
        <w:rFonts w:ascii="Courier New" w:hAnsi="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32" w15:restartNumberingAfterBreak="0">
    <w:nsid w:val="5711677C"/>
    <w:multiLevelType w:val="hybridMultilevel"/>
    <w:tmpl w:val="9C2CE92E"/>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3741397"/>
    <w:multiLevelType w:val="hybridMultilevel"/>
    <w:tmpl w:val="28860E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5292995"/>
    <w:multiLevelType w:val="hybridMultilevel"/>
    <w:tmpl w:val="0BC254AC"/>
    <w:lvl w:ilvl="0" w:tplc="17A8D84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FB1745"/>
    <w:multiLevelType w:val="hybridMultilevel"/>
    <w:tmpl w:val="DA52F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B47355"/>
    <w:multiLevelType w:val="hybridMultilevel"/>
    <w:tmpl w:val="A9C21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BC4823"/>
    <w:multiLevelType w:val="hybridMultilevel"/>
    <w:tmpl w:val="7AC67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5A00F3"/>
    <w:multiLevelType w:val="multilevel"/>
    <w:tmpl w:val="4316F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F94C3B"/>
    <w:multiLevelType w:val="hybridMultilevel"/>
    <w:tmpl w:val="D320FA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FD364D"/>
    <w:multiLevelType w:val="hybridMultilevel"/>
    <w:tmpl w:val="17B02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D652D9"/>
    <w:multiLevelType w:val="hybridMultilevel"/>
    <w:tmpl w:val="AA2A90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17324437">
    <w:abstractNumId w:val="13"/>
  </w:num>
  <w:num w:numId="2" w16cid:durableId="1375814423">
    <w:abstractNumId w:val="0"/>
  </w:num>
  <w:num w:numId="3" w16cid:durableId="1932623493">
    <w:abstractNumId w:val="37"/>
  </w:num>
  <w:num w:numId="4" w16cid:durableId="816723660">
    <w:abstractNumId w:val="25"/>
  </w:num>
  <w:num w:numId="5" w16cid:durableId="1504666966">
    <w:abstractNumId w:val="40"/>
  </w:num>
  <w:num w:numId="6" w16cid:durableId="270938342">
    <w:abstractNumId w:val="8"/>
  </w:num>
  <w:num w:numId="7" w16cid:durableId="1242326150">
    <w:abstractNumId w:val="31"/>
  </w:num>
  <w:num w:numId="8" w16cid:durableId="1261254277">
    <w:abstractNumId w:val="9"/>
  </w:num>
  <w:num w:numId="9" w16cid:durableId="1025206610">
    <w:abstractNumId w:val="10"/>
  </w:num>
  <w:num w:numId="10" w16cid:durableId="1972130496">
    <w:abstractNumId w:val="41"/>
  </w:num>
  <w:num w:numId="11" w16cid:durableId="167792560">
    <w:abstractNumId w:val="32"/>
  </w:num>
  <w:num w:numId="12" w16cid:durableId="523400257">
    <w:abstractNumId w:val="21"/>
  </w:num>
  <w:num w:numId="13" w16cid:durableId="914783819">
    <w:abstractNumId w:val="22"/>
  </w:num>
  <w:num w:numId="14" w16cid:durableId="994797647">
    <w:abstractNumId w:val="20"/>
  </w:num>
  <w:num w:numId="15" w16cid:durableId="1611820990">
    <w:abstractNumId w:val="36"/>
  </w:num>
  <w:num w:numId="16" w16cid:durableId="785975098">
    <w:abstractNumId w:val="17"/>
  </w:num>
  <w:num w:numId="17" w16cid:durableId="832375795">
    <w:abstractNumId w:val="35"/>
  </w:num>
  <w:num w:numId="18" w16cid:durableId="243808050">
    <w:abstractNumId w:val="24"/>
  </w:num>
  <w:num w:numId="19" w16cid:durableId="627778893">
    <w:abstractNumId w:val="27"/>
  </w:num>
  <w:num w:numId="20" w16cid:durableId="1526868145">
    <w:abstractNumId w:val="39"/>
  </w:num>
  <w:num w:numId="21" w16cid:durableId="541598513">
    <w:abstractNumId w:val="16"/>
  </w:num>
  <w:num w:numId="22" w16cid:durableId="31730333">
    <w:abstractNumId w:val="23"/>
  </w:num>
  <w:num w:numId="23" w16cid:durableId="205719733">
    <w:abstractNumId w:val="33"/>
  </w:num>
  <w:num w:numId="24" w16cid:durableId="661588527">
    <w:abstractNumId w:val="30"/>
  </w:num>
  <w:num w:numId="25" w16cid:durableId="192307049">
    <w:abstractNumId w:val="2"/>
  </w:num>
  <w:num w:numId="26" w16cid:durableId="118302848">
    <w:abstractNumId w:val="6"/>
  </w:num>
  <w:num w:numId="27" w16cid:durableId="721946914">
    <w:abstractNumId w:val="29"/>
  </w:num>
  <w:num w:numId="28" w16cid:durableId="564416020">
    <w:abstractNumId w:val="3"/>
  </w:num>
  <w:num w:numId="29" w16cid:durableId="1575968986">
    <w:abstractNumId w:val="26"/>
  </w:num>
  <w:num w:numId="30" w16cid:durableId="1276864740">
    <w:abstractNumId w:val="4"/>
  </w:num>
  <w:num w:numId="31" w16cid:durableId="42796816">
    <w:abstractNumId w:val="14"/>
  </w:num>
  <w:num w:numId="32" w16cid:durableId="506482575">
    <w:abstractNumId w:val="1"/>
  </w:num>
  <w:num w:numId="33" w16cid:durableId="744300445">
    <w:abstractNumId w:val="34"/>
  </w:num>
  <w:num w:numId="34" w16cid:durableId="1323970343">
    <w:abstractNumId w:val="11"/>
  </w:num>
  <w:num w:numId="35" w16cid:durableId="2043700847">
    <w:abstractNumId w:val="12"/>
  </w:num>
  <w:num w:numId="36" w16cid:durableId="1890149581">
    <w:abstractNumId w:val="28"/>
  </w:num>
  <w:num w:numId="37" w16cid:durableId="569656458">
    <w:abstractNumId w:val="5"/>
  </w:num>
  <w:num w:numId="38" w16cid:durableId="114371643">
    <w:abstractNumId w:val="15"/>
  </w:num>
  <w:num w:numId="39" w16cid:durableId="445732939">
    <w:abstractNumId w:val="38"/>
  </w:num>
  <w:num w:numId="40" w16cid:durableId="664283330">
    <w:abstractNumId w:val="18"/>
  </w:num>
  <w:num w:numId="41" w16cid:durableId="1833446492">
    <w:abstractNumId w:val="19"/>
  </w:num>
  <w:num w:numId="42" w16cid:durableId="971640438">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defaultTabStop w:val="720"/>
  <w:drawingGridHorizontalSpacing w:val="120"/>
  <w:displayHorizontalDrawingGridEvery w:val="2"/>
  <w:characterSpacingControl w:val="doNotCompress"/>
  <w:hdrShapeDefaults>
    <o:shapedefaults v:ext="edit" spidmax="2056">
      <o:colormru v:ext="edit" colors="#ccecff,#ccf,#e1e1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403"/>
    <w:rsid w:val="00000999"/>
    <w:rsid w:val="00000E1B"/>
    <w:rsid w:val="00001EDD"/>
    <w:rsid w:val="000031AE"/>
    <w:rsid w:val="000045EB"/>
    <w:rsid w:val="000061C2"/>
    <w:rsid w:val="000072E6"/>
    <w:rsid w:val="00011D0F"/>
    <w:rsid w:val="0001328F"/>
    <w:rsid w:val="00014CA5"/>
    <w:rsid w:val="00014CAF"/>
    <w:rsid w:val="00016401"/>
    <w:rsid w:val="000207C9"/>
    <w:rsid w:val="00025931"/>
    <w:rsid w:val="00027383"/>
    <w:rsid w:val="0002770C"/>
    <w:rsid w:val="00027E07"/>
    <w:rsid w:val="000357DA"/>
    <w:rsid w:val="00036A11"/>
    <w:rsid w:val="000413CD"/>
    <w:rsid w:val="00046FC3"/>
    <w:rsid w:val="00050F5A"/>
    <w:rsid w:val="00053F8D"/>
    <w:rsid w:val="0005694B"/>
    <w:rsid w:val="000602B6"/>
    <w:rsid w:val="000654C6"/>
    <w:rsid w:val="0006781C"/>
    <w:rsid w:val="00067B4B"/>
    <w:rsid w:val="000758FD"/>
    <w:rsid w:val="00075E21"/>
    <w:rsid w:val="00083191"/>
    <w:rsid w:val="0009139F"/>
    <w:rsid w:val="0009197A"/>
    <w:rsid w:val="00092394"/>
    <w:rsid w:val="000A3585"/>
    <w:rsid w:val="000A7A4C"/>
    <w:rsid w:val="000B059E"/>
    <w:rsid w:val="000B0B41"/>
    <w:rsid w:val="000B7869"/>
    <w:rsid w:val="000C2226"/>
    <w:rsid w:val="000C7E2B"/>
    <w:rsid w:val="000D1BC4"/>
    <w:rsid w:val="000D2F77"/>
    <w:rsid w:val="000D2FBE"/>
    <w:rsid w:val="000D5F41"/>
    <w:rsid w:val="000D626F"/>
    <w:rsid w:val="000E00A1"/>
    <w:rsid w:val="000E2531"/>
    <w:rsid w:val="000E38EB"/>
    <w:rsid w:val="000E49D5"/>
    <w:rsid w:val="000E5402"/>
    <w:rsid w:val="000E5A60"/>
    <w:rsid w:val="000E60DA"/>
    <w:rsid w:val="000E63F6"/>
    <w:rsid w:val="000E690E"/>
    <w:rsid w:val="000E7357"/>
    <w:rsid w:val="000F0AF0"/>
    <w:rsid w:val="000F2EF3"/>
    <w:rsid w:val="000F3590"/>
    <w:rsid w:val="000F4DC6"/>
    <w:rsid w:val="000F57EE"/>
    <w:rsid w:val="000F6E75"/>
    <w:rsid w:val="00102419"/>
    <w:rsid w:val="0011213C"/>
    <w:rsid w:val="00112544"/>
    <w:rsid w:val="00114C3F"/>
    <w:rsid w:val="00122689"/>
    <w:rsid w:val="001250FE"/>
    <w:rsid w:val="001252E9"/>
    <w:rsid w:val="001310F3"/>
    <w:rsid w:val="00132FC9"/>
    <w:rsid w:val="0014047C"/>
    <w:rsid w:val="001465D8"/>
    <w:rsid w:val="001466AC"/>
    <w:rsid w:val="00147CE2"/>
    <w:rsid w:val="00151570"/>
    <w:rsid w:val="00155D84"/>
    <w:rsid w:val="00156A68"/>
    <w:rsid w:val="0016042D"/>
    <w:rsid w:val="001611FF"/>
    <w:rsid w:val="001655DC"/>
    <w:rsid w:val="001803A5"/>
    <w:rsid w:val="001839B8"/>
    <w:rsid w:val="00187F8E"/>
    <w:rsid w:val="00190419"/>
    <w:rsid w:val="0019485E"/>
    <w:rsid w:val="001964D3"/>
    <w:rsid w:val="0019672C"/>
    <w:rsid w:val="001977C5"/>
    <w:rsid w:val="001A013B"/>
    <w:rsid w:val="001A0C11"/>
    <w:rsid w:val="001A7291"/>
    <w:rsid w:val="001A7BDB"/>
    <w:rsid w:val="001B2284"/>
    <w:rsid w:val="001B3359"/>
    <w:rsid w:val="001C09F6"/>
    <w:rsid w:val="001C1691"/>
    <w:rsid w:val="001C5BC0"/>
    <w:rsid w:val="001C737A"/>
    <w:rsid w:val="001C7AD6"/>
    <w:rsid w:val="001D1177"/>
    <w:rsid w:val="001D3045"/>
    <w:rsid w:val="001D3ECD"/>
    <w:rsid w:val="001D6AF4"/>
    <w:rsid w:val="001E4DB3"/>
    <w:rsid w:val="001F45AB"/>
    <w:rsid w:val="001F5403"/>
    <w:rsid w:val="001F5A11"/>
    <w:rsid w:val="001F6E24"/>
    <w:rsid w:val="001F7BAF"/>
    <w:rsid w:val="00200A41"/>
    <w:rsid w:val="0020768C"/>
    <w:rsid w:val="0021144D"/>
    <w:rsid w:val="00213932"/>
    <w:rsid w:val="00220A8E"/>
    <w:rsid w:val="00221AF3"/>
    <w:rsid w:val="00223158"/>
    <w:rsid w:val="00223613"/>
    <w:rsid w:val="00225AA1"/>
    <w:rsid w:val="0022776E"/>
    <w:rsid w:val="002325C8"/>
    <w:rsid w:val="00236018"/>
    <w:rsid w:val="0024145F"/>
    <w:rsid w:val="00241508"/>
    <w:rsid w:val="002417CD"/>
    <w:rsid w:val="00243D61"/>
    <w:rsid w:val="00246A87"/>
    <w:rsid w:val="002504D0"/>
    <w:rsid w:val="00252D5F"/>
    <w:rsid w:val="00254563"/>
    <w:rsid w:val="00255AF3"/>
    <w:rsid w:val="0025658C"/>
    <w:rsid w:val="00261E42"/>
    <w:rsid w:val="00261E8F"/>
    <w:rsid w:val="0026245C"/>
    <w:rsid w:val="00262C20"/>
    <w:rsid w:val="00263CF2"/>
    <w:rsid w:val="002712A2"/>
    <w:rsid w:val="0027162D"/>
    <w:rsid w:val="00275F94"/>
    <w:rsid w:val="0028152B"/>
    <w:rsid w:val="00281C4C"/>
    <w:rsid w:val="00281E1A"/>
    <w:rsid w:val="0028314D"/>
    <w:rsid w:val="00286263"/>
    <w:rsid w:val="002874BF"/>
    <w:rsid w:val="002925A8"/>
    <w:rsid w:val="00292ED8"/>
    <w:rsid w:val="002A1C74"/>
    <w:rsid w:val="002A5113"/>
    <w:rsid w:val="002A67B5"/>
    <w:rsid w:val="002B04DE"/>
    <w:rsid w:val="002B1092"/>
    <w:rsid w:val="002B17BE"/>
    <w:rsid w:val="002B24AD"/>
    <w:rsid w:val="002B2741"/>
    <w:rsid w:val="002B37F9"/>
    <w:rsid w:val="002B70C1"/>
    <w:rsid w:val="002C1952"/>
    <w:rsid w:val="002C4B9C"/>
    <w:rsid w:val="002C729E"/>
    <w:rsid w:val="002C7E58"/>
    <w:rsid w:val="002D162A"/>
    <w:rsid w:val="002D17E0"/>
    <w:rsid w:val="002D1A10"/>
    <w:rsid w:val="002D21EA"/>
    <w:rsid w:val="002D2BBF"/>
    <w:rsid w:val="002D347E"/>
    <w:rsid w:val="002D74CC"/>
    <w:rsid w:val="002E16F2"/>
    <w:rsid w:val="002E18AF"/>
    <w:rsid w:val="002F03BA"/>
    <w:rsid w:val="002F1973"/>
    <w:rsid w:val="00300A38"/>
    <w:rsid w:val="00301508"/>
    <w:rsid w:val="00303AD5"/>
    <w:rsid w:val="00314A65"/>
    <w:rsid w:val="0031513B"/>
    <w:rsid w:val="00315A92"/>
    <w:rsid w:val="00320894"/>
    <w:rsid w:val="00320BC9"/>
    <w:rsid w:val="00324D3A"/>
    <w:rsid w:val="003253C3"/>
    <w:rsid w:val="003363E8"/>
    <w:rsid w:val="00336C9A"/>
    <w:rsid w:val="00341A53"/>
    <w:rsid w:val="00347435"/>
    <w:rsid w:val="003502EA"/>
    <w:rsid w:val="00350A57"/>
    <w:rsid w:val="00350A59"/>
    <w:rsid w:val="0035197C"/>
    <w:rsid w:val="0035516B"/>
    <w:rsid w:val="003644F8"/>
    <w:rsid w:val="003706BE"/>
    <w:rsid w:val="00370CBC"/>
    <w:rsid w:val="00374A28"/>
    <w:rsid w:val="0037603F"/>
    <w:rsid w:val="00376B99"/>
    <w:rsid w:val="00377A76"/>
    <w:rsid w:val="0038186E"/>
    <w:rsid w:val="00381DD1"/>
    <w:rsid w:val="00384531"/>
    <w:rsid w:val="003854C8"/>
    <w:rsid w:val="00386000"/>
    <w:rsid w:val="0039167E"/>
    <w:rsid w:val="003A32DC"/>
    <w:rsid w:val="003A4BFE"/>
    <w:rsid w:val="003A4DD9"/>
    <w:rsid w:val="003B0162"/>
    <w:rsid w:val="003B1B66"/>
    <w:rsid w:val="003B217F"/>
    <w:rsid w:val="003B311E"/>
    <w:rsid w:val="003B3C78"/>
    <w:rsid w:val="003B4369"/>
    <w:rsid w:val="003B45A8"/>
    <w:rsid w:val="003B4919"/>
    <w:rsid w:val="003B5BD7"/>
    <w:rsid w:val="003B6645"/>
    <w:rsid w:val="003C278E"/>
    <w:rsid w:val="003C4294"/>
    <w:rsid w:val="003D1B3F"/>
    <w:rsid w:val="003D2196"/>
    <w:rsid w:val="003E4BFA"/>
    <w:rsid w:val="003E4D0D"/>
    <w:rsid w:val="003E4E49"/>
    <w:rsid w:val="003F0762"/>
    <w:rsid w:val="003F279F"/>
    <w:rsid w:val="003F513A"/>
    <w:rsid w:val="003F5A71"/>
    <w:rsid w:val="003F5F66"/>
    <w:rsid w:val="00400EFB"/>
    <w:rsid w:val="00403EB8"/>
    <w:rsid w:val="00404611"/>
    <w:rsid w:val="00410645"/>
    <w:rsid w:val="004119E7"/>
    <w:rsid w:val="00413D9D"/>
    <w:rsid w:val="00415AA1"/>
    <w:rsid w:val="00421CA8"/>
    <w:rsid w:val="00421D21"/>
    <w:rsid w:val="004226EA"/>
    <w:rsid w:val="00422CA1"/>
    <w:rsid w:val="00422FEC"/>
    <w:rsid w:val="00423940"/>
    <w:rsid w:val="00426D09"/>
    <w:rsid w:val="00431585"/>
    <w:rsid w:val="00432410"/>
    <w:rsid w:val="00433174"/>
    <w:rsid w:val="00433DBB"/>
    <w:rsid w:val="00437DB7"/>
    <w:rsid w:val="00443828"/>
    <w:rsid w:val="00450913"/>
    <w:rsid w:val="00455CDC"/>
    <w:rsid w:val="004564D2"/>
    <w:rsid w:val="004566D5"/>
    <w:rsid w:val="00456907"/>
    <w:rsid w:val="0046201F"/>
    <w:rsid w:val="004638AE"/>
    <w:rsid w:val="0046397E"/>
    <w:rsid w:val="00465250"/>
    <w:rsid w:val="004678D3"/>
    <w:rsid w:val="0047322E"/>
    <w:rsid w:val="004738BB"/>
    <w:rsid w:val="004745C3"/>
    <w:rsid w:val="00480CA5"/>
    <w:rsid w:val="00484842"/>
    <w:rsid w:val="00486514"/>
    <w:rsid w:val="00493A71"/>
    <w:rsid w:val="0049604D"/>
    <w:rsid w:val="004960CE"/>
    <w:rsid w:val="004972ED"/>
    <w:rsid w:val="00497DCC"/>
    <w:rsid w:val="004A11A6"/>
    <w:rsid w:val="004A23BC"/>
    <w:rsid w:val="004A2400"/>
    <w:rsid w:val="004A4729"/>
    <w:rsid w:val="004B1866"/>
    <w:rsid w:val="004B1B4F"/>
    <w:rsid w:val="004B235D"/>
    <w:rsid w:val="004B4E6A"/>
    <w:rsid w:val="004B7381"/>
    <w:rsid w:val="004B7B0A"/>
    <w:rsid w:val="004B7C27"/>
    <w:rsid w:val="004C23FD"/>
    <w:rsid w:val="004C400A"/>
    <w:rsid w:val="004C4881"/>
    <w:rsid w:val="004C79F0"/>
    <w:rsid w:val="004D1E56"/>
    <w:rsid w:val="004D3D0C"/>
    <w:rsid w:val="004D51CF"/>
    <w:rsid w:val="004D58CD"/>
    <w:rsid w:val="004D5F0D"/>
    <w:rsid w:val="004D6BA1"/>
    <w:rsid w:val="004D770A"/>
    <w:rsid w:val="004E1014"/>
    <w:rsid w:val="004E147F"/>
    <w:rsid w:val="004E194F"/>
    <w:rsid w:val="004E1C4E"/>
    <w:rsid w:val="004E1E51"/>
    <w:rsid w:val="004E3D3F"/>
    <w:rsid w:val="004E5722"/>
    <w:rsid w:val="004F012D"/>
    <w:rsid w:val="004F087E"/>
    <w:rsid w:val="004F1A66"/>
    <w:rsid w:val="004F1C7C"/>
    <w:rsid w:val="004F35B7"/>
    <w:rsid w:val="004F53AC"/>
    <w:rsid w:val="004F5E65"/>
    <w:rsid w:val="004F65DA"/>
    <w:rsid w:val="00500911"/>
    <w:rsid w:val="00504F18"/>
    <w:rsid w:val="00507D56"/>
    <w:rsid w:val="00507F26"/>
    <w:rsid w:val="005116FF"/>
    <w:rsid w:val="005117B3"/>
    <w:rsid w:val="00512284"/>
    <w:rsid w:val="0051266B"/>
    <w:rsid w:val="00512A17"/>
    <w:rsid w:val="00514C04"/>
    <w:rsid w:val="00514CCC"/>
    <w:rsid w:val="00515980"/>
    <w:rsid w:val="005173E6"/>
    <w:rsid w:val="005211F9"/>
    <w:rsid w:val="0052436F"/>
    <w:rsid w:val="00526938"/>
    <w:rsid w:val="005273CC"/>
    <w:rsid w:val="00527985"/>
    <w:rsid w:val="00527C3E"/>
    <w:rsid w:val="0053079C"/>
    <w:rsid w:val="00532B7B"/>
    <w:rsid w:val="00533E46"/>
    <w:rsid w:val="00544B8A"/>
    <w:rsid w:val="00545171"/>
    <w:rsid w:val="00546644"/>
    <w:rsid w:val="0054738C"/>
    <w:rsid w:val="00547A79"/>
    <w:rsid w:val="00551D04"/>
    <w:rsid w:val="00553941"/>
    <w:rsid w:val="00554917"/>
    <w:rsid w:val="00556731"/>
    <w:rsid w:val="00560365"/>
    <w:rsid w:val="0056193D"/>
    <w:rsid w:val="00563009"/>
    <w:rsid w:val="00564BB0"/>
    <w:rsid w:val="00565C64"/>
    <w:rsid w:val="00570089"/>
    <w:rsid w:val="005709A3"/>
    <w:rsid w:val="005721E6"/>
    <w:rsid w:val="00573534"/>
    <w:rsid w:val="005808D5"/>
    <w:rsid w:val="00581897"/>
    <w:rsid w:val="005820AE"/>
    <w:rsid w:val="005839C2"/>
    <w:rsid w:val="00584755"/>
    <w:rsid w:val="00587895"/>
    <w:rsid w:val="00587F61"/>
    <w:rsid w:val="00593691"/>
    <w:rsid w:val="0059417C"/>
    <w:rsid w:val="00597298"/>
    <w:rsid w:val="005A1BD5"/>
    <w:rsid w:val="005A1CE8"/>
    <w:rsid w:val="005A7A96"/>
    <w:rsid w:val="005B0E53"/>
    <w:rsid w:val="005B556F"/>
    <w:rsid w:val="005B76B1"/>
    <w:rsid w:val="005C259C"/>
    <w:rsid w:val="005C2BC9"/>
    <w:rsid w:val="005C345A"/>
    <w:rsid w:val="005C37A6"/>
    <w:rsid w:val="005C4172"/>
    <w:rsid w:val="005C547A"/>
    <w:rsid w:val="005C61A4"/>
    <w:rsid w:val="005C7CE0"/>
    <w:rsid w:val="005D1A76"/>
    <w:rsid w:val="005D693B"/>
    <w:rsid w:val="005E2A47"/>
    <w:rsid w:val="005E2EC0"/>
    <w:rsid w:val="005E38CC"/>
    <w:rsid w:val="005E3B36"/>
    <w:rsid w:val="005E58D4"/>
    <w:rsid w:val="005F0403"/>
    <w:rsid w:val="005F2EE2"/>
    <w:rsid w:val="005F5208"/>
    <w:rsid w:val="005F649E"/>
    <w:rsid w:val="005F702E"/>
    <w:rsid w:val="0060079B"/>
    <w:rsid w:val="00601937"/>
    <w:rsid w:val="00602E41"/>
    <w:rsid w:val="0060638A"/>
    <w:rsid w:val="006111DB"/>
    <w:rsid w:val="00612858"/>
    <w:rsid w:val="00612DD8"/>
    <w:rsid w:val="006135F9"/>
    <w:rsid w:val="00615167"/>
    <w:rsid w:val="006154C6"/>
    <w:rsid w:val="006156DE"/>
    <w:rsid w:val="00616899"/>
    <w:rsid w:val="006168FF"/>
    <w:rsid w:val="00617D42"/>
    <w:rsid w:val="006209FA"/>
    <w:rsid w:val="00620B1C"/>
    <w:rsid w:val="00622A3C"/>
    <w:rsid w:val="00625857"/>
    <w:rsid w:val="00631588"/>
    <w:rsid w:val="00632304"/>
    <w:rsid w:val="00634973"/>
    <w:rsid w:val="006370CB"/>
    <w:rsid w:val="00643F40"/>
    <w:rsid w:val="00643FB9"/>
    <w:rsid w:val="00645ECC"/>
    <w:rsid w:val="00645F18"/>
    <w:rsid w:val="00652A80"/>
    <w:rsid w:val="00655BF4"/>
    <w:rsid w:val="00656478"/>
    <w:rsid w:val="00656BAD"/>
    <w:rsid w:val="00663CF0"/>
    <w:rsid w:val="00677E46"/>
    <w:rsid w:val="006845C1"/>
    <w:rsid w:val="00684FDD"/>
    <w:rsid w:val="00686AFA"/>
    <w:rsid w:val="0069209E"/>
    <w:rsid w:val="006927FD"/>
    <w:rsid w:val="006941EA"/>
    <w:rsid w:val="00697788"/>
    <w:rsid w:val="006A0D2F"/>
    <w:rsid w:val="006A4FDF"/>
    <w:rsid w:val="006A61BE"/>
    <w:rsid w:val="006B3D68"/>
    <w:rsid w:val="006C0C0E"/>
    <w:rsid w:val="006C3932"/>
    <w:rsid w:val="006C39D8"/>
    <w:rsid w:val="006C4832"/>
    <w:rsid w:val="006C50F0"/>
    <w:rsid w:val="006C6815"/>
    <w:rsid w:val="006C7F2D"/>
    <w:rsid w:val="006D2F59"/>
    <w:rsid w:val="006D688E"/>
    <w:rsid w:val="006E1A6A"/>
    <w:rsid w:val="006E1B80"/>
    <w:rsid w:val="006E215B"/>
    <w:rsid w:val="006E2D53"/>
    <w:rsid w:val="006F0993"/>
    <w:rsid w:val="006F2588"/>
    <w:rsid w:val="006F552F"/>
    <w:rsid w:val="006F596F"/>
    <w:rsid w:val="00701075"/>
    <w:rsid w:val="00702AEE"/>
    <w:rsid w:val="007046D0"/>
    <w:rsid w:val="00706A8B"/>
    <w:rsid w:val="00710E9C"/>
    <w:rsid w:val="007122F5"/>
    <w:rsid w:val="007146C6"/>
    <w:rsid w:val="00714973"/>
    <w:rsid w:val="00714F96"/>
    <w:rsid w:val="00720A7B"/>
    <w:rsid w:val="00724EB3"/>
    <w:rsid w:val="00727498"/>
    <w:rsid w:val="0073206E"/>
    <w:rsid w:val="00732462"/>
    <w:rsid w:val="00733DFF"/>
    <w:rsid w:val="00735734"/>
    <w:rsid w:val="00741426"/>
    <w:rsid w:val="007415BC"/>
    <w:rsid w:val="00745BB1"/>
    <w:rsid w:val="00746269"/>
    <w:rsid w:val="0074648B"/>
    <w:rsid w:val="007500C5"/>
    <w:rsid w:val="00750D36"/>
    <w:rsid w:val="00750E2E"/>
    <w:rsid w:val="00754A48"/>
    <w:rsid w:val="00755787"/>
    <w:rsid w:val="0076089B"/>
    <w:rsid w:val="007641DF"/>
    <w:rsid w:val="0076556A"/>
    <w:rsid w:val="00767C0E"/>
    <w:rsid w:val="00771471"/>
    <w:rsid w:val="00772324"/>
    <w:rsid w:val="007802C8"/>
    <w:rsid w:val="0078339F"/>
    <w:rsid w:val="0078425D"/>
    <w:rsid w:val="00784815"/>
    <w:rsid w:val="00785FED"/>
    <w:rsid w:val="00792A42"/>
    <w:rsid w:val="00793C80"/>
    <w:rsid w:val="00793CEF"/>
    <w:rsid w:val="007978BE"/>
    <w:rsid w:val="007A14D2"/>
    <w:rsid w:val="007A22E1"/>
    <w:rsid w:val="007A27EB"/>
    <w:rsid w:val="007A3AF0"/>
    <w:rsid w:val="007A79DE"/>
    <w:rsid w:val="007B39DD"/>
    <w:rsid w:val="007B5ED2"/>
    <w:rsid w:val="007B6CA7"/>
    <w:rsid w:val="007C34B3"/>
    <w:rsid w:val="007C3E7A"/>
    <w:rsid w:val="007C56CE"/>
    <w:rsid w:val="007C65C9"/>
    <w:rsid w:val="007C7FEE"/>
    <w:rsid w:val="007D2179"/>
    <w:rsid w:val="007D3E5E"/>
    <w:rsid w:val="007D4CA5"/>
    <w:rsid w:val="007D7ABA"/>
    <w:rsid w:val="007E106E"/>
    <w:rsid w:val="007E15A8"/>
    <w:rsid w:val="007E27A1"/>
    <w:rsid w:val="007E4FF5"/>
    <w:rsid w:val="007E5C98"/>
    <w:rsid w:val="007E613A"/>
    <w:rsid w:val="007E72FA"/>
    <w:rsid w:val="007E7670"/>
    <w:rsid w:val="007F33AD"/>
    <w:rsid w:val="007F36AB"/>
    <w:rsid w:val="007F69DA"/>
    <w:rsid w:val="00802573"/>
    <w:rsid w:val="008027B3"/>
    <w:rsid w:val="00803451"/>
    <w:rsid w:val="008075F3"/>
    <w:rsid w:val="00815085"/>
    <w:rsid w:val="00822A66"/>
    <w:rsid w:val="00822AB7"/>
    <w:rsid w:val="00822BA9"/>
    <w:rsid w:val="008238B7"/>
    <w:rsid w:val="00824A92"/>
    <w:rsid w:val="00824B98"/>
    <w:rsid w:val="00825BE2"/>
    <w:rsid w:val="008316B3"/>
    <w:rsid w:val="008379E0"/>
    <w:rsid w:val="00837C8B"/>
    <w:rsid w:val="008408CB"/>
    <w:rsid w:val="00842DA5"/>
    <w:rsid w:val="00843FFC"/>
    <w:rsid w:val="00845AE0"/>
    <w:rsid w:val="008462A9"/>
    <w:rsid w:val="00847158"/>
    <w:rsid w:val="00847959"/>
    <w:rsid w:val="008508B8"/>
    <w:rsid w:val="008557F1"/>
    <w:rsid w:val="00856819"/>
    <w:rsid w:val="00866BBA"/>
    <w:rsid w:val="00866FEB"/>
    <w:rsid w:val="00867C95"/>
    <w:rsid w:val="008714E1"/>
    <w:rsid w:val="00873407"/>
    <w:rsid w:val="008763F3"/>
    <w:rsid w:val="00882F58"/>
    <w:rsid w:val="00883B91"/>
    <w:rsid w:val="0089256C"/>
    <w:rsid w:val="00893813"/>
    <w:rsid w:val="008A5C35"/>
    <w:rsid w:val="008A661B"/>
    <w:rsid w:val="008A6B11"/>
    <w:rsid w:val="008A7B0C"/>
    <w:rsid w:val="008B0C19"/>
    <w:rsid w:val="008B288D"/>
    <w:rsid w:val="008B28D0"/>
    <w:rsid w:val="008B734B"/>
    <w:rsid w:val="008C0E61"/>
    <w:rsid w:val="008C1523"/>
    <w:rsid w:val="008C4F43"/>
    <w:rsid w:val="008C5736"/>
    <w:rsid w:val="008C6239"/>
    <w:rsid w:val="008C7CC9"/>
    <w:rsid w:val="008D0E21"/>
    <w:rsid w:val="008D16C8"/>
    <w:rsid w:val="008D224F"/>
    <w:rsid w:val="008D43B0"/>
    <w:rsid w:val="008E0E27"/>
    <w:rsid w:val="008E1FDE"/>
    <w:rsid w:val="008F4676"/>
    <w:rsid w:val="008F4AD9"/>
    <w:rsid w:val="008F4E66"/>
    <w:rsid w:val="008F5E6F"/>
    <w:rsid w:val="00902EC9"/>
    <w:rsid w:val="00903135"/>
    <w:rsid w:val="00904D62"/>
    <w:rsid w:val="00905390"/>
    <w:rsid w:val="00907D7E"/>
    <w:rsid w:val="00910888"/>
    <w:rsid w:val="00910C9A"/>
    <w:rsid w:val="00913B65"/>
    <w:rsid w:val="00914F4E"/>
    <w:rsid w:val="00917F3B"/>
    <w:rsid w:val="0092199C"/>
    <w:rsid w:val="0092451D"/>
    <w:rsid w:val="00924EF0"/>
    <w:rsid w:val="0092644E"/>
    <w:rsid w:val="009312AE"/>
    <w:rsid w:val="00933B49"/>
    <w:rsid w:val="00935991"/>
    <w:rsid w:val="00942296"/>
    <w:rsid w:val="00943DA0"/>
    <w:rsid w:val="009453C7"/>
    <w:rsid w:val="00946FC0"/>
    <w:rsid w:val="00952470"/>
    <w:rsid w:val="00955DB6"/>
    <w:rsid w:val="009564EF"/>
    <w:rsid w:val="009574EA"/>
    <w:rsid w:val="009606EB"/>
    <w:rsid w:val="009716E0"/>
    <w:rsid w:val="00974EA4"/>
    <w:rsid w:val="00977743"/>
    <w:rsid w:val="009845C5"/>
    <w:rsid w:val="00984EA9"/>
    <w:rsid w:val="00991873"/>
    <w:rsid w:val="00993C59"/>
    <w:rsid w:val="00993C6D"/>
    <w:rsid w:val="00994D86"/>
    <w:rsid w:val="009A21DB"/>
    <w:rsid w:val="009A377A"/>
    <w:rsid w:val="009A79B1"/>
    <w:rsid w:val="009B3A75"/>
    <w:rsid w:val="009B3EA7"/>
    <w:rsid w:val="009B50E6"/>
    <w:rsid w:val="009C0FEF"/>
    <w:rsid w:val="009D18EA"/>
    <w:rsid w:val="009D1A5C"/>
    <w:rsid w:val="009D3F51"/>
    <w:rsid w:val="009D510D"/>
    <w:rsid w:val="009E0837"/>
    <w:rsid w:val="009E2061"/>
    <w:rsid w:val="009E2CA9"/>
    <w:rsid w:val="009E372F"/>
    <w:rsid w:val="009E59A8"/>
    <w:rsid w:val="009F2567"/>
    <w:rsid w:val="009F3615"/>
    <w:rsid w:val="00A00613"/>
    <w:rsid w:val="00A00EA5"/>
    <w:rsid w:val="00A0170C"/>
    <w:rsid w:val="00A0466E"/>
    <w:rsid w:val="00A04CF5"/>
    <w:rsid w:val="00A05FC9"/>
    <w:rsid w:val="00A14683"/>
    <w:rsid w:val="00A14DD2"/>
    <w:rsid w:val="00A1508A"/>
    <w:rsid w:val="00A15B3C"/>
    <w:rsid w:val="00A16108"/>
    <w:rsid w:val="00A16402"/>
    <w:rsid w:val="00A22D0B"/>
    <w:rsid w:val="00A2337D"/>
    <w:rsid w:val="00A24D66"/>
    <w:rsid w:val="00A32375"/>
    <w:rsid w:val="00A424C4"/>
    <w:rsid w:val="00A44447"/>
    <w:rsid w:val="00A5153E"/>
    <w:rsid w:val="00A55DA2"/>
    <w:rsid w:val="00A61954"/>
    <w:rsid w:val="00A64AFC"/>
    <w:rsid w:val="00A657A0"/>
    <w:rsid w:val="00A65AE1"/>
    <w:rsid w:val="00A728EC"/>
    <w:rsid w:val="00A76E82"/>
    <w:rsid w:val="00A82386"/>
    <w:rsid w:val="00A848DA"/>
    <w:rsid w:val="00A85F4A"/>
    <w:rsid w:val="00A87C0B"/>
    <w:rsid w:val="00A9074F"/>
    <w:rsid w:val="00A9133A"/>
    <w:rsid w:val="00A916DA"/>
    <w:rsid w:val="00A92053"/>
    <w:rsid w:val="00A941EC"/>
    <w:rsid w:val="00A950DE"/>
    <w:rsid w:val="00A97E9F"/>
    <w:rsid w:val="00AA1048"/>
    <w:rsid w:val="00AA1F16"/>
    <w:rsid w:val="00AA2AA1"/>
    <w:rsid w:val="00AA2F55"/>
    <w:rsid w:val="00AA3CBD"/>
    <w:rsid w:val="00AA6725"/>
    <w:rsid w:val="00AB22A5"/>
    <w:rsid w:val="00AB3143"/>
    <w:rsid w:val="00AB6F38"/>
    <w:rsid w:val="00AB7298"/>
    <w:rsid w:val="00AC2397"/>
    <w:rsid w:val="00AC3FC2"/>
    <w:rsid w:val="00AC7691"/>
    <w:rsid w:val="00AD0D30"/>
    <w:rsid w:val="00AD4A11"/>
    <w:rsid w:val="00AD548F"/>
    <w:rsid w:val="00AD58C1"/>
    <w:rsid w:val="00AD5BCD"/>
    <w:rsid w:val="00AE6600"/>
    <w:rsid w:val="00AF23B7"/>
    <w:rsid w:val="00AF2D9A"/>
    <w:rsid w:val="00AF6021"/>
    <w:rsid w:val="00AF7187"/>
    <w:rsid w:val="00AF7821"/>
    <w:rsid w:val="00AF7E64"/>
    <w:rsid w:val="00B027E8"/>
    <w:rsid w:val="00B06E89"/>
    <w:rsid w:val="00B10755"/>
    <w:rsid w:val="00B12914"/>
    <w:rsid w:val="00B13AE8"/>
    <w:rsid w:val="00B13F4F"/>
    <w:rsid w:val="00B14D03"/>
    <w:rsid w:val="00B15319"/>
    <w:rsid w:val="00B17F7A"/>
    <w:rsid w:val="00B20521"/>
    <w:rsid w:val="00B22A54"/>
    <w:rsid w:val="00B23413"/>
    <w:rsid w:val="00B23C6C"/>
    <w:rsid w:val="00B24209"/>
    <w:rsid w:val="00B2489C"/>
    <w:rsid w:val="00B25941"/>
    <w:rsid w:val="00B25BF1"/>
    <w:rsid w:val="00B268C5"/>
    <w:rsid w:val="00B3222A"/>
    <w:rsid w:val="00B35569"/>
    <w:rsid w:val="00B35FB1"/>
    <w:rsid w:val="00B360C9"/>
    <w:rsid w:val="00B40249"/>
    <w:rsid w:val="00B44B79"/>
    <w:rsid w:val="00B4589B"/>
    <w:rsid w:val="00B47F91"/>
    <w:rsid w:val="00B5022E"/>
    <w:rsid w:val="00B504BD"/>
    <w:rsid w:val="00B5310F"/>
    <w:rsid w:val="00B53381"/>
    <w:rsid w:val="00B53EA3"/>
    <w:rsid w:val="00B55AC0"/>
    <w:rsid w:val="00B56EEA"/>
    <w:rsid w:val="00B633AE"/>
    <w:rsid w:val="00B6404F"/>
    <w:rsid w:val="00B644FF"/>
    <w:rsid w:val="00B64AD6"/>
    <w:rsid w:val="00B64EAD"/>
    <w:rsid w:val="00B655A3"/>
    <w:rsid w:val="00B67C58"/>
    <w:rsid w:val="00B738CD"/>
    <w:rsid w:val="00B74738"/>
    <w:rsid w:val="00B7598A"/>
    <w:rsid w:val="00B75BF5"/>
    <w:rsid w:val="00B83607"/>
    <w:rsid w:val="00B85CFD"/>
    <w:rsid w:val="00B85F9D"/>
    <w:rsid w:val="00B86D2A"/>
    <w:rsid w:val="00B87779"/>
    <w:rsid w:val="00B90DDD"/>
    <w:rsid w:val="00B9273A"/>
    <w:rsid w:val="00B928B9"/>
    <w:rsid w:val="00B93476"/>
    <w:rsid w:val="00B93D00"/>
    <w:rsid w:val="00B94486"/>
    <w:rsid w:val="00B959B8"/>
    <w:rsid w:val="00B9798E"/>
    <w:rsid w:val="00BA1562"/>
    <w:rsid w:val="00BB2E14"/>
    <w:rsid w:val="00BB4BF3"/>
    <w:rsid w:val="00BB5213"/>
    <w:rsid w:val="00BB5C23"/>
    <w:rsid w:val="00BB5CCC"/>
    <w:rsid w:val="00BB6D1E"/>
    <w:rsid w:val="00BC0597"/>
    <w:rsid w:val="00BC1305"/>
    <w:rsid w:val="00BC19DD"/>
    <w:rsid w:val="00BC5635"/>
    <w:rsid w:val="00BC583A"/>
    <w:rsid w:val="00BC5D09"/>
    <w:rsid w:val="00BC68B6"/>
    <w:rsid w:val="00BC6C4D"/>
    <w:rsid w:val="00BD00E8"/>
    <w:rsid w:val="00BD3BAC"/>
    <w:rsid w:val="00BD48A0"/>
    <w:rsid w:val="00BD692E"/>
    <w:rsid w:val="00BD6F2C"/>
    <w:rsid w:val="00BE4073"/>
    <w:rsid w:val="00BE4D1E"/>
    <w:rsid w:val="00BE6022"/>
    <w:rsid w:val="00BE65C5"/>
    <w:rsid w:val="00BE79C8"/>
    <w:rsid w:val="00BF5143"/>
    <w:rsid w:val="00BF5249"/>
    <w:rsid w:val="00BF5709"/>
    <w:rsid w:val="00BF5DCA"/>
    <w:rsid w:val="00BF70DF"/>
    <w:rsid w:val="00C014E8"/>
    <w:rsid w:val="00C022B0"/>
    <w:rsid w:val="00C025F1"/>
    <w:rsid w:val="00C02C5F"/>
    <w:rsid w:val="00C03600"/>
    <w:rsid w:val="00C03FA4"/>
    <w:rsid w:val="00C049A6"/>
    <w:rsid w:val="00C1066A"/>
    <w:rsid w:val="00C11310"/>
    <w:rsid w:val="00C12449"/>
    <w:rsid w:val="00C14750"/>
    <w:rsid w:val="00C154C1"/>
    <w:rsid w:val="00C20C42"/>
    <w:rsid w:val="00C2404C"/>
    <w:rsid w:val="00C24932"/>
    <w:rsid w:val="00C24E01"/>
    <w:rsid w:val="00C257D1"/>
    <w:rsid w:val="00C26216"/>
    <w:rsid w:val="00C27DA1"/>
    <w:rsid w:val="00C31357"/>
    <w:rsid w:val="00C340F0"/>
    <w:rsid w:val="00C36542"/>
    <w:rsid w:val="00C36D6C"/>
    <w:rsid w:val="00C37327"/>
    <w:rsid w:val="00C37BE4"/>
    <w:rsid w:val="00C37E12"/>
    <w:rsid w:val="00C40A9F"/>
    <w:rsid w:val="00C415DB"/>
    <w:rsid w:val="00C425B9"/>
    <w:rsid w:val="00C43389"/>
    <w:rsid w:val="00C43708"/>
    <w:rsid w:val="00C452CA"/>
    <w:rsid w:val="00C461A6"/>
    <w:rsid w:val="00C502D3"/>
    <w:rsid w:val="00C50301"/>
    <w:rsid w:val="00C5296A"/>
    <w:rsid w:val="00C53F80"/>
    <w:rsid w:val="00C564F1"/>
    <w:rsid w:val="00C576D5"/>
    <w:rsid w:val="00C60EFD"/>
    <w:rsid w:val="00C612BC"/>
    <w:rsid w:val="00C6398F"/>
    <w:rsid w:val="00C64C31"/>
    <w:rsid w:val="00C65F04"/>
    <w:rsid w:val="00C67747"/>
    <w:rsid w:val="00C7180E"/>
    <w:rsid w:val="00C76D12"/>
    <w:rsid w:val="00C820DD"/>
    <w:rsid w:val="00C85EA1"/>
    <w:rsid w:val="00C93055"/>
    <w:rsid w:val="00CA1674"/>
    <w:rsid w:val="00CA23A8"/>
    <w:rsid w:val="00CA26DA"/>
    <w:rsid w:val="00CA2AB5"/>
    <w:rsid w:val="00CA339C"/>
    <w:rsid w:val="00CA4405"/>
    <w:rsid w:val="00CB153F"/>
    <w:rsid w:val="00CB2C2B"/>
    <w:rsid w:val="00CC2213"/>
    <w:rsid w:val="00CC4C5B"/>
    <w:rsid w:val="00CC6025"/>
    <w:rsid w:val="00CC64F9"/>
    <w:rsid w:val="00CD223B"/>
    <w:rsid w:val="00CD3925"/>
    <w:rsid w:val="00CE09E9"/>
    <w:rsid w:val="00CE2C4D"/>
    <w:rsid w:val="00CE4590"/>
    <w:rsid w:val="00CE5659"/>
    <w:rsid w:val="00CE66BB"/>
    <w:rsid w:val="00CF7792"/>
    <w:rsid w:val="00D008A3"/>
    <w:rsid w:val="00D02019"/>
    <w:rsid w:val="00D03E82"/>
    <w:rsid w:val="00D041EF"/>
    <w:rsid w:val="00D07E3C"/>
    <w:rsid w:val="00D105BC"/>
    <w:rsid w:val="00D14BC7"/>
    <w:rsid w:val="00D15D12"/>
    <w:rsid w:val="00D17EEC"/>
    <w:rsid w:val="00D20D68"/>
    <w:rsid w:val="00D21772"/>
    <w:rsid w:val="00D21F20"/>
    <w:rsid w:val="00D22D7C"/>
    <w:rsid w:val="00D2464E"/>
    <w:rsid w:val="00D273E5"/>
    <w:rsid w:val="00D32312"/>
    <w:rsid w:val="00D324A6"/>
    <w:rsid w:val="00D35440"/>
    <w:rsid w:val="00D41BC0"/>
    <w:rsid w:val="00D41EDB"/>
    <w:rsid w:val="00D44113"/>
    <w:rsid w:val="00D4418A"/>
    <w:rsid w:val="00D469DD"/>
    <w:rsid w:val="00D475E7"/>
    <w:rsid w:val="00D47B44"/>
    <w:rsid w:val="00D529A0"/>
    <w:rsid w:val="00D54522"/>
    <w:rsid w:val="00D56529"/>
    <w:rsid w:val="00D56C92"/>
    <w:rsid w:val="00D612DF"/>
    <w:rsid w:val="00D648DC"/>
    <w:rsid w:val="00D64ECE"/>
    <w:rsid w:val="00D65CF6"/>
    <w:rsid w:val="00D65E83"/>
    <w:rsid w:val="00D71ED5"/>
    <w:rsid w:val="00D73973"/>
    <w:rsid w:val="00D744C1"/>
    <w:rsid w:val="00D74B9D"/>
    <w:rsid w:val="00D74BC4"/>
    <w:rsid w:val="00D75538"/>
    <w:rsid w:val="00D8792F"/>
    <w:rsid w:val="00D91744"/>
    <w:rsid w:val="00DA1AA5"/>
    <w:rsid w:val="00DA26E8"/>
    <w:rsid w:val="00DA30B3"/>
    <w:rsid w:val="00DB3826"/>
    <w:rsid w:val="00DB4592"/>
    <w:rsid w:val="00DB4A2E"/>
    <w:rsid w:val="00DB542E"/>
    <w:rsid w:val="00DC1A73"/>
    <w:rsid w:val="00DD5038"/>
    <w:rsid w:val="00DD7C82"/>
    <w:rsid w:val="00DE0CA5"/>
    <w:rsid w:val="00DE5E3E"/>
    <w:rsid w:val="00DF0813"/>
    <w:rsid w:val="00DF5085"/>
    <w:rsid w:val="00DF56B1"/>
    <w:rsid w:val="00DF5866"/>
    <w:rsid w:val="00DF625F"/>
    <w:rsid w:val="00E004F9"/>
    <w:rsid w:val="00E02DCF"/>
    <w:rsid w:val="00E068D5"/>
    <w:rsid w:val="00E16A2C"/>
    <w:rsid w:val="00E2211B"/>
    <w:rsid w:val="00E27E92"/>
    <w:rsid w:val="00E300B3"/>
    <w:rsid w:val="00E300B7"/>
    <w:rsid w:val="00E348B9"/>
    <w:rsid w:val="00E37D6C"/>
    <w:rsid w:val="00E415D0"/>
    <w:rsid w:val="00E457BB"/>
    <w:rsid w:val="00E4647E"/>
    <w:rsid w:val="00E529E0"/>
    <w:rsid w:val="00E54E4E"/>
    <w:rsid w:val="00E554B4"/>
    <w:rsid w:val="00E564AF"/>
    <w:rsid w:val="00E56F0A"/>
    <w:rsid w:val="00E610CF"/>
    <w:rsid w:val="00E64812"/>
    <w:rsid w:val="00E66EAC"/>
    <w:rsid w:val="00E7289A"/>
    <w:rsid w:val="00E738C6"/>
    <w:rsid w:val="00E7537E"/>
    <w:rsid w:val="00E76D59"/>
    <w:rsid w:val="00E80A55"/>
    <w:rsid w:val="00E82C2B"/>
    <w:rsid w:val="00E83828"/>
    <w:rsid w:val="00E84AFA"/>
    <w:rsid w:val="00E84FEE"/>
    <w:rsid w:val="00E85F17"/>
    <w:rsid w:val="00E90261"/>
    <w:rsid w:val="00EB083C"/>
    <w:rsid w:val="00EB0923"/>
    <w:rsid w:val="00EB4D99"/>
    <w:rsid w:val="00EC024D"/>
    <w:rsid w:val="00EC0A22"/>
    <w:rsid w:val="00EC327A"/>
    <w:rsid w:val="00EC412D"/>
    <w:rsid w:val="00EC474A"/>
    <w:rsid w:val="00EC7839"/>
    <w:rsid w:val="00ED3521"/>
    <w:rsid w:val="00ED3BCB"/>
    <w:rsid w:val="00ED3EA3"/>
    <w:rsid w:val="00ED49DD"/>
    <w:rsid w:val="00ED54E0"/>
    <w:rsid w:val="00ED5EAB"/>
    <w:rsid w:val="00EE077F"/>
    <w:rsid w:val="00EE1857"/>
    <w:rsid w:val="00EE3BD3"/>
    <w:rsid w:val="00EE438E"/>
    <w:rsid w:val="00EE4B8B"/>
    <w:rsid w:val="00EE7A81"/>
    <w:rsid w:val="00EF2DEA"/>
    <w:rsid w:val="00EF3EB1"/>
    <w:rsid w:val="00EF4F5D"/>
    <w:rsid w:val="00EF5812"/>
    <w:rsid w:val="00F0076F"/>
    <w:rsid w:val="00F01978"/>
    <w:rsid w:val="00F026F2"/>
    <w:rsid w:val="00F038CB"/>
    <w:rsid w:val="00F042A5"/>
    <w:rsid w:val="00F06E61"/>
    <w:rsid w:val="00F07360"/>
    <w:rsid w:val="00F11C64"/>
    <w:rsid w:val="00F12FFB"/>
    <w:rsid w:val="00F15893"/>
    <w:rsid w:val="00F16C7C"/>
    <w:rsid w:val="00F17BF0"/>
    <w:rsid w:val="00F24F9A"/>
    <w:rsid w:val="00F307A2"/>
    <w:rsid w:val="00F30B1C"/>
    <w:rsid w:val="00F30F4D"/>
    <w:rsid w:val="00F35B3F"/>
    <w:rsid w:val="00F35D24"/>
    <w:rsid w:val="00F40111"/>
    <w:rsid w:val="00F4111A"/>
    <w:rsid w:val="00F4424A"/>
    <w:rsid w:val="00F44B0A"/>
    <w:rsid w:val="00F44C22"/>
    <w:rsid w:val="00F45698"/>
    <w:rsid w:val="00F53499"/>
    <w:rsid w:val="00F54DDC"/>
    <w:rsid w:val="00F56640"/>
    <w:rsid w:val="00F60BD1"/>
    <w:rsid w:val="00F66B1A"/>
    <w:rsid w:val="00F70E29"/>
    <w:rsid w:val="00F74C88"/>
    <w:rsid w:val="00F772EF"/>
    <w:rsid w:val="00F84FAF"/>
    <w:rsid w:val="00F87B03"/>
    <w:rsid w:val="00F91E2E"/>
    <w:rsid w:val="00F966C6"/>
    <w:rsid w:val="00FA02F8"/>
    <w:rsid w:val="00FA04A1"/>
    <w:rsid w:val="00FA5CE9"/>
    <w:rsid w:val="00FA6C0A"/>
    <w:rsid w:val="00FB02A2"/>
    <w:rsid w:val="00FB12D8"/>
    <w:rsid w:val="00FB5AC0"/>
    <w:rsid w:val="00FB70C7"/>
    <w:rsid w:val="00FC25D6"/>
    <w:rsid w:val="00FC742C"/>
    <w:rsid w:val="00FC7663"/>
    <w:rsid w:val="00FD0ADE"/>
    <w:rsid w:val="00FD1038"/>
    <w:rsid w:val="00FD2374"/>
    <w:rsid w:val="00FD51EF"/>
    <w:rsid w:val="00FE38B3"/>
    <w:rsid w:val="00FE3CAB"/>
    <w:rsid w:val="00FE6EF0"/>
    <w:rsid w:val="00FF322C"/>
    <w:rsid w:val="00FF49D3"/>
    <w:rsid w:val="00FF7F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6">
      <o:colormru v:ext="edit" colors="#ccecff,#ccf,#e1e1ff"/>
    </o:shapedefaults>
    <o:shapelayout v:ext="edit">
      <o:idmap v:ext="edit" data="2"/>
    </o:shapelayout>
  </w:shapeDefaults>
  <w:decimalSymbol w:val="."/>
  <w:listSeparator w:val=","/>
  <w14:docId w14:val="51229A68"/>
  <w15:docId w15:val="{04C0647B-14D1-445F-A181-C59F1CFE4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0403"/>
    <w:rPr>
      <w:rFonts w:ascii="Times New Roman" w:eastAsia="Times New Roman" w:hAnsi="Times New Roman"/>
      <w:sz w:val="24"/>
      <w:szCs w:val="24"/>
      <w:lang w:val="en-GB"/>
    </w:rPr>
  </w:style>
  <w:style w:type="paragraph" w:styleId="Heading1">
    <w:name w:val="heading 1"/>
    <w:basedOn w:val="Normal"/>
    <w:next w:val="Normal"/>
    <w:link w:val="Heading1Char1"/>
    <w:qFormat/>
    <w:rsid w:val="004D1E56"/>
    <w:pPr>
      <w:outlineLvl w:val="0"/>
    </w:pPr>
    <w:rPr>
      <w:rFonts w:ascii="Arial" w:hAnsi="Arial"/>
      <w:b/>
      <w:color w:val="632423"/>
      <w:sz w:val="28"/>
      <w:szCs w:val="28"/>
    </w:rPr>
  </w:style>
  <w:style w:type="paragraph" w:styleId="Heading2">
    <w:name w:val="heading 2"/>
    <w:basedOn w:val="Normal"/>
    <w:next w:val="Normal"/>
    <w:link w:val="Heading2Char1"/>
    <w:qFormat/>
    <w:rsid w:val="004D1E56"/>
    <w:pPr>
      <w:outlineLvl w:val="1"/>
    </w:pPr>
    <w:rPr>
      <w:rFonts w:ascii="Arial" w:hAnsi="Arial" w:cs="Arial"/>
      <w:b/>
      <w:color w:val="FFFFFF" w:themeColor="background1"/>
      <w:sz w:val="28"/>
      <w:szCs w:val="28"/>
    </w:rPr>
  </w:style>
  <w:style w:type="paragraph" w:styleId="Heading3">
    <w:name w:val="heading 3"/>
    <w:basedOn w:val="Normal"/>
    <w:next w:val="Normal"/>
    <w:link w:val="Heading3Char1"/>
    <w:qFormat/>
    <w:rsid w:val="005F702E"/>
    <w:pPr>
      <w:keepNext/>
      <w:spacing w:before="240" w:after="60"/>
      <w:outlineLvl w:val="2"/>
    </w:pPr>
    <w:rPr>
      <w:rFonts w:ascii="Arial" w:hAnsi="Arial"/>
      <w:b/>
      <w:bCs/>
      <w:sz w:val="26"/>
      <w:szCs w:val="26"/>
    </w:rPr>
  </w:style>
  <w:style w:type="paragraph" w:styleId="Heading4">
    <w:name w:val="heading 4"/>
    <w:basedOn w:val="Normal"/>
    <w:next w:val="Normal"/>
    <w:link w:val="Heading4Char1"/>
    <w:qFormat/>
    <w:rsid w:val="00933B49"/>
    <w:pPr>
      <w:outlineLvl w:val="3"/>
    </w:pPr>
    <w:rPr>
      <w:rFonts w:ascii="Arial" w:hAnsi="Arial" w:cs="Arial"/>
      <w:b/>
      <w:color w:val="FFFFFF" w:themeColor="background1"/>
      <w:sz w:val="28"/>
      <w:szCs w:val="28"/>
    </w:rPr>
  </w:style>
  <w:style w:type="paragraph" w:styleId="Heading5">
    <w:name w:val="heading 5"/>
    <w:basedOn w:val="Normal"/>
    <w:next w:val="Normal"/>
    <w:link w:val="Heading5Char1"/>
    <w:uiPriority w:val="9"/>
    <w:qFormat/>
    <w:rsid w:val="008557F1"/>
    <w:pPr>
      <w:spacing w:before="240" w:after="60"/>
      <w:outlineLvl w:val="4"/>
    </w:pPr>
    <w:rPr>
      <w:rFonts w:ascii="Calibri" w:hAnsi="Calibri"/>
      <w:b/>
      <w:bCs/>
      <w:i/>
      <w:iCs/>
      <w:sz w:val="26"/>
      <w:szCs w:val="26"/>
    </w:rPr>
  </w:style>
  <w:style w:type="paragraph" w:styleId="Heading6">
    <w:name w:val="heading 6"/>
    <w:basedOn w:val="Normal"/>
    <w:next w:val="Normal"/>
    <w:link w:val="Heading6Char1"/>
    <w:uiPriority w:val="9"/>
    <w:qFormat/>
    <w:rsid w:val="005F702E"/>
    <w:pPr>
      <w:keepNext/>
      <w:keepLines/>
      <w:spacing w:before="200"/>
      <w:outlineLvl w:val="5"/>
    </w:pPr>
    <w:rPr>
      <w:rFonts w:ascii="Cambria" w:hAnsi="Cambria"/>
      <w:i/>
      <w:iCs/>
      <w:color w:val="243F60"/>
    </w:rPr>
  </w:style>
  <w:style w:type="paragraph" w:styleId="Heading7">
    <w:name w:val="heading 7"/>
    <w:basedOn w:val="Header"/>
    <w:next w:val="Normal"/>
    <w:link w:val="Heading7Char1"/>
    <w:qFormat/>
    <w:rsid w:val="0019672C"/>
    <w:pPr>
      <w:outlineLvl w:val="6"/>
    </w:pPr>
    <w:rPr>
      <w:rFonts w:ascii="Arial" w:hAnsi="Arial" w:cs="Arial"/>
      <w:b/>
      <w:color w:val="FFFFFF" w:themeColor="background1"/>
      <w:sz w:val="20"/>
    </w:rPr>
  </w:style>
  <w:style w:type="paragraph" w:styleId="Heading9">
    <w:name w:val="heading 9"/>
    <w:basedOn w:val="Heading7"/>
    <w:next w:val="Normal"/>
    <w:link w:val="Heading9Char1"/>
    <w:qFormat/>
    <w:rsid w:val="00706A8B"/>
    <w:pPr>
      <w:outlineLvl w:val="8"/>
    </w:pPr>
    <w:rPr>
      <w:color w:val="632423" w:themeColor="accent2" w:themeShade="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rsid w:val="004D1E56"/>
    <w:rPr>
      <w:rFonts w:ascii="Arial" w:eastAsia="Times New Roman" w:hAnsi="Arial"/>
      <w:b/>
      <w:color w:val="632423"/>
      <w:sz w:val="28"/>
      <w:szCs w:val="28"/>
      <w:lang w:val="en-GB"/>
    </w:rPr>
  </w:style>
  <w:style w:type="character" w:customStyle="1" w:styleId="Heading2Char1">
    <w:name w:val="Heading 2 Char1"/>
    <w:link w:val="Heading2"/>
    <w:rsid w:val="004D1E56"/>
    <w:rPr>
      <w:rFonts w:ascii="Arial" w:eastAsia="Times New Roman" w:hAnsi="Arial" w:cs="Arial"/>
      <w:b/>
      <w:color w:val="FFFFFF" w:themeColor="background1"/>
      <w:sz w:val="28"/>
      <w:szCs w:val="28"/>
      <w:lang w:val="en-GB"/>
    </w:rPr>
  </w:style>
  <w:style w:type="character" w:customStyle="1" w:styleId="Heading3Char1">
    <w:name w:val="Heading 3 Char1"/>
    <w:link w:val="Heading3"/>
    <w:rsid w:val="005F702E"/>
    <w:rPr>
      <w:rFonts w:ascii="Arial" w:eastAsia="Times New Roman" w:hAnsi="Arial" w:cs="Arial"/>
      <w:b/>
      <w:bCs/>
      <w:sz w:val="26"/>
      <w:szCs w:val="26"/>
    </w:rPr>
  </w:style>
  <w:style w:type="character" w:customStyle="1" w:styleId="Heading4Char1">
    <w:name w:val="Heading 4 Char1"/>
    <w:link w:val="Heading4"/>
    <w:rsid w:val="00933B49"/>
    <w:rPr>
      <w:rFonts w:ascii="Arial" w:eastAsia="Times New Roman" w:hAnsi="Arial" w:cs="Arial"/>
      <w:b/>
      <w:color w:val="FFFFFF" w:themeColor="background1"/>
      <w:sz w:val="28"/>
      <w:szCs w:val="28"/>
      <w:lang w:val="en-GB"/>
    </w:rPr>
  </w:style>
  <w:style w:type="character" w:customStyle="1" w:styleId="Heading5Char1">
    <w:name w:val="Heading 5 Char1"/>
    <w:link w:val="Heading5"/>
    <w:uiPriority w:val="9"/>
    <w:semiHidden/>
    <w:rsid w:val="008557F1"/>
    <w:rPr>
      <w:rFonts w:ascii="Calibri" w:eastAsia="Times New Roman" w:hAnsi="Calibri" w:cs="Times New Roman"/>
      <w:b/>
      <w:bCs/>
      <w:i/>
      <w:iCs/>
      <w:sz w:val="26"/>
      <w:szCs w:val="26"/>
      <w:lang w:eastAsia="en-US"/>
    </w:rPr>
  </w:style>
  <w:style w:type="character" w:customStyle="1" w:styleId="Heading6Char1">
    <w:name w:val="Heading 6 Char1"/>
    <w:link w:val="Heading6"/>
    <w:uiPriority w:val="9"/>
    <w:semiHidden/>
    <w:rsid w:val="005F702E"/>
    <w:rPr>
      <w:rFonts w:ascii="Cambria" w:eastAsia="Times New Roman" w:hAnsi="Cambria" w:cs="Times New Roman"/>
      <w:i/>
      <w:iCs/>
      <w:color w:val="243F60"/>
      <w:sz w:val="24"/>
      <w:szCs w:val="24"/>
    </w:rPr>
  </w:style>
  <w:style w:type="character" w:customStyle="1" w:styleId="Heading7Char1">
    <w:name w:val="Heading 7 Char1"/>
    <w:link w:val="Heading7"/>
    <w:rsid w:val="0019672C"/>
    <w:rPr>
      <w:rFonts w:ascii="Arial" w:eastAsia="Times New Roman" w:hAnsi="Arial" w:cs="Arial"/>
      <w:b/>
      <w:color w:val="FFFFFF" w:themeColor="background1"/>
      <w:szCs w:val="24"/>
      <w:lang w:val="en-GB"/>
    </w:rPr>
  </w:style>
  <w:style w:type="character" w:customStyle="1" w:styleId="Heading9Char1">
    <w:name w:val="Heading 9 Char1"/>
    <w:link w:val="Heading9"/>
    <w:rsid w:val="00706A8B"/>
    <w:rPr>
      <w:rFonts w:ascii="Arial" w:eastAsia="Times New Roman" w:hAnsi="Arial" w:cs="Arial"/>
      <w:b/>
      <w:color w:val="632423" w:themeColor="accent2" w:themeShade="80"/>
      <w:sz w:val="24"/>
      <w:szCs w:val="24"/>
      <w:lang w:val="en-GB"/>
    </w:rPr>
  </w:style>
  <w:style w:type="character" w:styleId="Strong">
    <w:name w:val="Strong"/>
    <w:uiPriority w:val="22"/>
    <w:qFormat/>
    <w:rsid w:val="005F0403"/>
    <w:rPr>
      <w:rFonts w:ascii="Times New Roman" w:hAnsi="Times New Roman" w:cs="Times New Roman"/>
      <w:b/>
      <w:bCs/>
    </w:rPr>
  </w:style>
  <w:style w:type="paragraph" w:styleId="BodyText2">
    <w:name w:val="Body Text 2"/>
    <w:basedOn w:val="Normal"/>
    <w:link w:val="BodyText2Char"/>
    <w:semiHidden/>
    <w:rsid w:val="005F0403"/>
    <w:rPr>
      <w:b/>
    </w:rPr>
  </w:style>
  <w:style w:type="character" w:customStyle="1" w:styleId="BodyText2Char">
    <w:name w:val="Body Text 2 Char"/>
    <w:link w:val="BodyText2"/>
    <w:semiHidden/>
    <w:rsid w:val="005F0403"/>
    <w:rPr>
      <w:rFonts w:ascii="Times New Roman" w:eastAsia="Times New Roman" w:hAnsi="Times New Roman" w:cs="Times New Roman"/>
      <w:b/>
      <w:sz w:val="24"/>
      <w:szCs w:val="24"/>
    </w:rPr>
  </w:style>
  <w:style w:type="character" w:styleId="CommentReference">
    <w:name w:val="annotation reference"/>
    <w:uiPriority w:val="99"/>
    <w:semiHidden/>
    <w:unhideWhenUsed/>
    <w:rsid w:val="00733DFF"/>
    <w:rPr>
      <w:sz w:val="16"/>
      <w:szCs w:val="16"/>
    </w:rPr>
  </w:style>
  <w:style w:type="paragraph" w:styleId="CommentText">
    <w:name w:val="annotation text"/>
    <w:basedOn w:val="Normal"/>
    <w:link w:val="CommentTextChar"/>
    <w:uiPriority w:val="99"/>
    <w:semiHidden/>
    <w:unhideWhenUsed/>
    <w:rsid w:val="00733DFF"/>
    <w:rPr>
      <w:sz w:val="20"/>
      <w:szCs w:val="20"/>
    </w:rPr>
  </w:style>
  <w:style w:type="character" w:customStyle="1" w:styleId="CommentTextChar">
    <w:name w:val="Comment Text Char"/>
    <w:link w:val="CommentText"/>
    <w:uiPriority w:val="99"/>
    <w:semiHidden/>
    <w:rsid w:val="00733DF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33DFF"/>
    <w:rPr>
      <w:b/>
      <w:bCs/>
    </w:rPr>
  </w:style>
  <w:style w:type="character" w:customStyle="1" w:styleId="CommentSubjectChar">
    <w:name w:val="Comment Subject Char"/>
    <w:link w:val="CommentSubject"/>
    <w:uiPriority w:val="99"/>
    <w:semiHidden/>
    <w:rsid w:val="00733DF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33DFF"/>
    <w:rPr>
      <w:rFonts w:ascii="Tahoma" w:hAnsi="Tahoma"/>
      <w:sz w:val="16"/>
      <w:szCs w:val="16"/>
    </w:rPr>
  </w:style>
  <w:style w:type="character" w:customStyle="1" w:styleId="BalloonTextChar">
    <w:name w:val="Balloon Text Char"/>
    <w:link w:val="BalloonText"/>
    <w:uiPriority w:val="99"/>
    <w:semiHidden/>
    <w:rsid w:val="00733DFF"/>
    <w:rPr>
      <w:rFonts w:ascii="Tahoma" w:eastAsia="Times New Roman" w:hAnsi="Tahoma" w:cs="Tahoma"/>
      <w:sz w:val="16"/>
      <w:szCs w:val="16"/>
    </w:rPr>
  </w:style>
  <w:style w:type="paragraph" w:styleId="Header">
    <w:name w:val="header"/>
    <w:basedOn w:val="Normal"/>
    <w:link w:val="HeaderChar1"/>
    <w:rsid w:val="005F702E"/>
    <w:pPr>
      <w:tabs>
        <w:tab w:val="center" w:pos="4153"/>
        <w:tab w:val="right" w:pos="8306"/>
      </w:tabs>
    </w:pPr>
  </w:style>
  <w:style w:type="character" w:customStyle="1" w:styleId="HeaderChar1">
    <w:name w:val="Header Char1"/>
    <w:link w:val="Header"/>
    <w:semiHidden/>
    <w:rsid w:val="005F702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154C6"/>
    <w:pPr>
      <w:tabs>
        <w:tab w:val="center" w:pos="4513"/>
        <w:tab w:val="right" w:pos="9026"/>
      </w:tabs>
    </w:pPr>
  </w:style>
  <w:style w:type="character" w:customStyle="1" w:styleId="FooterChar">
    <w:name w:val="Footer Char"/>
    <w:link w:val="Footer"/>
    <w:uiPriority w:val="99"/>
    <w:rsid w:val="006154C6"/>
    <w:rPr>
      <w:rFonts w:ascii="Times New Roman" w:eastAsia="Times New Roman" w:hAnsi="Times New Roman" w:cs="Times New Roman"/>
      <w:sz w:val="24"/>
      <w:szCs w:val="24"/>
    </w:rPr>
  </w:style>
  <w:style w:type="paragraph" w:styleId="BodyTextIndent">
    <w:name w:val="Body Text Indent"/>
    <w:basedOn w:val="Normal"/>
    <w:link w:val="BodyTextIndentChar1"/>
    <w:uiPriority w:val="99"/>
    <w:unhideWhenUsed/>
    <w:rsid w:val="008E0E27"/>
    <w:pPr>
      <w:spacing w:after="120"/>
      <w:ind w:left="283"/>
    </w:pPr>
  </w:style>
  <w:style w:type="character" w:customStyle="1" w:styleId="BodyTextIndentChar1">
    <w:name w:val="Body Text Indent Char1"/>
    <w:link w:val="BodyTextIndent"/>
    <w:uiPriority w:val="99"/>
    <w:rsid w:val="008E0E27"/>
    <w:rPr>
      <w:rFonts w:ascii="Times New Roman" w:eastAsia="Times New Roman" w:hAnsi="Times New Roman"/>
      <w:sz w:val="24"/>
      <w:szCs w:val="24"/>
      <w:lang w:eastAsia="en-US"/>
    </w:rPr>
  </w:style>
  <w:style w:type="character" w:styleId="Hyperlink">
    <w:name w:val="Hyperlink"/>
    <w:semiHidden/>
    <w:rsid w:val="008E0E27"/>
    <w:rPr>
      <w:rFonts w:ascii="Times New Roman" w:hAnsi="Times New Roman" w:cs="Times New Roman"/>
      <w:color w:val="0000FF"/>
      <w:u w:val="none"/>
      <w:effect w:val="none"/>
    </w:rPr>
  </w:style>
  <w:style w:type="character" w:customStyle="1" w:styleId="redtext1">
    <w:name w:val="red_text1"/>
    <w:rsid w:val="008E0E27"/>
    <w:rPr>
      <w:rFonts w:ascii="Helvetica" w:hAnsi="Helvetica" w:cs="Helvetica"/>
      <w:b/>
      <w:bCs/>
      <w:color w:val="9D102D"/>
      <w:sz w:val="17"/>
      <w:szCs w:val="17"/>
    </w:rPr>
  </w:style>
  <w:style w:type="paragraph" w:styleId="NormalWeb">
    <w:name w:val="Normal (Web)"/>
    <w:basedOn w:val="Normal"/>
    <w:semiHidden/>
    <w:rsid w:val="008E0E27"/>
    <w:pPr>
      <w:spacing w:before="100" w:beforeAutospacing="1" w:after="100" w:afterAutospacing="1"/>
    </w:pPr>
    <w:rPr>
      <w:rFonts w:ascii="Arial" w:hAnsi="Arial" w:cs="Arial"/>
      <w:color w:val="000000"/>
      <w:sz w:val="18"/>
      <w:szCs w:val="18"/>
      <w:lang w:eastAsia="en-GB"/>
    </w:rPr>
  </w:style>
  <w:style w:type="paragraph" w:styleId="BodyText">
    <w:name w:val="Body Text"/>
    <w:basedOn w:val="Normal"/>
    <w:link w:val="BodyTextChar"/>
    <w:semiHidden/>
    <w:rsid w:val="008E0E27"/>
    <w:pPr>
      <w:spacing w:after="120"/>
    </w:pPr>
  </w:style>
  <w:style w:type="character" w:customStyle="1" w:styleId="BodyTextChar">
    <w:name w:val="Body Text Char"/>
    <w:link w:val="BodyText"/>
    <w:semiHidden/>
    <w:rsid w:val="008E0E27"/>
    <w:rPr>
      <w:rFonts w:ascii="Times New Roman" w:eastAsia="Times New Roman" w:hAnsi="Times New Roman"/>
      <w:sz w:val="24"/>
      <w:szCs w:val="24"/>
      <w:lang w:eastAsia="en-US"/>
    </w:rPr>
  </w:style>
  <w:style w:type="table" w:styleId="TableGrid">
    <w:name w:val="Table Grid"/>
    <w:basedOn w:val="TableNormal"/>
    <w:uiPriority w:val="59"/>
    <w:rsid w:val="00B22A5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3">
    <w:name w:val="Body Text 3"/>
    <w:basedOn w:val="Normal"/>
    <w:link w:val="BodyText3Char"/>
    <w:rsid w:val="0060079B"/>
    <w:pPr>
      <w:spacing w:after="120"/>
    </w:pPr>
    <w:rPr>
      <w:rFonts w:ascii="Calibri" w:eastAsia="Calibri" w:hAnsi="Calibri"/>
      <w:sz w:val="16"/>
      <w:szCs w:val="16"/>
    </w:rPr>
  </w:style>
  <w:style w:type="character" w:customStyle="1" w:styleId="BodyText3Char">
    <w:name w:val="Body Text 3 Char"/>
    <w:link w:val="BodyText3"/>
    <w:locked/>
    <w:rsid w:val="002A1C74"/>
    <w:rPr>
      <w:sz w:val="16"/>
      <w:szCs w:val="16"/>
      <w:lang w:val="en-GB" w:eastAsia="en-US" w:bidi="ar-SA"/>
    </w:rPr>
  </w:style>
  <w:style w:type="character" w:styleId="PageNumber">
    <w:name w:val="page number"/>
    <w:basedOn w:val="DefaultParagraphFont"/>
    <w:rsid w:val="00500911"/>
  </w:style>
  <w:style w:type="character" w:customStyle="1" w:styleId="Heading1Char">
    <w:name w:val="Heading 1 Char"/>
    <w:locked/>
    <w:rsid w:val="002A1C74"/>
    <w:rPr>
      <w:rFonts w:ascii="Arial" w:hAnsi="Arial" w:cs="Arial"/>
      <w:b/>
      <w:bCs/>
      <w:kern w:val="32"/>
      <w:sz w:val="32"/>
      <w:szCs w:val="32"/>
      <w:lang w:eastAsia="en-US"/>
    </w:rPr>
  </w:style>
  <w:style w:type="character" w:customStyle="1" w:styleId="Heading2Char">
    <w:name w:val="Heading 2 Char"/>
    <w:locked/>
    <w:rsid w:val="002A1C74"/>
    <w:rPr>
      <w:rFonts w:ascii="Verdana" w:hAnsi="Verdana" w:cs="Times New Roman"/>
      <w:b/>
      <w:sz w:val="24"/>
      <w:szCs w:val="24"/>
      <w:lang w:eastAsia="en-US"/>
    </w:rPr>
  </w:style>
  <w:style w:type="character" w:customStyle="1" w:styleId="Heading3Char">
    <w:name w:val="Heading 3 Char"/>
    <w:locked/>
    <w:rsid w:val="002A1C74"/>
    <w:rPr>
      <w:rFonts w:ascii="Arial" w:hAnsi="Arial" w:cs="Arial"/>
      <w:b/>
      <w:bCs/>
      <w:sz w:val="26"/>
      <w:szCs w:val="26"/>
      <w:lang w:eastAsia="en-US"/>
    </w:rPr>
  </w:style>
  <w:style w:type="character" w:customStyle="1" w:styleId="Heading4Char">
    <w:name w:val="Heading 4 Char"/>
    <w:locked/>
    <w:rsid w:val="002A1C74"/>
    <w:rPr>
      <w:rFonts w:ascii="Times New Roman" w:hAnsi="Times New Roman" w:cs="Times New Roman"/>
      <w:b/>
      <w:bCs/>
      <w:sz w:val="28"/>
      <w:szCs w:val="28"/>
      <w:lang w:eastAsia="en-US"/>
    </w:rPr>
  </w:style>
  <w:style w:type="character" w:customStyle="1" w:styleId="Heading5Char">
    <w:name w:val="Heading 5 Char"/>
    <w:locked/>
    <w:rsid w:val="002A1C74"/>
    <w:rPr>
      <w:rFonts w:eastAsia="Times New Roman" w:cs="Times New Roman"/>
      <w:b/>
      <w:bCs/>
      <w:i/>
      <w:iCs/>
      <w:sz w:val="26"/>
      <w:szCs w:val="26"/>
      <w:lang w:eastAsia="en-US"/>
    </w:rPr>
  </w:style>
  <w:style w:type="character" w:customStyle="1" w:styleId="Heading6Char">
    <w:name w:val="Heading 6 Char"/>
    <w:locked/>
    <w:rsid w:val="002A1C74"/>
    <w:rPr>
      <w:rFonts w:ascii="Cambria" w:hAnsi="Cambria" w:cs="Times New Roman"/>
      <w:i/>
      <w:iCs/>
      <w:color w:val="243F60"/>
      <w:sz w:val="24"/>
      <w:szCs w:val="24"/>
      <w:lang w:eastAsia="en-US"/>
    </w:rPr>
  </w:style>
  <w:style w:type="character" w:customStyle="1" w:styleId="Heading7Char">
    <w:name w:val="Heading 7 Char"/>
    <w:locked/>
    <w:rsid w:val="002A1C74"/>
    <w:rPr>
      <w:rFonts w:ascii="Times New Roman" w:hAnsi="Times New Roman" w:cs="Times New Roman"/>
      <w:sz w:val="24"/>
      <w:szCs w:val="24"/>
      <w:lang w:eastAsia="en-US"/>
    </w:rPr>
  </w:style>
  <w:style w:type="character" w:customStyle="1" w:styleId="Heading9Char">
    <w:name w:val="Heading 9 Char"/>
    <w:locked/>
    <w:rsid w:val="002A1C74"/>
    <w:rPr>
      <w:rFonts w:ascii="Times New Roman" w:hAnsi="Times New Roman" w:cs="Times New Roman"/>
      <w:b/>
      <w:sz w:val="24"/>
      <w:szCs w:val="24"/>
      <w:lang w:eastAsia="en-US"/>
    </w:rPr>
  </w:style>
  <w:style w:type="character" w:customStyle="1" w:styleId="HeaderChar">
    <w:name w:val="Header Char"/>
    <w:locked/>
    <w:rsid w:val="002A1C74"/>
    <w:rPr>
      <w:rFonts w:ascii="Times New Roman" w:hAnsi="Times New Roman" w:cs="Times New Roman"/>
      <w:sz w:val="24"/>
      <w:szCs w:val="24"/>
      <w:lang w:eastAsia="en-US"/>
    </w:rPr>
  </w:style>
  <w:style w:type="character" w:customStyle="1" w:styleId="BodyTextIndentChar">
    <w:name w:val="Body Text Indent Char"/>
    <w:locked/>
    <w:rsid w:val="002A1C74"/>
    <w:rPr>
      <w:rFonts w:ascii="Times New Roman" w:hAnsi="Times New Roman" w:cs="Times New Roman"/>
      <w:sz w:val="24"/>
      <w:szCs w:val="24"/>
      <w:lang w:eastAsia="en-US"/>
    </w:rPr>
  </w:style>
  <w:style w:type="character" w:customStyle="1" w:styleId="srch-url2">
    <w:name w:val="srch-url2"/>
    <w:rsid w:val="005B76B1"/>
  </w:style>
  <w:style w:type="character" w:styleId="FollowedHyperlink">
    <w:name w:val="FollowedHyperlink"/>
    <w:uiPriority w:val="99"/>
    <w:semiHidden/>
    <w:unhideWhenUsed/>
    <w:rsid w:val="00246A87"/>
    <w:rPr>
      <w:color w:val="800080"/>
      <w:u w:val="single"/>
    </w:rPr>
  </w:style>
  <w:style w:type="paragraph" w:customStyle="1" w:styleId="H1">
    <w:name w:val="H1"/>
    <w:basedOn w:val="Normal"/>
    <w:next w:val="Normal"/>
    <w:uiPriority w:val="99"/>
    <w:rsid w:val="00DB4A2E"/>
    <w:pPr>
      <w:keepNext/>
      <w:autoSpaceDE w:val="0"/>
      <w:autoSpaceDN w:val="0"/>
      <w:adjustRightInd w:val="0"/>
      <w:spacing w:before="100" w:after="100"/>
      <w:outlineLvl w:val="1"/>
    </w:pPr>
    <w:rPr>
      <w:rFonts w:eastAsia="Calibri"/>
      <w:b/>
      <w:bCs/>
      <w:kern w:val="36"/>
      <w:sz w:val="48"/>
      <w:szCs w:val="48"/>
      <w:lang w:eastAsia="en-GB"/>
    </w:rPr>
  </w:style>
  <w:style w:type="paragraph" w:styleId="ListParagraph">
    <w:name w:val="List Paragraph"/>
    <w:basedOn w:val="Normal"/>
    <w:uiPriority w:val="34"/>
    <w:qFormat/>
    <w:rsid w:val="00F74C88"/>
    <w:pPr>
      <w:ind w:left="720"/>
      <w:contextualSpacing/>
    </w:pPr>
    <w:rPr>
      <w:rFonts w:ascii="Arial" w:hAnsi="Arial"/>
      <w:szCs w:val="20"/>
    </w:rPr>
  </w:style>
  <w:style w:type="paragraph" w:styleId="NoSpacing">
    <w:name w:val="No Spacing"/>
    <w:uiPriority w:val="1"/>
    <w:qFormat/>
    <w:rsid w:val="000B7869"/>
    <w:rPr>
      <w:rFonts w:ascii="Times New Roman" w:eastAsia="Times New Roman" w:hAnsi="Times New Roman"/>
      <w:sz w:val="24"/>
      <w:szCs w:val="24"/>
      <w:lang w:val="en-GB"/>
    </w:rPr>
  </w:style>
  <w:style w:type="character" w:styleId="UnresolvedMention">
    <w:name w:val="Unresolved Mention"/>
    <w:basedOn w:val="DefaultParagraphFont"/>
    <w:uiPriority w:val="99"/>
    <w:semiHidden/>
    <w:unhideWhenUsed/>
    <w:rsid w:val="00A161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38978">
      <w:bodyDiv w:val="1"/>
      <w:marLeft w:val="0"/>
      <w:marRight w:val="0"/>
      <w:marTop w:val="0"/>
      <w:marBottom w:val="0"/>
      <w:divBdr>
        <w:top w:val="none" w:sz="0" w:space="0" w:color="auto"/>
        <w:left w:val="none" w:sz="0" w:space="0" w:color="auto"/>
        <w:bottom w:val="none" w:sz="0" w:space="0" w:color="auto"/>
        <w:right w:val="none" w:sz="0" w:space="0" w:color="auto"/>
      </w:divBdr>
    </w:div>
    <w:div w:id="176383350">
      <w:bodyDiv w:val="1"/>
      <w:marLeft w:val="0"/>
      <w:marRight w:val="0"/>
      <w:marTop w:val="0"/>
      <w:marBottom w:val="0"/>
      <w:divBdr>
        <w:top w:val="none" w:sz="0" w:space="0" w:color="auto"/>
        <w:left w:val="none" w:sz="0" w:space="0" w:color="auto"/>
        <w:bottom w:val="none" w:sz="0" w:space="0" w:color="auto"/>
        <w:right w:val="none" w:sz="0" w:space="0" w:color="auto"/>
      </w:divBdr>
    </w:div>
    <w:div w:id="195314466">
      <w:bodyDiv w:val="1"/>
      <w:marLeft w:val="0"/>
      <w:marRight w:val="0"/>
      <w:marTop w:val="0"/>
      <w:marBottom w:val="0"/>
      <w:divBdr>
        <w:top w:val="none" w:sz="0" w:space="0" w:color="auto"/>
        <w:left w:val="none" w:sz="0" w:space="0" w:color="auto"/>
        <w:bottom w:val="none" w:sz="0" w:space="0" w:color="auto"/>
        <w:right w:val="none" w:sz="0" w:space="0" w:color="auto"/>
      </w:divBdr>
      <w:divsChild>
        <w:div w:id="1447045266">
          <w:marLeft w:val="0"/>
          <w:marRight w:val="0"/>
          <w:marTop w:val="0"/>
          <w:marBottom w:val="0"/>
          <w:divBdr>
            <w:top w:val="none" w:sz="0" w:space="0" w:color="auto"/>
            <w:left w:val="none" w:sz="0" w:space="0" w:color="auto"/>
            <w:bottom w:val="none" w:sz="0" w:space="0" w:color="auto"/>
            <w:right w:val="none" w:sz="0" w:space="0" w:color="auto"/>
          </w:divBdr>
          <w:divsChild>
            <w:div w:id="1126119965">
              <w:marLeft w:val="0"/>
              <w:marRight w:val="225"/>
              <w:marTop w:val="0"/>
              <w:marBottom w:val="0"/>
              <w:divBdr>
                <w:top w:val="none" w:sz="0" w:space="0" w:color="auto"/>
                <w:left w:val="none" w:sz="0" w:space="0" w:color="auto"/>
                <w:bottom w:val="none" w:sz="0" w:space="0" w:color="auto"/>
                <w:right w:val="none" w:sz="0" w:space="0" w:color="auto"/>
              </w:divBdr>
              <w:divsChild>
                <w:div w:id="1758017732">
                  <w:marLeft w:val="0"/>
                  <w:marRight w:val="0"/>
                  <w:marTop w:val="0"/>
                  <w:marBottom w:val="0"/>
                  <w:divBdr>
                    <w:top w:val="none" w:sz="0" w:space="0" w:color="auto"/>
                    <w:left w:val="none" w:sz="0" w:space="0" w:color="auto"/>
                    <w:bottom w:val="none" w:sz="0" w:space="0" w:color="auto"/>
                    <w:right w:val="none" w:sz="0" w:space="0" w:color="auto"/>
                  </w:divBdr>
                </w:div>
              </w:divsChild>
            </w:div>
            <w:div w:id="2082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42175">
      <w:bodyDiv w:val="1"/>
      <w:marLeft w:val="0"/>
      <w:marRight w:val="0"/>
      <w:marTop w:val="0"/>
      <w:marBottom w:val="0"/>
      <w:divBdr>
        <w:top w:val="none" w:sz="0" w:space="0" w:color="auto"/>
        <w:left w:val="none" w:sz="0" w:space="0" w:color="auto"/>
        <w:bottom w:val="none" w:sz="0" w:space="0" w:color="auto"/>
        <w:right w:val="none" w:sz="0" w:space="0" w:color="auto"/>
      </w:divBdr>
    </w:div>
    <w:div w:id="256135667">
      <w:bodyDiv w:val="1"/>
      <w:marLeft w:val="0"/>
      <w:marRight w:val="0"/>
      <w:marTop w:val="0"/>
      <w:marBottom w:val="0"/>
      <w:divBdr>
        <w:top w:val="none" w:sz="0" w:space="0" w:color="auto"/>
        <w:left w:val="none" w:sz="0" w:space="0" w:color="auto"/>
        <w:bottom w:val="none" w:sz="0" w:space="0" w:color="auto"/>
        <w:right w:val="none" w:sz="0" w:space="0" w:color="auto"/>
      </w:divBdr>
    </w:div>
    <w:div w:id="335766412">
      <w:bodyDiv w:val="1"/>
      <w:marLeft w:val="0"/>
      <w:marRight w:val="0"/>
      <w:marTop w:val="0"/>
      <w:marBottom w:val="0"/>
      <w:divBdr>
        <w:top w:val="none" w:sz="0" w:space="0" w:color="auto"/>
        <w:left w:val="none" w:sz="0" w:space="0" w:color="auto"/>
        <w:bottom w:val="none" w:sz="0" w:space="0" w:color="auto"/>
        <w:right w:val="none" w:sz="0" w:space="0" w:color="auto"/>
      </w:divBdr>
    </w:div>
    <w:div w:id="479462610">
      <w:bodyDiv w:val="1"/>
      <w:marLeft w:val="0"/>
      <w:marRight w:val="0"/>
      <w:marTop w:val="0"/>
      <w:marBottom w:val="0"/>
      <w:divBdr>
        <w:top w:val="none" w:sz="0" w:space="0" w:color="auto"/>
        <w:left w:val="none" w:sz="0" w:space="0" w:color="auto"/>
        <w:bottom w:val="none" w:sz="0" w:space="0" w:color="auto"/>
        <w:right w:val="none" w:sz="0" w:space="0" w:color="auto"/>
      </w:divBdr>
    </w:div>
    <w:div w:id="487792664">
      <w:bodyDiv w:val="1"/>
      <w:marLeft w:val="0"/>
      <w:marRight w:val="0"/>
      <w:marTop w:val="0"/>
      <w:marBottom w:val="0"/>
      <w:divBdr>
        <w:top w:val="none" w:sz="0" w:space="0" w:color="auto"/>
        <w:left w:val="none" w:sz="0" w:space="0" w:color="auto"/>
        <w:bottom w:val="none" w:sz="0" w:space="0" w:color="auto"/>
        <w:right w:val="none" w:sz="0" w:space="0" w:color="auto"/>
      </w:divBdr>
    </w:div>
    <w:div w:id="561405633">
      <w:bodyDiv w:val="1"/>
      <w:marLeft w:val="0"/>
      <w:marRight w:val="0"/>
      <w:marTop w:val="0"/>
      <w:marBottom w:val="0"/>
      <w:divBdr>
        <w:top w:val="none" w:sz="0" w:space="0" w:color="auto"/>
        <w:left w:val="none" w:sz="0" w:space="0" w:color="auto"/>
        <w:bottom w:val="none" w:sz="0" w:space="0" w:color="auto"/>
        <w:right w:val="none" w:sz="0" w:space="0" w:color="auto"/>
      </w:divBdr>
    </w:div>
    <w:div w:id="722751473">
      <w:bodyDiv w:val="1"/>
      <w:marLeft w:val="0"/>
      <w:marRight w:val="0"/>
      <w:marTop w:val="0"/>
      <w:marBottom w:val="0"/>
      <w:divBdr>
        <w:top w:val="none" w:sz="0" w:space="0" w:color="auto"/>
        <w:left w:val="none" w:sz="0" w:space="0" w:color="auto"/>
        <w:bottom w:val="none" w:sz="0" w:space="0" w:color="auto"/>
        <w:right w:val="none" w:sz="0" w:space="0" w:color="auto"/>
      </w:divBdr>
    </w:div>
    <w:div w:id="728646644">
      <w:bodyDiv w:val="1"/>
      <w:marLeft w:val="0"/>
      <w:marRight w:val="0"/>
      <w:marTop w:val="0"/>
      <w:marBottom w:val="0"/>
      <w:divBdr>
        <w:top w:val="none" w:sz="0" w:space="0" w:color="auto"/>
        <w:left w:val="none" w:sz="0" w:space="0" w:color="auto"/>
        <w:bottom w:val="none" w:sz="0" w:space="0" w:color="auto"/>
        <w:right w:val="none" w:sz="0" w:space="0" w:color="auto"/>
      </w:divBdr>
    </w:div>
    <w:div w:id="780882602">
      <w:bodyDiv w:val="1"/>
      <w:marLeft w:val="0"/>
      <w:marRight w:val="0"/>
      <w:marTop w:val="0"/>
      <w:marBottom w:val="0"/>
      <w:divBdr>
        <w:top w:val="none" w:sz="0" w:space="0" w:color="auto"/>
        <w:left w:val="none" w:sz="0" w:space="0" w:color="auto"/>
        <w:bottom w:val="none" w:sz="0" w:space="0" w:color="auto"/>
        <w:right w:val="none" w:sz="0" w:space="0" w:color="auto"/>
      </w:divBdr>
    </w:div>
    <w:div w:id="889192777">
      <w:bodyDiv w:val="1"/>
      <w:marLeft w:val="0"/>
      <w:marRight w:val="0"/>
      <w:marTop w:val="0"/>
      <w:marBottom w:val="0"/>
      <w:divBdr>
        <w:top w:val="none" w:sz="0" w:space="0" w:color="auto"/>
        <w:left w:val="none" w:sz="0" w:space="0" w:color="auto"/>
        <w:bottom w:val="none" w:sz="0" w:space="0" w:color="auto"/>
        <w:right w:val="none" w:sz="0" w:space="0" w:color="auto"/>
      </w:divBdr>
    </w:div>
    <w:div w:id="890771451">
      <w:bodyDiv w:val="1"/>
      <w:marLeft w:val="0"/>
      <w:marRight w:val="0"/>
      <w:marTop w:val="0"/>
      <w:marBottom w:val="0"/>
      <w:divBdr>
        <w:top w:val="none" w:sz="0" w:space="0" w:color="auto"/>
        <w:left w:val="none" w:sz="0" w:space="0" w:color="auto"/>
        <w:bottom w:val="none" w:sz="0" w:space="0" w:color="auto"/>
        <w:right w:val="none" w:sz="0" w:space="0" w:color="auto"/>
      </w:divBdr>
      <w:divsChild>
        <w:div w:id="566840660">
          <w:marLeft w:val="0"/>
          <w:marRight w:val="0"/>
          <w:marTop w:val="0"/>
          <w:marBottom w:val="0"/>
          <w:divBdr>
            <w:top w:val="none" w:sz="0" w:space="0" w:color="auto"/>
            <w:left w:val="none" w:sz="0" w:space="0" w:color="auto"/>
            <w:bottom w:val="none" w:sz="0" w:space="0" w:color="auto"/>
            <w:right w:val="none" w:sz="0" w:space="0" w:color="auto"/>
          </w:divBdr>
          <w:divsChild>
            <w:div w:id="103789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546205">
      <w:bodyDiv w:val="1"/>
      <w:marLeft w:val="0"/>
      <w:marRight w:val="0"/>
      <w:marTop w:val="0"/>
      <w:marBottom w:val="0"/>
      <w:divBdr>
        <w:top w:val="none" w:sz="0" w:space="0" w:color="auto"/>
        <w:left w:val="none" w:sz="0" w:space="0" w:color="auto"/>
        <w:bottom w:val="none" w:sz="0" w:space="0" w:color="auto"/>
        <w:right w:val="none" w:sz="0" w:space="0" w:color="auto"/>
      </w:divBdr>
    </w:div>
    <w:div w:id="1001205216">
      <w:bodyDiv w:val="1"/>
      <w:marLeft w:val="0"/>
      <w:marRight w:val="0"/>
      <w:marTop w:val="0"/>
      <w:marBottom w:val="0"/>
      <w:divBdr>
        <w:top w:val="none" w:sz="0" w:space="0" w:color="auto"/>
        <w:left w:val="none" w:sz="0" w:space="0" w:color="auto"/>
        <w:bottom w:val="none" w:sz="0" w:space="0" w:color="auto"/>
        <w:right w:val="none" w:sz="0" w:space="0" w:color="auto"/>
      </w:divBdr>
    </w:div>
    <w:div w:id="1013267124">
      <w:bodyDiv w:val="1"/>
      <w:marLeft w:val="0"/>
      <w:marRight w:val="0"/>
      <w:marTop w:val="0"/>
      <w:marBottom w:val="0"/>
      <w:divBdr>
        <w:top w:val="none" w:sz="0" w:space="0" w:color="auto"/>
        <w:left w:val="none" w:sz="0" w:space="0" w:color="auto"/>
        <w:bottom w:val="none" w:sz="0" w:space="0" w:color="auto"/>
        <w:right w:val="none" w:sz="0" w:space="0" w:color="auto"/>
      </w:divBdr>
    </w:div>
    <w:div w:id="1081490306">
      <w:bodyDiv w:val="1"/>
      <w:marLeft w:val="0"/>
      <w:marRight w:val="0"/>
      <w:marTop w:val="0"/>
      <w:marBottom w:val="0"/>
      <w:divBdr>
        <w:top w:val="none" w:sz="0" w:space="0" w:color="auto"/>
        <w:left w:val="none" w:sz="0" w:space="0" w:color="auto"/>
        <w:bottom w:val="none" w:sz="0" w:space="0" w:color="auto"/>
        <w:right w:val="none" w:sz="0" w:space="0" w:color="auto"/>
      </w:divBdr>
    </w:div>
    <w:div w:id="1147015533">
      <w:bodyDiv w:val="1"/>
      <w:marLeft w:val="0"/>
      <w:marRight w:val="0"/>
      <w:marTop w:val="0"/>
      <w:marBottom w:val="0"/>
      <w:divBdr>
        <w:top w:val="none" w:sz="0" w:space="0" w:color="auto"/>
        <w:left w:val="none" w:sz="0" w:space="0" w:color="auto"/>
        <w:bottom w:val="none" w:sz="0" w:space="0" w:color="auto"/>
        <w:right w:val="none" w:sz="0" w:space="0" w:color="auto"/>
      </w:divBdr>
    </w:div>
    <w:div w:id="1192375722">
      <w:bodyDiv w:val="1"/>
      <w:marLeft w:val="0"/>
      <w:marRight w:val="0"/>
      <w:marTop w:val="0"/>
      <w:marBottom w:val="0"/>
      <w:divBdr>
        <w:top w:val="none" w:sz="0" w:space="0" w:color="auto"/>
        <w:left w:val="none" w:sz="0" w:space="0" w:color="auto"/>
        <w:bottom w:val="none" w:sz="0" w:space="0" w:color="auto"/>
        <w:right w:val="none" w:sz="0" w:space="0" w:color="auto"/>
      </w:divBdr>
      <w:divsChild>
        <w:div w:id="1829437812">
          <w:marLeft w:val="0"/>
          <w:marRight w:val="0"/>
          <w:marTop w:val="0"/>
          <w:marBottom w:val="0"/>
          <w:divBdr>
            <w:top w:val="none" w:sz="0" w:space="0" w:color="auto"/>
            <w:left w:val="none" w:sz="0" w:space="0" w:color="auto"/>
            <w:bottom w:val="none" w:sz="0" w:space="0" w:color="auto"/>
            <w:right w:val="none" w:sz="0" w:space="0" w:color="auto"/>
          </w:divBdr>
          <w:divsChild>
            <w:div w:id="202848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574023">
      <w:bodyDiv w:val="1"/>
      <w:marLeft w:val="0"/>
      <w:marRight w:val="0"/>
      <w:marTop w:val="0"/>
      <w:marBottom w:val="0"/>
      <w:divBdr>
        <w:top w:val="none" w:sz="0" w:space="0" w:color="auto"/>
        <w:left w:val="none" w:sz="0" w:space="0" w:color="auto"/>
        <w:bottom w:val="none" w:sz="0" w:space="0" w:color="auto"/>
        <w:right w:val="none" w:sz="0" w:space="0" w:color="auto"/>
      </w:divBdr>
    </w:div>
    <w:div w:id="1297024988">
      <w:bodyDiv w:val="1"/>
      <w:marLeft w:val="0"/>
      <w:marRight w:val="0"/>
      <w:marTop w:val="0"/>
      <w:marBottom w:val="0"/>
      <w:divBdr>
        <w:top w:val="none" w:sz="0" w:space="0" w:color="auto"/>
        <w:left w:val="none" w:sz="0" w:space="0" w:color="auto"/>
        <w:bottom w:val="none" w:sz="0" w:space="0" w:color="auto"/>
        <w:right w:val="none" w:sz="0" w:space="0" w:color="auto"/>
      </w:divBdr>
    </w:div>
    <w:div w:id="1306399105">
      <w:bodyDiv w:val="1"/>
      <w:marLeft w:val="0"/>
      <w:marRight w:val="0"/>
      <w:marTop w:val="0"/>
      <w:marBottom w:val="0"/>
      <w:divBdr>
        <w:top w:val="none" w:sz="0" w:space="0" w:color="auto"/>
        <w:left w:val="none" w:sz="0" w:space="0" w:color="auto"/>
        <w:bottom w:val="none" w:sz="0" w:space="0" w:color="auto"/>
        <w:right w:val="none" w:sz="0" w:space="0" w:color="auto"/>
      </w:divBdr>
    </w:div>
    <w:div w:id="1387335604">
      <w:bodyDiv w:val="1"/>
      <w:marLeft w:val="0"/>
      <w:marRight w:val="0"/>
      <w:marTop w:val="0"/>
      <w:marBottom w:val="0"/>
      <w:divBdr>
        <w:top w:val="none" w:sz="0" w:space="0" w:color="auto"/>
        <w:left w:val="none" w:sz="0" w:space="0" w:color="auto"/>
        <w:bottom w:val="none" w:sz="0" w:space="0" w:color="auto"/>
        <w:right w:val="none" w:sz="0" w:space="0" w:color="auto"/>
      </w:divBdr>
    </w:div>
    <w:div w:id="1452623819">
      <w:bodyDiv w:val="1"/>
      <w:marLeft w:val="0"/>
      <w:marRight w:val="0"/>
      <w:marTop w:val="0"/>
      <w:marBottom w:val="0"/>
      <w:divBdr>
        <w:top w:val="none" w:sz="0" w:space="0" w:color="auto"/>
        <w:left w:val="none" w:sz="0" w:space="0" w:color="auto"/>
        <w:bottom w:val="none" w:sz="0" w:space="0" w:color="auto"/>
        <w:right w:val="none" w:sz="0" w:space="0" w:color="auto"/>
      </w:divBdr>
      <w:divsChild>
        <w:div w:id="219559905">
          <w:marLeft w:val="0"/>
          <w:marRight w:val="0"/>
          <w:marTop w:val="0"/>
          <w:marBottom w:val="0"/>
          <w:divBdr>
            <w:top w:val="none" w:sz="0" w:space="0" w:color="auto"/>
            <w:left w:val="none" w:sz="0" w:space="0" w:color="auto"/>
            <w:bottom w:val="none" w:sz="0" w:space="0" w:color="auto"/>
            <w:right w:val="none" w:sz="0" w:space="0" w:color="auto"/>
          </w:divBdr>
          <w:divsChild>
            <w:div w:id="514029810">
              <w:marLeft w:val="0"/>
              <w:marRight w:val="0"/>
              <w:marTop w:val="0"/>
              <w:marBottom w:val="0"/>
              <w:divBdr>
                <w:top w:val="none" w:sz="0" w:space="0" w:color="auto"/>
                <w:left w:val="none" w:sz="0" w:space="0" w:color="auto"/>
                <w:bottom w:val="none" w:sz="0" w:space="0" w:color="auto"/>
                <w:right w:val="none" w:sz="0" w:space="0" w:color="auto"/>
              </w:divBdr>
              <w:divsChild>
                <w:div w:id="848451828">
                  <w:marLeft w:val="0"/>
                  <w:marRight w:val="0"/>
                  <w:marTop w:val="0"/>
                  <w:marBottom w:val="0"/>
                  <w:divBdr>
                    <w:top w:val="none" w:sz="0" w:space="0" w:color="auto"/>
                    <w:left w:val="none" w:sz="0" w:space="0" w:color="auto"/>
                    <w:bottom w:val="none" w:sz="0" w:space="0" w:color="auto"/>
                    <w:right w:val="none" w:sz="0" w:space="0" w:color="auto"/>
                  </w:divBdr>
                </w:div>
                <w:div w:id="660306700">
                  <w:marLeft w:val="0"/>
                  <w:marRight w:val="0"/>
                  <w:marTop w:val="0"/>
                  <w:marBottom w:val="0"/>
                  <w:divBdr>
                    <w:top w:val="none" w:sz="0" w:space="0" w:color="auto"/>
                    <w:left w:val="none" w:sz="0" w:space="0" w:color="auto"/>
                    <w:bottom w:val="none" w:sz="0" w:space="0" w:color="auto"/>
                    <w:right w:val="none" w:sz="0" w:space="0" w:color="auto"/>
                  </w:divBdr>
                </w:div>
                <w:div w:id="207003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591621">
      <w:bodyDiv w:val="1"/>
      <w:marLeft w:val="0"/>
      <w:marRight w:val="0"/>
      <w:marTop w:val="0"/>
      <w:marBottom w:val="0"/>
      <w:divBdr>
        <w:top w:val="none" w:sz="0" w:space="0" w:color="auto"/>
        <w:left w:val="none" w:sz="0" w:space="0" w:color="auto"/>
        <w:bottom w:val="none" w:sz="0" w:space="0" w:color="auto"/>
        <w:right w:val="none" w:sz="0" w:space="0" w:color="auto"/>
      </w:divBdr>
    </w:div>
    <w:div w:id="1483932122">
      <w:bodyDiv w:val="1"/>
      <w:marLeft w:val="0"/>
      <w:marRight w:val="0"/>
      <w:marTop w:val="0"/>
      <w:marBottom w:val="0"/>
      <w:divBdr>
        <w:top w:val="none" w:sz="0" w:space="0" w:color="auto"/>
        <w:left w:val="none" w:sz="0" w:space="0" w:color="auto"/>
        <w:bottom w:val="none" w:sz="0" w:space="0" w:color="auto"/>
        <w:right w:val="none" w:sz="0" w:space="0" w:color="auto"/>
      </w:divBdr>
    </w:div>
    <w:div w:id="1544050492">
      <w:bodyDiv w:val="1"/>
      <w:marLeft w:val="0"/>
      <w:marRight w:val="0"/>
      <w:marTop w:val="0"/>
      <w:marBottom w:val="0"/>
      <w:divBdr>
        <w:top w:val="none" w:sz="0" w:space="0" w:color="auto"/>
        <w:left w:val="none" w:sz="0" w:space="0" w:color="auto"/>
        <w:bottom w:val="none" w:sz="0" w:space="0" w:color="auto"/>
        <w:right w:val="none" w:sz="0" w:space="0" w:color="auto"/>
      </w:divBdr>
    </w:div>
    <w:div w:id="1600792836">
      <w:bodyDiv w:val="1"/>
      <w:marLeft w:val="0"/>
      <w:marRight w:val="0"/>
      <w:marTop w:val="0"/>
      <w:marBottom w:val="0"/>
      <w:divBdr>
        <w:top w:val="none" w:sz="0" w:space="0" w:color="auto"/>
        <w:left w:val="none" w:sz="0" w:space="0" w:color="auto"/>
        <w:bottom w:val="none" w:sz="0" w:space="0" w:color="auto"/>
        <w:right w:val="none" w:sz="0" w:space="0" w:color="auto"/>
      </w:divBdr>
    </w:div>
    <w:div w:id="1611011234">
      <w:bodyDiv w:val="1"/>
      <w:marLeft w:val="0"/>
      <w:marRight w:val="0"/>
      <w:marTop w:val="0"/>
      <w:marBottom w:val="0"/>
      <w:divBdr>
        <w:top w:val="none" w:sz="0" w:space="0" w:color="auto"/>
        <w:left w:val="none" w:sz="0" w:space="0" w:color="auto"/>
        <w:bottom w:val="none" w:sz="0" w:space="0" w:color="auto"/>
        <w:right w:val="none" w:sz="0" w:space="0" w:color="auto"/>
      </w:divBdr>
    </w:div>
    <w:div w:id="1630667783">
      <w:bodyDiv w:val="1"/>
      <w:marLeft w:val="0"/>
      <w:marRight w:val="0"/>
      <w:marTop w:val="0"/>
      <w:marBottom w:val="0"/>
      <w:divBdr>
        <w:top w:val="none" w:sz="0" w:space="0" w:color="auto"/>
        <w:left w:val="none" w:sz="0" w:space="0" w:color="auto"/>
        <w:bottom w:val="none" w:sz="0" w:space="0" w:color="auto"/>
        <w:right w:val="none" w:sz="0" w:space="0" w:color="auto"/>
      </w:divBdr>
    </w:div>
    <w:div w:id="1661077299">
      <w:bodyDiv w:val="1"/>
      <w:marLeft w:val="0"/>
      <w:marRight w:val="0"/>
      <w:marTop w:val="0"/>
      <w:marBottom w:val="0"/>
      <w:divBdr>
        <w:top w:val="none" w:sz="0" w:space="0" w:color="auto"/>
        <w:left w:val="none" w:sz="0" w:space="0" w:color="auto"/>
        <w:bottom w:val="none" w:sz="0" w:space="0" w:color="auto"/>
        <w:right w:val="none" w:sz="0" w:space="0" w:color="auto"/>
      </w:divBdr>
    </w:div>
    <w:div w:id="1752922630">
      <w:bodyDiv w:val="1"/>
      <w:marLeft w:val="0"/>
      <w:marRight w:val="0"/>
      <w:marTop w:val="0"/>
      <w:marBottom w:val="0"/>
      <w:divBdr>
        <w:top w:val="none" w:sz="0" w:space="0" w:color="auto"/>
        <w:left w:val="none" w:sz="0" w:space="0" w:color="auto"/>
        <w:bottom w:val="none" w:sz="0" w:space="0" w:color="auto"/>
        <w:right w:val="none" w:sz="0" w:space="0" w:color="auto"/>
      </w:divBdr>
      <w:divsChild>
        <w:div w:id="2084061838">
          <w:marLeft w:val="0"/>
          <w:marRight w:val="0"/>
          <w:marTop w:val="0"/>
          <w:marBottom w:val="0"/>
          <w:divBdr>
            <w:top w:val="none" w:sz="0" w:space="0" w:color="auto"/>
            <w:left w:val="none" w:sz="0" w:space="0" w:color="auto"/>
            <w:bottom w:val="none" w:sz="0" w:space="0" w:color="auto"/>
            <w:right w:val="none" w:sz="0" w:space="0" w:color="auto"/>
          </w:divBdr>
          <w:divsChild>
            <w:div w:id="50509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262483">
      <w:bodyDiv w:val="1"/>
      <w:marLeft w:val="0"/>
      <w:marRight w:val="0"/>
      <w:marTop w:val="0"/>
      <w:marBottom w:val="0"/>
      <w:divBdr>
        <w:top w:val="none" w:sz="0" w:space="0" w:color="auto"/>
        <w:left w:val="none" w:sz="0" w:space="0" w:color="auto"/>
        <w:bottom w:val="none" w:sz="0" w:space="0" w:color="auto"/>
        <w:right w:val="none" w:sz="0" w:space="0" w:color="auto"/>
      </w:divBdr>
    </w:div>
    <w:div w:id="2017227498">
      <w:bodyDiv w:val="1"/>
      <w:marLeft w:val="0"/>
      <w:marRight w:val="0"/>
      <w:marTop w:val="0"/>
      <w:marBottom w:val="0"/>
      <w:divBdr>
        <w:top w:val="none" w:sz="0" w:space="0" w:color="auto"/>
        <w:left w:val="none" w:sz="0" w:space="0" w:color="auto"/>
        <w:bottom w:val="none" w:sz="0" w:space="0" w:color="auto"/>
        <w:right w:val="none" w:sz="0" w:space="0" w:color="auto"/>
      </w:divBdr>
      <w:divsChild>
        <w:div w:id="963389162">
          <w:marLeft w:val="0"/>
          <w:marRight w:val="0"/>
          <w:marTop w:val="0"/>
          <w:marBottom w:val="0"/>
          <w:divBdr>
            <w:top w:val="none" w:sz="0" w:space="0" w:color="auto"/>
            <w:left w:val="none" w:sz="0" w:space="0" w:color="auto"/>
            <w:bottom w:val="none" w:sz="0" w:space="0" w:color="auto"/>
            <w:right w:val="none" w:sz="0" w:space="0" w:color="auto"/>
          </w:divBdr>
          <w:divsChild>
            <w:div w:id="1487160052">
              <w:marLeft w:val="0"/>
              <w:marRight w:val="0"/>
              <w:marTop w:val="0"/>
              <w:marBottom w:val="0"/>
              <w:divBdr>
                <w:top w:val="none" w:sz="0" w:space="0" w:color="auto"/>
                <w:left w:val="none" w:sz="0" w:space="0" w:color="auto"/>
                <w:bottom w:val="none" w:sz="0" w:space="0" w:color="auto"/>
                <w:right w:val="none" w:sz="0" w:space="0" w:color="auto"/>
              </w:divBdr>
              <w:divsChild>
                <w:div w:id="1097142255">
                  <w:marLeft w:val="0"/>
                  <w:marRight w:val="0"/>
                  <w:marTop w:val="0"/>
                  <w:marBottom w:val="0"/>
                  <w:divBdr>
                    <w:top w:val="none" w:sz="0" w:space="0" w:color="auto"/>
                    <w:left w:val="none" w:sz="0" w:space="0" w:color="auto"/>
                    <w:bottom w:val="none" w:sz="0" w:space="0" w:color="auto"/>
                    <w:right w:val="none" w:sz="0" w:space="0" w:color="auto"/>
                  </w:divBdr>
                </w:div>
                <w:div w:id="1254823858">
                  <w:marLeft w:val="0"/>
                  <w:marRight w:val="0"/>
                  <w:marTop w:val="0"/>
                  <w:marBottom w:val="0"/>
                  <w:divBdr>
                    <w:top w:val="none" w:sz="0" w:space="0" w:color="auto"/>
                    <w:left w:val="none" w:sz="0" w:space="0" w:color="auto"/>
                    <w:bottom w:val="none" w:sz="0" w:space="0" w:color="auto"/>
                    <w:right w:val="none" w:sz="0" w:space="0" w:color="auto"/>
                  </w:divBdr>
                </w:div>
                <w:div w:id="156633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279012">
      <w:bodyDiv w:val="1"/>
      <w:marLeft w:val="0"/>
      <w:marRight w:val="0"/>
      <w:marTop w:val="0"/>
      <w:marBottom w:val="0"/>
      <w:divBdr>
        <w:top w:val="none" w:sz="0" w:space="0" w:color="auto"/>
        <w:left w:val="none" w:sz="0" w:space="0" w:color="auto"/>
        <w:bottom w:val="none" w:sz="0" w:space="0" w:color="auto"/>
        <w:right w:val="none" w:sz="0" w:space="0" w:color="auto"/>
      </w:divBdr>
    </w:div>
    <w:div w:id="2146196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abs.gosh.nhs.uk/media/762011/nQuire%20access%20request%20form.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gosh.nhs.uk/wards-and-departments/departments/laboratory-medicine/" TargetMode="External"/><Relationship Id="rId17" Type="http://schemas.openxmlformats.org/officeDocument/2006/relationships/hyperlink" Target="mailto:ukall.mrd@gosh.nhs.uk" TargetMode="External"/><Relationship Id="rId2" Type="http://schemas.openxmlformats.org/officeDocument/2006/relationships/numbering" Target="numbering.xml"/><Relationship Id="rId16" Type="http://schemas.openxmlformats.org/officeDocument/2006/relationships/hyperlink" Target="mailto:ukall.mrd@gosh.nhs.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kas.com" TargetMode="External"/><Relationship Id="rId5" Type="http://schemas.openxmlformats.org/officeDocument/2006/relationships/webSettings" Target="webSettings.xml"/><Relationship Id="rId15" Type="http://schemas.openxmlformats.org/officeDocument/2006/relationships/hyperlink" Target="mailto:ukall.mrd@gosh.nhs.uk" TargetMode="External"/><Relationship Id="rId23" Type="http://schemas.openxmlformats.org/officeDocument/2006/relationships/theme" Target="theme/theme1.xml"/><Relationship Id="rId10" Type="http://schemas.openxmlformats.org/officeDocument/2006/relationships/package" Target="embeddings/Microsoft_Word_Document.docx"/><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ukall.mrd@gosh.nhs.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F7AD1-C8EF-4041-9DFB-774553715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4313</Words>
  <Characters>24587</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28843</CharactersWithSpaces>
  <SharedDoc>false</SharedDoc>
  <HLinks>
    <vt:vector size="36" baseType="variant">
      <vt:variant>
        <vt:i4>3604605</vt:i4>
      </vt:variant>
      <vt:variant>
        <vt:i4>15</vt:i4>
      </vt:variant>
      <vt:variant>
        <vt:i4>0</vt:i4>
      </vt:variant>
      <vt:variant>
        <vt:i4>5</vt:i4>
      </vt:variant>
      <vt:variant>
        <vt:lpwstr>http://www.ich.ucl.ac.uk/clinical_information/clinical_guidelines?category=B</vt:lpwstr>
      </vt:variant>
      <vt:variant>
        <vt:lpwstr/>
      </vt:variant>
      <vt:variant>
        <vt:i4>1507368</vt:i4>
      </vt:variant>
      <vt:variant>
        <vt:i4>12</vt:i4>
      </vt:variant>
      <vt:variant>
        <vt:i4>0</vt:i4>
      </vt:variant>
      <vt:variant>
        <vt:i4>5</vt:i4>
      </vt:variant>
      <vt:variant>
        <vt:lpwstr>http://goshweb.pangosh.nhs.uk/clinical_and_research/surgery/clinical_specialities/Documents/Major Haemorrhage Protocol V2 0.docm</vt:lpwstr>
      </vt:variant>
      <vt:variant>
        <vt:lpwstr/>
      </vt:variant>
      <vt:variant>
        <vt:i4>3604605</vt:i4>
      </vt:variant>
      <vt:variant>
        <vt:i4>9</vt:i4>
      </vt:variant>
      <vt:variant>
        <vt:i4>0</vt:i4>
      </vt:variant>
      <vt:variant>
        <vt:i4>5</vt:i4>
      </vt:variant>
      <vt:variant>
        <vt:lpwstr>http://www.ich.ucl.ac.uk/clinical_information/clinical_guidelines?category=B</vt:lpwstr>
      </vt:variant>
      <vt:variant>
        <vt:lpwstr/>
      </vt:variant>
      <vt:variant>
        <vt:i4>4128879</vt:i4>
      </vt:variant>
      <vt:variant>
        <vt:i4>6</vt:i4>
      </vt:variant>
      <vt:variant>
        <vt:i4>0</vt:i4>
      </vt:variant>
      <vt:variant>
        <vt:i4>5</vt:i4>
      </vt:variant>
      <vt:variant>
        <vt:lpwstr>http://www.gosh.nhs.uk/health-professionals/clinical-guidelines/blood-tests-requesting-labelling-and-sampling-requirements/</vt:lpwstr>
      </vt:variant>
      <vt:variant>
        <vt:lpwstr/>
      </vt:variant>
      <vt:variant>
        <vt:i4>3604605</vt:i4>
      </vt:variant>
      <vt:variant>
        <vt:i4>3</vt:i4>
      </vt:variant>
      <vt:variant>
        <vt:i4>0</vt:i4>
      </vt:variant>
      <vt:variant>
        <vt:i4>5</vt:i4>
      </vt:variant>
      <vt:variant>
        <vt:lpwstr>http://www.ich.ucl.ac.uk/clinical_information/clinical_guidelines?category=B</vt:lpwstr>
      </vt:variant>
      <vt:variant>
        <vt:lpwstr/>
      </vt:variant>
      <vt:variant>
        <vt:i4>1245219</vt:i4>
      </vt:variant>
      <vt:variant>
        <vt:i4>0</vt:i4>
      </vt:variant>
      <vt:variant>
        <vt:i4>0</vt:i4>
      </vt:variant>
      <vt:variant>
        <vt:i4>5</vt:i4>
      </vt:variant>
      <vt:variant>
        <vt:lpwstr>http://goshweb.pangosh.nhs.uk/clinical_and_research/ici/clinical_specialities/Laboratory Medicine/Pages/haematology.aspx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Grammer</dc:creator>
  <cp:lastModifiedBy>Emily Pritchard-Brown</cp:lastModifiedBy>
  <cp:revision>3</cp:revision>
  <cp:lastPrinted>2016-11-04T15:00:00Z</cp:lastPrinted>
  <dcterms:created xsi:type="dcterms:W3CDTF">2023-03-31T08:59:00Z</dcterms:created>
  <dcterms:modified xsi:type="dcterms:W3CDTF">2023-03-31T14:45:00Z</dcterms:modified>
</cp:coreProperties>
</file>