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D91E" w14:textId="77777777" w:rsidR="00853E6C" w:rsidRDefault="009A3996" w:rsidP="00F31E36">
      <w:pPr>
        <w:keepNext/>
        <w:spacing w:after="240" w:line="240" w:lineRule="auto"/>
        <w:jc w:val="center"/>
        <w:outlineLvl w:val="7"/>
        <w:rPr>
          <w:rFonts w:ascii="Arial" w:eastAsia="Times New Roman" w:hAnsi="Arial" w:cs="Arial"/>
          <w:b/>
          <w:sz w:val="36"/>
          <w:szCs w:val="36"/>
        </w:rPr>
      </w:pPr>
      <w:r>
        <w:rPr>
          <w:rFonts w:ascii="Arial" w:eastAsia="Times New Roman" w:hAnsi="Arial" w:cs="Arial"/>
          <w:b/>
          <w:sz w:val="36"/>
          <w:szCs w:val="36"/>
        </w:rPr>
        <w:t>DIRECTORATE</w:t>
      </w:r>
      <w:r w:rsidR="00853E6C">
        <w:rPr>
          <w:rFonts w:ascii="Arial" w:eastAsia="Times New Roman" w:hAnsi="Arial" w:cs="Arial"/>
          <w:b/>
          <w:sz w:val="36"/>
          <w:szCs w:val="36"/>
        </w:rPr>
        <w:t xml:space="preserve"> OF RESEARCH AND INNOVATION</w:t>
      </w:r>
    </w:p>
    <w:p w14:paraId="0520BC8F" w14:textId="1B86B5B1" w:rsidR="00A91E82" w:rsidRDefault="00BB6B53" w:rsidP="00771727">
      <w:pPr>
        <w:keepNext/>
        <w:tabs>
          <w:tab w:val="left" w:pos="338"/>
          <w:tab w:val="center" w:pos="4513"/>
        </w:tabs>
        <w:spacing w:before="240" w:after="240" w:line="240" w:lineRule="auto"/>
        <w:jc w:val="center"/>
        <w:outlineLvl w:val="7"/>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Managing Blinding and Unblinding</w:t>
      </w:r>
    </w:p>
    <w:p w14:paraId="320C616B" w14:textId="0826F995" w:rsidR="008F745C" w:rsidRDefault="00531457" w:rsidP="00601617">
      <w:pPr>
        <w:tabs>
          <w:tab w:val="left" w:pos="3165"/>
        </w:tabs>
        <w:spacing w:after="120" w:line="240" w:lineRule="auto"/>
        <w:rPr>
          <w:rFonts w:ascii="Arial" w:hAnsi="Arial" w:cs="Arial"/>
        </w:rPr>
      </w:pPr>
      <w:bookmarkStart w:id="0" w:name="_Hlk133318310"/>
      <w:r w:rsidRPr="008F745C">
        <w:rPr>
          <w:rFonts w:ascii="Arial" w:hAnsi="Arial" w:cs="Arial"/>
        </w:rPr>
        <w:t>This form should be drafted during study set up and must be finalised before the first participant is recruited to make sure that all the necessary steps to manage blinding and unblinding are in place in good time. If there are any changes to managing the blinding or unblinding</w:t>
      </w:r>
      <w:r w:rsidR="00CF1DC3">
        <w:rPr>
          <w:rFonts w:ascii="Arial" w:hAnsi="Arial" w:cs="Arial"/>
        </w:rPr>
        <w:t xml:space="preserve"> during the study</w:t>
      </w:r>
      <w:r w:rsidRPr="008F745C">
        <w:rPr>
          <w:rFonts w:ascii="Arial" w:hAnsi="Arial" w:cs="Arial"/>
        </w:rPr>
        <w:t>, a new version of the form must be completed. The previous version</w:t>
      </w:r>
      <w:r w:rsidR="00CF1DC3">
        <w:rPr>
          <w:rFonts w:ascii="Arial" w:hAnsi="Arial" w:cs="Arial"/>
        </w:rPr>
        <w:t>(s)</w:t>
      </w:r>
      <w:r w:rsidRPr="008F745C">
        <w:rPr>
          <w:rFonts w:ascii="Arial" w:hAnsi="Arial" w:cs="Arial"/>
        </w:rPr>
        <w:t xml:space="preserve"> must be retained and marked as ‘super</w:t>
      </w:r>
      <w:r w:rsidR="008F745C" w:rsidRPr="008F745C">
        <w:rPr>
          <w:rFonts w:ascii="Arial" w:hAnsi="Arial" w:cs="Arial"/>
        </w:rPr>
        <w:t>s</w:t>
      </w:r>
      <w:r w:rsidRPr="008F745C">
        <w:rPr>
          <w:rFonts w:ascii="Arial" w:hAnsi="Arial" w:cs="Arial"/>
        </w:rPr>
        <w:t>eded’.</w:t>
      </w:r>
      <w:r w:rsidR="008F745C" w:rsidRPr="008F745C">
        <w:rPr>
          <w:rFonts w:ascii="Arial" w:hAnsi="Arial" w:cs="Arial"/>
        </w:rPr>
        <w:t xml:space="preserve"> All </w:t>
      </w:r>
      <w:r w:rsidR="00CF1DC3">
        <w:rPr>
          <w:rFonts w:ascii="Arial" w:hAnsi="Arial" w:cs="Arial"/>
        </w:rPr>
        <w:t xml:space="preserve">finalised </w:t>
      </w:r>
      <w:r w:rsidR="008F745C" w:rsidRPr="008F745C">
        <w:rPr>
          <w:rFonts w:ascii="Arial" w:hAnsi="Arial" w:cs="Arial"/>
        </w:rPr>
        <w:t xml:space="preserve">versions of the completed form must be stored in the Investigator Site File. </w:t>
      </w:r>
    </w:p>
    <w:p w14:paraId="5A417C4E" w14:textId="6B7711AC" w:rsidR="00454A2F" w:rsidRPr="00454A2F" w:rsidRDefault="00454A2F" w:rsidP="00601617">
      <w:pPr>
        <w:tabs>
          <w:tab w:val="left" w:pos="3165"/>
        </w:tabs>
        <w:spacing w:after="120" w:line="240" w:lineRule="auto"/>
        <w:rPr>
          <w:rFonts w:ascii="Arial" w:hAnsi="Arial" w:cs="Arial"/>
          <w:i/>
          <w:iCs/>
          <w:color w:val="FF0000"/>
        </w:rPr>
      </w:pPr>
      <w:r w:rsidRPr="00454A2F">
        <w:rPr>
          <w:rFonts w:ascii="Arial" w:hAnsi="Arial" w:cs="Arial"/>
          <w:i/>
          <w:iCs/>
          <w:color w:val="FF0000"/>
        </w:rPr>
        <w:t>Please note that red text is used as support/prompts and can be deleted from the final document.</w:t>
      </w:r>
    </w:p>
    <w:p w14:paraId="0EF363E3" w14:textId="57279D8F" w:rsidR="00454A2F" w:rsidRPr="00454A2F" w:rsidRDefault="00454A2F" w:rsidP="00601617">
      <w:pPr>
        <w:tabs>
          <w:tab w:val="left" w:pos="3165"/>
        </w:tabs>
        <w:spacing w:after="120" w:line="240" w:lineRule="auto"/>
        <w:rPr>
          <w:rFonts w:ascii="Arial" w:hAnsi="Arial" w:cs="Arial"/>
          <w:i/>
          <w:iCs/>
          <w:color w:val="FF0000"/>
        </w:rPr>
      </w:pPr>
      <w:r w:rsidRPr="00454A2F">
        <w:rPr>
          <w:rFonts w:ascii="Arial" w:hAnsi="Arial" w:cs="Arial"/>
          <w:i/>
          <w:iCs/>
          <w:color w:val="FF0000"/>
        </w:rPr>
        <w:t>If Sponsors provide a blinding plan, this can be referenced in this document rather than</w:t>
      </w:r>
      <w:r>
        <w:rPr>
          <w:rFonts w:ascii="Arial" w:hAnsi="Arial" w:cs="Arial"/>
          <w:i/>
          <w:iCs/>
          <w:color w:val="FF0000"/>
        </w:rPr>
        <w:t xml:space="preserve"> copying it out or duplicating work. It would be helpful if these documents are stored together in the site file.</w:t>
      </w:r>
      <w:r w:rsidRPr="00454A2F">
        <w:rPr>
          <w:rFonts w:ascii="Arial" w:hAnsi="Arial" w:cs="Arial"/>
          <w:i/>
          <w:iCs/>
          <w:color w:val="FF0000"/>
        </w:rPr>
        <w:t xml:space="preserve"> </w:t>
      </w:r>
    </w:p>
    <w:tbl>
      <w:tblPr>
        <w:tblStyle w:val="TableGrid"/>
        <w:tblW w:w="5000" w:type="pct"/>
        <w:tblLook w:val="04A0" w:firstRow="1" w:lastRow="0" w:firstColumn="1" w:lastColumn="0" w:noHBand="0" w:noVBand="1"/>
      </w:tblPr>
      <w:tblGrid>
        <w:gridCol w:w="4391"/>
        <w:gridCol w:w="4625"/>
      </w:tblGrid>
      <w:tr w:rsidR="008F745C" w:rsidRPr="00675A43" w14:paraId="3D9D19F1" w14:textId="77777777" w:rsidTr="00454A2F">
        <w:trPr>
          <w:trHeight w:val="279"/>
        </w:trPr>
        <w:tc>
          <w:tcPr>
            <w:tcW w:w="2435" w:type="pct"/>
            <w:shd w:val="clear" w:color="auto" w:fill="D9D9D9" w:themeFill="background1" w:themeFillShade="D9"/>
          </w:tcPr>
          <w:bookmarkEnd w:id="0"/>
          <w:p w14:paraId="0D90149B" w14:textId="77777777" w:rsidR="008F745C" w:rsidRPr="00675A43" w:rsidRDefault="008F745C" w:rsidP="008F745C">
            <w:pPr>
              <w:spacing w:before="40" w:after="40"/>
              <w:rPr>
                <w:rFonts w:ascii="Arial" w:eastAsia="Times New Roman" w:hAnsi="Arial" w:cs="Arial"/>
                <w:b/>
              </w:rPr>
            </w:pPr>
            <w:r w:rsidRPr="00675A43">
              <w:rPr>
                <w:rFonts w:ascii="Arial" w:eastAsia="Times New Roman" w:hAnsi="Arial" w:cs="Arial"/>
                <w:b/>
              </w:rPr>
              <w:t>Protocol</w:t>
            </w:r>
            <w:r>
              <w:rPr>
                <w:rFonts w:ascii="Arial" w:eastAsia="Times New Roman" w:hAnsi="Arial" w:cs="Arial"/>
                <w:b/>
              </w:rPr>
              <w:t xml:space="preserve"> Title:</w:t>
            </w:r>
          </w:p>
        </w:tc>
        <w:tc>
          <w:tcPr>
            <w:tcW w:w="2565" w:type="pct"/>
          </w:tcPr>
          <w:p w14:paraId="6B7333F4" w14:textId="77777777" w:rsidR="008F745C" w:rsidRPr="00675A43" w:rsidRDefault="008F745C" w:rsidP="008F745C">
            <w:pPr>
              <w:spacing w:before="40" w:after="40"/>
              <w:rPr>
                <w:rFonts w:ascii="Arial" w:eastAsia="Times New Roman" w:hAnsi="Arial" w:cs="Arial"/>
              </w:rPr>
            </w:pPr>
          </w:p>
        </w:tc>
      </w:tr>
      <w:tr w:rsidR="008F745C" w:rsidRPr="00675A43" w14:paraId="5686A263" w14:textId="77777777" w:rsidTr="00454A2F">
        <w:trPr>
          <w:trHeight w:val="267"/>
        </w:trPr>
        <w:tc>
          <w:tcPr>
            <w:tcW w:w="2435" w:type="pct"/>
            <w:shd w:val="clear" w:color="auto" w:fill="D9D9D9" w:themeFill="background1" w:themeFillShade="D9"/>
          </w:tcPr>
          <w:p w14:paraId="4EF90798" w14:textId="77777777" w:rsidR="008F745C" w:rsidRPr="00675A43" w:rsidRDefault="008F745C" w:rsidP="008F745C">
            <w:pPr>
              <w:spacing w:before="40" w:after="40"/>
              <w:rPr>
                <w:rFonts w:ascii="Arial" w:eastAsia="Times New Roman" w:hAnsi="Arial" w:cs="Arial"/>
                <w:b/>
              </w:rPr>
            </w:pPr>
            <w:r w:rsidRPr="00675A43">
              <w:rPr>
                <w:rFonts w:ascii="Arial" w:eastAsia="Times New Roman" w:hAnsi="Arial" w:cs="Arial"/>
                <w:b/>
              </w:rPr>
              <w:t>R&amp;D Number</w:t>
            </w:r>
            <w:r>
              <w:rPr>
                <w:rFonts w:ascii="Arial" w:eastAsia="Times New Roman" w:hAnsi="Arial" w:cs="Arial"/>
                <w:b/>
              </w:rPr>
              <w:t>:</w:t>
            </w:r>
            <w:r w:rsidRPr="00675A43">
              <w:rPr>
                <w:rFonts w:ascii="Arial" w:eastAsia="Times New Roman" w:hAnsi="Arial" w:cs="Arial"/>
                <w:b/>
              </w:rPr>
              <w:t xml:space="preserve"> </w:t>
            </w:r>
          </w:p>
        </w:tc>
        <w:tc>
          <w:tcPr>
            <w:tcW w:w="2565" w:type="pct"/>
          </w:tcPr>
          <w:p w14:paraId="42A53247" w14:textId="77777777" w:rsidR="008F745C" w:rsidRPr="00675A43" w:rsidRDefault="008F745C" w:rsidP="008F745C">
            <w:pPr>
              <w:spacing w:before="40" w:after="40"/>
              <w:rPr>
                <w:rFonts w:ascii="Arial" w:eastAsia="Times New Roman" w:hAnsi="Arial" w:cs="Arial"/>
              </w:rPr>
            </w:pPr>
          </w:p>
        </w:tc>
      </w:tr>
      <w:tr w:rsidR="008F745C" w:rsidRPr="00675A43" w14:paraId="156D2393" w14:textId="77777777" w:rsidTr="00454A2F">
        <w:trPr>
          <w:trHeight w:val="267"/>
        </w:trPr>
        <w:tc>
          <w:tcPr>
            <w:tcW w:w="2435" w:type="pct"/>
            <w:shd w:val="clear" w:color="auto" w:fill="D9D9D9" w:themeFill="background1" w:themeFillShade="D9"/>
          </w:tcPr>
          <w:p w14:paraId="06108C94" w14:textId="77777777" w:rsidR="008F745C" w:rsidRPr="00675A43" w:rsidRDefault="008F745C" w:rsidP="008F745C">
            <w:pPr>
              <w:spacing w:before="40" w:after="40"/>
              <w:rPr>
                <w:rFonts w:ascii="Arial" w:eastAsia="Times New Roman" w:hAnsi="Arial" w:cs="Arial"/>
                <w:b/>
              </w:rPr>
            </w:pPr>
            <w:r w:rsidRPr="00675A43">
              <w:rPr>
                <w:rFonts w:ascii="Arial" w:eastAsia="Times New Roman" w:hAnsi="Arial" w:cs="Arial"/>
                <w:b/>
              </w:rPr>
              <w:t>Principal Investigator</w:t>
            </w:r>
            <w:r>
              <w:rPr>
                <w:rFonts w:ascii="Arial" w:eastAsia="Times New Roman" w:hAnsi="Arial" w:cs="Arial"/>
                <w:b/>
              </w:rPr>
              <w:t xml:space="preserve"> (PI):</w:t>
            </w:r>
          </w:p>
        </w:tc>
        <w:tc>
          <w:tcPr>
            <w:tcW w:w="2565" w:type="pct"/>
          </w:tcPr>
          <w:p w14:paraId="43EDD0B9" w14:textId="77777777" w:rsidR="008F745C" w:rsidRPr="00675A43" w:rsidRDefault="008F745C" w:rsidP="008F745C">
            <w:pPr>
              <w:spacing w:before="40" w:after="40"/>
              <w:rPr>
                <w:rFonts w:ascii="Arial" w:eastAsia="Times New Roman" w:hAnsi="Arial" w:cs="Arial"/>
              </w:rPr>
            </w:pPr>
          </w:p>
        </w:tc>
      </w:tr>
      <w:tr w:rsidR="00454A2F" w:rsidRPr="00675A43" w14:paraId="1B5FCA7C" w14:textId="77777777" w:rsidTr="00454A2F">
        <w:trPr>
          <w:trHeight w:val="267"/>
        </w:trPr>
        <w:tc>
          <w:tcPr>
            <w:tcW w:w="2435" w:type="pct"/>
            <w:shd w:val="clear" w:color="auto" w:fill="D9D9D9" w:themeFill="background1" w:themeFillShade="D9"/>
          </w:tcPr>
          <w:p w14:paraId="0AF3CC85" w14:textId="1E3AC268" w:rsidR="00454A2F" w:rsidRPr="00675A43" w:rsidRDefault="00454A2F" w:rsidP="008F745C">
            <w:pPr>
              <w:spacing w:before="40" w:after="40"/>
              <w:rPr>
                <w:rFonts w:ascii="Arial" w:eastAsia="Times New Roman" w:hAnsi="Arial" w:cs="Arial"/>
                <w:b/>
              </w:rPr>
            </w:pPr>
            <w:r>
              <w:rPr>
                <w:rFonts w:ascii="Arial" w:eastAsia="Times New Roman" w:hAnsi="Arial" w:cs="Arial"/>
                <w:b/>
              </w:rPr>
              <w:t>Sponsor</w:t>
            </w:r>
          </w:p>
        </w:tc>
        <w:tc>
          <w:tcPr>
            <w:tcW w:w="2565" w:type="pct"/>
          </w:tcPr>
          <w:p w14:paraId="45F9CDFA" w14:textId="77777777" w:rsidR="00454A2F" w:rsidRPr="00675A43" w:rsidRDefault="00454A2F" w:rsidP="008F745C">
            <w:pPr>
              <w:spacing w:before="40" w:after="40"/>
              <w:rPr>
                <w:rFonts w:ascii="Arial" w:eastAsia="Times New Roman" w:hAnsi="Arial" w:cs="Arial"/>
              </w:rPr>
            </w:pPr>
          </w:p>
        </w:tc>
      </w:tr>
      <w:tr w:rsidR="00454A2F" w:rsidRPr="00675A43" w14:paraId="0B2F961C" w14:textId="77777777" w:rsidTr="00454A2F">
        <w:trPr>
          <w:trHeight w:val="267"/>
        </w:trPr>
        <w:tc>
          <w:tcPr>
            <w:tcW w:w="2435" w:type="pct"/>
            <w:shd w:val="clear" w:color="auto" w:fill="D9D9D9" w:themeFill="background1" w:themeFillShade="D9"/>
          </w:tcPr>
          <w:p w14:paraId="4EB1C508" w14:textId="5A9C250C" w:rsidR="00454A2F" w:rsidRPr="00675A43" w:rsidRDefault="00454A2F" w:rsidP="008F745C">
            <w:pPr>
              <w:spacing w:before="40" w:after="40"/>
              <w:rPr>
                <w:rFonts w:ascii="Arial" w:eastAsia="Times New Roman" w:hAnsi="Arial" w:cs="Arial"/>
                <w:b/>
              </w:rPr>
            </w:pPr>
            <w:r>
              <w:rPr>
                <w:rFonts w:ascii="Arial" w:eastAsia="Times New Roman" w:hAnsi="Arial" w:cs="Arial"/>
                <w:b/>
              </w:rPr>
              <w:t>Sponsor contact regarding (un)blinding</w:t>
            </w:r>
          </w:p>
        </w:tc>
        <w:tc>
          <w:tcPr>
            <w:tcW w:w="2565" w:type="pct"/>
          </w:tcPr>
          <w:p w14:paraId="14E0B294" w14:textId="77777777" w:rsidR="00454A2F" w:rsidRPr="00675A43" w:rsidRDefault="00454A2F" w:rsidP="008F745C">
            <w:pPr>
              <w:spacing w:before="40" w:after="40"/>
              <w:rPr>
                <w:rFonts w:ascii="Arial" w:eastAsia="Times New Roman" w:hAnsi="Arial" w:cs="Arial"/>
              </w:rPr>
            </w:pPr>
          </w:p>
        </w:tc>
      </w:tr>
      <w:tr w:rsidR="008F745C" w:rsidRPr="00675A43" w14:paraId="60DEEC79" w14:textId="77777777" w:rsidTr="00454A2F">
        <w:trPr>
          <w:trHeight w:val="267"/>
        </w:trPr>
        <w:tc>
          <w:tcPr>
            <w:tcW w:w="2435" w:type="pct"/>
            <w:shd w:val="clear" w:color="auto" w:fill="D9D9D9" w:themeFill="background1" w:themeFillShade="D9"/>
          </w:tcPr>
          <w:p w14:paraId="58D7996D" w14:textId="1F9C1F2B" w:rsidR="008F745C" w:rsidRPr="00675A43" w:rsidRDefault="008F745C" w:rsidP="008F745C">
            <w:pPr>
              <w:spacing w:before="40" w:after="40"/>
              <w:rPr>
                <w:rFonts w:ascii="Arial" w:eastAsia="Times New Roman" w:hAnsi="Arial" w:cs="Arial"/>
                <w:b/>
              </w:rPr>
            </w:pPr>
            <w:r>
              <w:rPr>
                <w:rFonts w:ascii="Arial" w:eastAsia="Times New Roman" w:hAnsi="Arial" w:cs="Arial"/>
                <w:b/>
              </w:rPr>
              <w:t>Version:</w:t>
            </w:r>
          </w:p>
        </w:tc>
        <w:tc>
          <w:tcPr>
            <w:tcW w:w="2565" w:type="pct"/>
          </w:tcPr>
          <w:p w14:paraId="6225D811" w14:textId="78A73890" w:rsidR="008F745C" w:rsidRPr="00E955B1" w:rsidRDefault="00E955B1" w:rsidP="008F745C">
            <w:pPr>
              <w:spacing w:before="40" w:after="40"/>
              <w:rPr>
                <w:rFonts w:ascii="Arial" w:eastAsia="Times New Roman" w:hAnsi="Arial" w:cs="Arial"/>
                <w:i/>
                <w:iCs/>
              </w:rPr>
            </w:pPr>
            <w:r w:rsidRPr="00E955B1">
              <w:rPr>
                <w:rFonts w:ascii="Arial" w:eastAsia="Times New Roman" w:hAnsi="Arial" w:cs="Arial"/>
                <w:i/>
                <w:iCs/>
                <w:color w:val="FF0000"/>
              </w:rPr>
              <w:t>e.g. Draft XX or Final XX</w:t>
            </w:r>
          </w:p>
        </w:tc>
      </w:tr>
    </w:tbl>
    <w:p w14:paraId="34507472" w14:textId="77777777" w:rsidR="008F745C" w:rsidRDefault="008F745C" w:rsidP="006F1ED3">
      <w:pPr>
        <w:tabs>
          <w:tab w:val="left" w:pos="3165"/>
        </w:tabs>
        <w:spacing w:after="0" w:line="240" w:lineRule="auto"/>
        <w:rPr>
          <w:rFonts w:ascii="Arial" w:hAnsi="Arial" w:cs="Arial"/>
          <w:b/>
          <w:bCs/>
        </w:rPr>
      </w:pPr>
    </w:p>
    <w:p w14:paraId="21517A8C" w14:textId="1F344BE6" w:rsidR="00FD7188" w:rsidRPr="00BB6B53" w:rsidRDefault="00BB6B53" w:rsidP="00BB6B53">
      <w:pPr>
        <w:tabs>
          <w:tab w:val="left" w:pos="3165"/>
        </w:tabs>
        <w:spacing w:line="240" w:lineRule="auto"/>
        <w:rPr>
          <w:rFonts w:ascii="Arial" w:hAnsi="Arial" w:cs="Arial"/>
          <w:b/>
          <w:bCs/>
        </w:rPr>
      </w:pPr>
      <w:r w:rsidRPr="00BB6B53">
        <w:rPr>
          <w:rFonts w:ascii="Arial" w:hAnsi="Arial" w:cs="Arial"/>
          <w:b/>
          <w:bCs/>
        </w:rPr>
        <w:t>Managing the Blind</w:t>
      </w:r>
    </w:p>
    <w:tbl>
      <w:tblPr>
        <w:tblStyle w:val="TableGrid"/>
        <w:tblW w:w="0" w:type="auto"/>
        <w:tblLook w:val="04A0" w:firstRow="1" w:lastRow="0" w:firstColumn="1" w:lastColumn="0" w:noHBand="0" w:noVBand="1"/>
      </w:tblPr>
      <w:tblGrid>
        <w:gridCol w:w="9016"/>
      </w:tblGrid>
      <w:tr w:rsidR="00BB6B53" w14:paraId="1C87A64B" w14:textId="77777777" w:rsidTr="00BB6B53">
        <w:trPr>
          <w:trHeight w:val="880"/>
        </w:trPr>
        <w:tc>
          <w:tcPr>
            <w:tcW w:w="9016" w:type="dxa"/>
          </w:tcPr>
          <w:p w14:paraId="76FBB4D2" w14:textId="57A75593" w:rsidR="00BB6B53" w:rsidRDefault="00BB6B53" w:rsidP="006F1ED3">
            <w:pPr>
              <w:pStyle w:val="ListParagraph"/>
              <w:numPr>
                <w:ilvl w:val="0"/>
                <w:numId w:val="15"/>
              </w:numPr>
              <w:tabs>
                <w:tab w:val="left" w:pos="3165"/>
              </w:tabs>
              <w:spacing w:before="100" w:after="200"/>
              <w:ind w:left="300" w:hanging="357"/>
              <w:contextualSpacing w:val="0"/>
              <w:rPr>
                <w:rFonts w:ascii="Arial" w:hAnsi="Arial" w:cs="Arial"/>
              </w:rPr>
            </w:pPr>
            <w:r w:rsidRPr="00BB6B53">
              <w:rPr>
                <w:rFonts w:ascii="Arial" w:hAnsi="Arial" w:cs="Arial"/>
              </w:rPr>
              <w:t xml:space="preserve">Will any members of staff </w:t>
            </w:r>
            <w:r w:rsidR="000D7171">
              <w:rPr>
                <w:rFonts w:ascii="Arial" w:hAnsi="Arial" w:cs="Arial"/>
              </w:rPr>
              <w:t>be</w:t>
            </w:r>
            <w:r w:rsidRPr="00BB6B53">
              <w:rPr>
                <w:rFonts w:ascii="Arial" w:hAnsi="Arial" w:cs="Arial"/>
              </w:rPr>
              <w:t xml:space="preserve"> unblinded </w:t>
            </w:r>
            <w:r w:rsidR="000D7171">
              <w:rPr>
                <w:rFonts w:ascii="Arial" w:hAnsi="Arial" w:cs="Arial"/>
              </w:rPr>
              <w:t>for the study</w:t>
            </w:r>
            <w:r w:rsidR="000D7171" w:rsidRPr="00BB6B53">
              <w:rPr>
                <w:rFonts w:ascii="Arial" w:hAnsi="Arial" w:cs="Arial"/>
              </w:rPr>
              <w:t xml:space="preserve"> </w:t>
            </w:r>
            <w:r w:rsidRPr="00BB6B53">
              <w:rPr>
                <w:rFonts w:ascii="Arial" w:hAnsi="Arial" w:cs="Arial"/>
              </w:rPr>
              <w:t>(e.g. pharmacy staff if a randomisation list is used, lab staff performing PK analysis, a nurse who has a prepare and/or administer an infusion from labelled medication)?</w:t>
            </w:r>
          </w:p>
          <w:p w14:paraId="044D4944" w14:textId="723BD63D" w:rsidR="00BB6B53" w:rsidRDefault="003647BD" w:rsidP="00D46D2D">
            <w:pPr>
              <w:pStyle w:val="ListParagraph"/>
              <w:tabs>
                <w:tab w:val="left" w:pos="1725"/>
              </w:tabs>
              <w:spacing w:after="200"/>
              <w:ind w:left="306"/>
              <w:contextualSpacing w:val="0"/>
              <w:rPr>
                <w:rFonts w:ascii="Arial" w:hAnsi="Arial" w:cs="Arial"/>
              </w:rPr>
            </w:pPr>
            <w:sdt>
              <w:sdtPr>
                <w:rPr>
                  <w:rFonts w:ascii="Arial" w:hAnsi="Arial" w:cs="Arial"/>
                </w:rPr>
                <w:id w:val="-1482309647"/>
                <w14:checkbox>
                  <w14:checked w14:val="0"/>
                  <w14:checkedState w14:val="2612" w14:font="MS Gothic"/>
                  <w14:uncheckedState w14:val="2610" w14:font="MS Gothic"/>
                </w14:checkbox>
              </w:sdtPr>
              <w:sdtEndPr/>
              <w:sdtContent>
                <w:r w:rsidR="006F1ED3">
                  <w:rPr>
                    <w:rFonts w:ascii="MS Gothic" w:eastAsia="MS Gothic" w:hAnsi="MS Gothic" w:cs="Arial" w:hint="eastAsia"/>
                  </w:rPr>
                  <w:t>☐</w:t>
                </w:r>
              </w:sdtContent>
            </w:sdt>
            <w:r w:rsidR="00BB6B53">
              <w:rPr>
                <w:rFonts w:ascii="Arial" w:hAnsi="Arial" w:cs="Arial"/>
              </w:rPr>
              <w:t xml:space="preserve"> Yes</w:t>
            </w:r>
            <w:r w:rsidR="006F1ED3">
              <w:rPr>
                <w:rFonts w:ascii="Arial" w:hAnsi="Arial" w:cs="Arial"/>
              </w:rPr>
              <w:t>, only Pharmacy</w:t>
            </w:r>
            <w:r w:rsidR="00BB6B53">
              <w:rPr>
                <w:rFonts w:ascii="Arial" w:hAnsi="Arial" w:cs="Arial"/>
              </w:rPr>
              <w:t xml:space="preserve"> – go to question </w:t>
            </w:r>
            <w:r w:rsidR="006F1ED3">
              <w:rPr>
                <w:rFonts w:ascii="Arial" w:hAnsi="Arial" w:cs="Arial"/>
              </w:rPr>
              <w:fldChar w:fldCharType="begin"/>
            </w:r>
            <w:r w:rsidR="006F1ED3">
              <w:rPr>
                <w:rFonts w:ascii="Arial" w:hAnsi="Arial" w:cs="Arial"/>
              </w:rPr>
              <w:instrText xml:space="preserve"> REF _Ref134799372 \r \h </w:instrText>
            </w:r>
            <w:r w:rsidR="006F1ED3">
              <w:rPr>
                <w:rFonts w:ascii="Arial" w:hAnsi="Arial" w:cs="Arial"/>
              </w:rPr>
            </w:r>
            <w:r w:rsidR="006F1ED3">
              <w:rPr>
                <w:rFonts w:ascii="Arial" w:hAnsi="Arial" w:cs="Arial"/>
              </w:rPr>
              <w:fldChar w:fldCharType="separate"/>
            </w:r>
            <w:r w:rsidR="006F1ED3">
              <w:rPr>
                <w:rFonts w:ascii="Arial" w:hAnsi="Arial" w:cs="Arial"/>
              </w:rPr>
              <w:t>2</w:t>
            </w:r>
            <w:r w:rsidR="006F1ED3">
              <w:rPr>
                <w:rFonts w:ascii="Arial" w:hAnsi="Arial" w:cs="Arial"/>
              </w:rPr>
              <w:fldChar w:fldCharType="end"/>
            </w:r>
          </w:p>
          <w:p w14:paraId="4580B223" w14:textId="5B935A2C" w:rsidR="006F1ED3" w:rsidRDefault="003647BD" w:rsidP="00D46D2D">
            <w:pPr>
              <w:pStyle w:val="ListParagraph"/>
              <w:tabs>
                <w:tab w:val="left" w:pos="1725"/>
              </w:tabs>
              <w:spacing w:after="200"/>
              <w:ind w:left="306"/>
              <w:contextualSpacing w:val="0"/>
              <w:rPr>
                <w:rFonts w:ascii="Arial" w:hAnsi="Arial" w:cs="Arial"/>
              </w:rPr>
            </w:pPr>
            <w:sdt>
              <w:sdtPr>
                <w:rPr>
                  <w:rFonts w:ascii="Arial" w:hAnsi="Arial" w:cs="Arial"/>
                </w:rPr>
                <w:id w:val="931558204"/>
                <w14:checkbox>
                  <w14:checked w14:val="0"/>
                  <w14:checkedState w14:val="2612" w14:font="MS Gothic"/>
                  <w14:uncheckedState w14:val="2610" w14:font="MS Gothic"/>
                </w14:checkbox>
              </w:sdtPr>
              <w:sdtEndPr/>
              <w:sdtContent>
                <w:r w:rsidR="006F1ED3">
                  <w:rPr>
                    <w:rFonts w:ascii="MS Gothic" w:eastAsia="MS Gothic" w:hAnsi="MS Gothic" w:cs="Arial" w:hint="eastAsia"/>
                  </w:rPr>
                  <w:t>☐</w:t>
                </w:r>
              </w:sdtContent>
            </w:sdt>
            <w:r w:rsidR="006F1ED3">
              <w:rPr>
                <w:rFonts w:ascii="Arial" w:hAnsi="Arial" w:cs="Arial"/>
              </w:rPr>
              <w:t xml:space="preserve"> Yes, Pharmacy and/or other roles – go to question </w:t>
            </w:r>
            <w:r w:rsidR="00706B2F">
              <w:rPr>
                <w:rFonts w:ascii="Arial" w:hAnsi="Arial" w:cs="Arial"/>
              </w:rPr>
              <w:fldChar w:fldCharType="begin"/>
            </w:r>
            <w:r w:rsidR="00706B2F">
              <w:rPr>
                <w:rFonts w:ascii="Arial" w:hAnsi="Arial" w:cs="Arial"/>
              </w:rPr>
              <w:instrText xml:space="preserve"> REF _Ref134799372 \r \h </w:instrText>
            </w:r>
            <w:r w:rsidR="00706B2F">
              <w:rPr>
                <w:rFonts w:ascii="Arial" w:hAnsi="Arial" w:cs="Arial"/>
              </w:rPr>
            </w:r>
            <w:r w:rsidR="00706B2F">
              <w:rPr>
                <w:rFonts w:ascii="Arial" w:hAnsi="Arial" w:cs="Arial"/>
              </w:rPr>
              <w:fldChar w:fldCharType="separate"/>
            </w:r>
            <w:r w:rsidR="00706B2F">
              <w:rPr>
                <w:rFonts w:ascii="Arial" w:hAnsi="Arial" w:cs="Arial"/>
              </w:rPr>
              <w:t>2</w:t>
            </w:r>
            <w:r w:rsidR="00706B2F">
              <w:rPr>
                <w:rFonts w:ascii="Arial" w:hAnsi="Arial" w:cs="Arial"/>
              </w:rPr>
              <w:fldChar w:fldCharType="end"/>
            </w:r>
          </w:p>
          <w:p w14:paraId="668BCEC1" w14:textId="13750792" w:rsidR="00BB6B53" w:rsidRDefault="003647BD" w:rsidP="00D46D2D">
            <w:pPr>
              <w:pStyle w:val="ListParagraph"/>
              <w:tabs>
                <w:tab w:val="left" w:pos="1725"/>
              </w:tabs>
              <w:spacing w:after="200"/>
              <w:ind w:left="306"/>
              <w:contextualSpacing w:val="0"/>
              <w:rPr>
                <w:rFonts w:ascii="Arial" w:hAnsi="Arial" w:cs="Arial"/>
              </w:rPr>
            </w:pPr>
            <w:sdt>
              <w:sdtPr>
                <w:rPr>
                  <w:rFonts w:ascii="Arial" w:hAnsi="Arial" w:cs="Arial"/>
                </w:rPr>
                <w:id w:val="-635099244"/>
                <w14:checkbox>
                  <w14:checked w14:val="0"/>
                  <w14:checkedState w14:val="2612" w14:font="MS Gothic"/>
                  <w14:uncheckedState w14:val="2610" w14:font="MS Gothic"/>
                </w14:checkbox>
              </w:sdtPr>
              <w:sdtEndPr/>
              <w:sdtContent>
                <w:r w:rsidR="00BB6B53">
                  <w:rPr>
                    <w:rFonts w:ascii="MS Gothic" w:eastAsia="MS Gothic" w:hAnsi="MS Gothic" w:cs="Arial" w:hint="eastAsia"/>
                  </w:rPr>
                  <w:t>☐</w:t>
                </w:r>
              </w:sdtContent>
            </w:sdt>
            <w:r w:rsidR="00BB6B53">
              <w:rPr>
                <w:rFonts w:ascii="Arial" w:hAnsi="Arial" w:cs="Arial"/>
              </w:rPr>
              <w:t xml:space="preserve"> No – go to question</w:t>
            </w:r>
            <w:r w:rsidR="00226877">
              <w:rPr>
                <w:rFonts w:ascii="Arial" w:hAnsi="Arial" w:cs="Arial"/>
              </w:rPr>
              <w:t xml:space="preserve"> </w:t>
            </w:r>
            <w:r w:rsidR="006F1ED3">
              <w:rPr>
                <w:rFonts w:ascii="Arial" w:hAnsi="Arial" w:cs="Arial"/>
              </w:rPr>
              <w:fldChar w:fldCharType="begin"/>
            </w:r>
            <w:r w:rsidR="006F1ED3">
              <w:rPr>
                <w:rFonts w:ascii="Arial" w:hAnsi="Arial" w:cs="Arial"/>
              </w:rPr>
              <w:instrText xml:space="preserve"> REF _Ref134799362 \r \h </w:instrText>
            </w:r>
            <w:r w:rsidR="006F1ED3">
              <w:rPr>
                <w:rFonts w:ascii="Arial" w:hAnsi="Arial" w:cs="Arial"/>
              </w:rPr>
            </w:r>
            <w:r w:rsidR="006F1ED3">
              <w:rPr>
                <w:rFonts w:ascii="Arial" w:hAnsi="Arial" w:cs="Arial"/>
              </w:rPr>
              <w:fldChar w:fldCharType="separate"/>
            </w:r>
            <w:r w:rsidR="006F1ED3">
              <w:rPr>
                <w:rFonts w:ascii="Arial" w:hAnsi="Arial" w:cs="Arial"/>
              </w:rPr>
              <w:t>5</w:t>
            </w:r>
            <w:r w:rsidR="006F1ED3">
              <w:rPr>
                <w:rFonts w:ascii="Arial" w:hAnsi="Arial" w:cs="Arial"/>
              </w:rPr>
              <w:fldChar w:fldCharType="end"/>
            </w:r>
            <w:r w:rsidR="006F1ED3">
              <w:rPr>
                <w:rFonts w:ascii="Arial" w:hAnsi="Arial" w:cs="Arial"/>
              </w:rPr>
              <w:t>, Managing Unblinding</w:t>
            </w:r>
            <w:r w:rsidR="00BB6B53">
              <w:rPr>
                <w:rFonts w:ascii="Arial" w:hAnsi="Arial" w:cs="Arial"/>
              </w:rPr>
              <w:tab/>
            </w:r>
          </w:p>
        </w:tc>
      </w:tr>
      <w:tr w:rsidR="00EC1456" w14:paraId="64077DDE" w14:textId="77777777" w:rsidTr="00892236">
        <w:trPr>
          <w:trHeight w:val="880"/>
        </w:trPr>
        <w:tc>
          <w:tcPr>
            <w:tcW w:w="9016" w:type="dxa"/>
          </w:tcPr>
          <w:p w14:paraId="2E850B1F" w14:textId="58810B20" w:rsidR="00EC1456" w:rsidRDefault="00EC1456" w:rsidP="006F1ED3">
            <w:pPr>
              <w:pStyle w:val="ListParagraph"/>
              <w:numPr>
                <w:ilvl w:val="0"/>
                <w:numId w:val="15"/>
              </w:numPr>
              <w:tabs>
                <w:tab w:val="left" w:pos="3165"/>
              </w:tabs>
              <w:spacing w:before="100" w:after="200"/>
              <w:ind w:left="300" w:hanging="357"/>
              <w:contextualSpacing w:val="0"/>
              <w:rPr>
                <w:rFonts w:ascii="Arial" w:hAnsi="Arial" w:cs="Arial"/>
              </w:rPr>
            </w:pPr>
            <w:bookmarkStart w:id="1" w:name="_Ref134799372"/>
            <w:r>
              <w:rPr>
                <w:rFonts w:ascii="Arial" w:hAnsi="Arial" w:cs="Arial"/>
              </w:rPr>
              <w:t>Will Pharmacy be managing the blinding</w:t>
            </w:r>
            <w:r w:rsidRPr="00BB6B53">
              <w:rPr>
                <w:rFonts w:ascii="Arial" w:hAnsi="Arial" w:cs="Arial"/>
              </w:rPr>
              <w:t>?</w:t>
            </w:r>
            <w:bookmarkEnd w:id="1"/>
          </w:p>
          <w:p w14:paraId="410867C6" w14:textId="1D9F3356" w:rsidR="00EC1456" w:rsidRDefault="003647BD" w:rsidP="00892236">
            <w:pPr>
              <w:pStyle w:val="ListParagraph"/>
              <w:tabs>
                <w:tab w:val="left" w:pos="1725"/>
              </w:tabs>
              <w:spacing w:after="200"/>
              <w:ind w:left="306"/>
              <w:contextualSpacing w:val="0"/>
              <w:rPr>
                <w:rFonts w:ascii="Arial" w:hAnsi="Arial" w:cs="Arial"/>
              </w:rPr>
            </w:pPr>
            <w:sdt>
              <w:sdtPr>
                <w:rPr>
                  <w:rFonts w:ascii="Arial" w:hAnsi="Arial" w:cs="Arial"/>
                </w:rPr>
                <w:id w:val="-436684946"/>
                <w14:checkbox>
                  <w14:checked w14:val="0"/>
                  <w14:checkedState w14:val="2612" w14:font="MS Gothic"/>
                  <w14:uncheckedState w14:val="2610" w14:font="MS Gothic"/>
                </w14:checkbox>
              </w:sdtPr>
              <w:sdtEndPr/>
              <w:sdtContent>
                <w:r w:rsidR="00EC1456">
                  <w:rPr>
                    <w:rFonts w:ascii="MS Gothic" w:eastAsia="MS Gothic" w:hAnsi="MS Gothic" w:cs="Arial" w:hint="eastAsia"/>
                  </w:rPr>
                  <w:t>☐</w:t>
                </w:r>
              </w:sdtContent>
            </w:sdt>
            <w:r w:rsidR="00EC1456">
              <w:rPr>
                <w:rFonts w:ascii="Arial" w:hAnsi="Arial" w:cs="Arial"/>
              </w:rPr>
              <w:t xml:space="preserve"> Yes</w:t>
            </w:r>
            <w:r w:rsidR="006F1ED3">
              <w:rPr>
                <w:rFonts w:ascii="Arial" w:hAnsi="Arial" w:cs="Arial"/>
              </w:rPr>
              <w:t xml:space="preserve">, and their controls are detailed in the Pharmacy Site File – </w:t>
            </w:r>
            <w:r w:rsidR="00EC1456">
              <w:rPr>
                <w:rFonts w:ascii="Arial" w:hAnsi="Arial" w:cs="Arial"/>
              </w:rPr>
              <w:t xml:space="preserve">go to question </w:t>
            </w:r>
            <w:r w:rsidR="006F1ED3">
              <w:rPr>
                <w:rFonts w:ascii="Arial" w:hAnsi="Arial" w:cs="Arial"/>
              </w:rPr>
              <w:fldChar w:fldCharType="begin"/>
            </w:r>
            <w:r w:rsidR="006F1ED3">
              <w:rPr>
                <w:rFonts w:ascii="Arial" w:hAnsi="Arial" w:cs="Arial"/>
              </w:rPr>
              <w:instrText xml:space="preserve"> REF _Ref134799362 \r \h </w:instrText>
            </w:r>
            <w:r w:rsidR="006F1ED3">
              <w:rPr>
                <w:rFonts w:ascii="Arial" w:hAnsi="Arial" w:cs="Arial"/>
              </w:rPr>
            </w:r>
            <w:r w:rsidR="006F1ED3">
              <w:rPr>
                <w:rFonts w:ascii="Arial" w:hAnsi="Arial" w:cs="Arial"/>
              </w:rPr>
              <w:fldChar w:fldCharType="separate"/>
            </w:r>
            <w:r w:rsidR="006F1ED3">
              <w:rPr>
                <w:rFonts w:ascii="Arial" w:hAnsi="Arial" w:cs="Arial"/>
              </w:rPr>
              <w:t>5</w:t>
            </w:r>
            <w:r w:rsidR="006F1ED3">
              <w:rPr>
                <w:rFonts w:ascii="Arial" w:hAnsi="Arial" w:cs="Arial"/>
              </w:rPr>
              <w:fldChar w:fldCharType="end"/>
            </w:r>
          </w:p>
          <w:p w14:paraId="7A81E3A7" w14:textId="692F0AB3" w:rsidR="00EC1456" w:rsidRDefault="003647BD" w:rsidP="00892236">
            <w:pPr>
              <w:pStyle w:val="ListParagraph"/>
              <w:tabs>
                <w:tab w:val="left" w:pos="1725"/>
              </w:tabs>
              <w:spacing w:after="200"/>
              <w:ind w:left="306"/>
              <w:contextualSpacing w:val="0"/>
              <w:rPr>
                <w:rFonts w:ascii="Arial" w:hAnsi="Arial" w:cs="Arial"/>
              </w:rPr>
            </w:pPr>
            <w:sdt>
              <w:sdtPr>
                <w:rPr>
                  <w:rFonts w:ascii="Arial" w:hAnsi="Arial" w:cs="Arial"/>
                </w:rPr>
                <w:id w:val="1718085490"/>
                <w14:checkbox>
                  <w14:checked w14:val="0"/>
                  <w14:checkedState w14:val="2612" w14:font="MS Gothic"/>
                  <w14:uncheckedState w14:val="2610" w14:font="MS Gothic"/>
                </w14:checkbox>
              </w:sdtPr>
              <w:sdtEndPr/>
              <w:sdtContent>
                <w:r w:rsidR="00EC1456">
                  <w:rPr>
                    <w:rFonts w:ascii="MS Gothic" w:eastAsia="MS Gothic" w:hAnsi="MS Gothic" w:cs="Arial" w:hint="eastAsia"/>
                  </w:rPr>
                  <w:t>☐</w:t>
                </w:r>
              </w:sdtContent>
            </w:sdt>
            <w:r w:rsidR="00EC1456">
              <w:rPr>
                <w:rFonts w:ascii="Arial" w:hAnsi="Arial" w:cs="Arial"/>
              </w:rPr>
              <w:t xml:space="preserve"> No – go to question </w:t>
            </w:r>
            <w:r w:rsidR="00181078">
              <w:rPr>
                <w:rFonts w:ascii="Arial" w:hAnsi="Arial" w:cs="Arial"/>
              </w:rPr>
              <w:fldChar w:fldCharType="begin"/>
            </w:r>
            <w:r w:rsidR="00181078">
              <w:rPr>
                <w:rFonts w:ascii="Arial" w:hAnsi="Arial" w:cs="Arial"/>
              </w:rPr>
              <w:instrText xml:space="preserve"> REF _Ref134799378 \r \h </w:instrText>
            </w:r>
            <w:r w:rsidR="00181078">
              <w:rPr>
                <w:rFonts w:ascii="Arial" w:hAnsi="Arial" w:cs="Arial"/>
              </w:rPr>
            </w:r>
            <w:r w:rsidR="00181078">
              <w:rPr>
                <w:rFonts w:ascii="Arial" w:hAnsi="Arial" w:cs="Arial"/>
              </w:rPr>
              <w:fldChar w:fldCharType="separate"/>
            </w:r>
            <w:r w:rsidR="00181078">
              <w:rPr>
                <w:rFonts w:ascii="Arial" w:hAnsi="Arial" w:cs="Arial"/>
              </w:rPr>
              <w:t>3</w:t>
            </w:r>
            <w:r w:rsidR="00181078">
              <w:rPr>
                <w:rFonts w:ascii="Arial" w:hAnsi="Arial" w:cs="Arial"/>
              </w:rPr>
              <w:fldChar w:fldCharType="end"/>
            </w:r>
            <w:r w:rsidR="00EC1456">
              <w:rPr>
                <w:rFonts w:ascii="Arial" w:hAnsi="Arial" w:cs="Arial"/>
              </w:rPr>
              <w:t xml:space="preserve"> </w:t>
            </w:r>
            <w:r w:rsidR="00EC1456">
              <w:rPr>
                <w:rFonts w:ascii="Arial" w:hAnsi="Arial" w:cs="Arial"/>
              </w:rPr>
              <w:tab/>
            </w:r>
          </w:p>
        </w:tc>
      </w:tr>
      <w:tr w:rsidR="00BB6B53" w14:paraId="6B72385C" w14:textId="77777777" w:rsidTr="00F706C9">
        <w:trPr>
          <w:trHeight w:val="1707"/>
        </w:trPr>
        <w:tc>
          <w:tcPr>
            <w:tcW w:w="9016" w:type="dxa"/>
          </w:tcPr>
          <w:p w14:paraId="1CE25638" w14:textId="48BD3464" w:rsidR="00BB6B53" w:rsidRDefault="00BB6B53" w:rsidP="00601617">
            <w:pPr>
              <w:pStyle w:val="ListParagraph"/>
              <w:numPr>
                <w:ilvl w:val="0"/>
                <w:numId w:val="15"/>
              </w:numPr>
              <w:tabs>
                <w:tab w:val="left" w:pos="3165"/>
              </w:tabs>
              <w:spacing w:before="100" w:after="120"/>
              <w:ind w:left="300" w:hanging="357"/>
              <w:contextualSpacing w:val="0"/>
              <w:rPr>
                <w:rFonts w:ascii="Arial" w:hAnsi="Arial" w:cs="Arial"/>
              </w:rPr>
            </w:pPr>
            <w:bookmarkStart w:id="2" w:name="_Ref134799378"/>
            <w:r w:rsidRPr="00BB6B53">
              <w:rPr>
                <w:rFonts w:ascii="Arial" w:hAnsi="Arial" w:cs="Arial"/>
              </w:rPr>
              <w:lastRenderedPageBreak/>
              <w:t xml:space="preserve">Which staff will </w:t>
            </w:r>
            <w:r w:rsidR="000D7171">
              <w:rPr>
                <w:rFonts w:ascii="Arial" w:hAnsi="Arial" w:cs="Arial"/>
              </w:rPr>
              <w:t>be</w:t>
            </w:r>
            <w:r w:rsidRPr="00BB6B53">
              <w:rPr>
                <w:rFonts w:ascii="Arial" w:hAnsi="Arial" w:cs="Arial"/>
              </w:rPr>
              <w:t xml:space="preserve"> unblinded </w:t>
            </w:r>
            <w:r w:rsidR="000D7171">
              <w:rPr>
                <w:rFonts w:ascii="Arial" w:hAnsi="Arial" w:cs="Arial"/>
              </w:rPr>
              <w:t>for the study</w:t>
            </w:r>
            <w:r w:rsidRPr="00BB6B53">
              <w:rPr>
                <w:rFonts w:ascii="Arial" w:hAnsi="Arial" w:cs="Arial"/>
              </w:rPr>
              <w:t>?</w:t>
            </w:r>
            <w:bookmarkEnd w:id="2"/>
          </w:p>
          <w:p w14:paraId="79B67963" w14:textId="5F6DB39C" w:rsidR="00F706C9" w:rsidRDefault="006F1ED3" w:rsidP="00601617">
            <w:pPr>
              <w:tabs>
                <w:tab w:val="left" w:pos="3165"/>
              </w:tabs>
              <w:spacing w:after="120"/>
              <w:ind w:left="306"/>
              <w:rPr>
                <w:rFonts w:ascii="Arial" w:hAnsi="Arial" w:cs="Arial"/>
                <w:i/>
                <w:iCs/>
                <w:color w:val="FF0000"/>
              </w:rPr>
            </w:pPr>
            <w:r>
              <w:rPr>
                <w:rFonts w:ascii="Arial" w:hAnsi="Arial" w:cs="Arial"/>
                <w:i/>
                <w:iCs/>
                <w:color w:val="FF0000"/>
              </w:rPr>
              <w:t>The minimum number of people possible should be unblinded and you should include a reason why this is necessary</w:t>
            </w:r>
            <w:r w:rsidR="0059501B">
              <w:rPr>
                <w:rFonts w:ascii="Arial" w:hAnsi="Arial" w:cs="Arial"/>
                <w:i/>
                <w:iCs/>
                <w:color w:val="FF0000"/>
              </w:rPr>
              <w:t xml:space="preserve">. </w:t>
            </w:r>
            <w:r w:rsidR="00D46D2D">
              <w:rPr>
                <w:rFonts w:ascii="Arial" w:hAnsi="Arial" w:cs="Arial"/>
                <w:i/>
                <w:iCs/>
                <w:color w:val="FF0000"/>
              </w:rPr>
              <w:t xml:space="preserve">You may find it easier to include people by role rather than name. </w:t>
            </w:r>
          </w:p>
          <w:p w14:paraId="021B4F8E" w14:textId="6C865D4E" w:rsidR="00D46D2D" w:rsidRPr="00BB6B53" w:rsidRDefault="00D46D2D" w:rsidP="00601617">
            <w:pPr>
              <w:tabs>
                <w:tab w:val="left" w:pos="3165"/>
              </w:tabs>
              <w:spacing w:after="120"/>
              <w:ind w:left="306"/>
              <w:rPr>
                <w:rFonts w:ascii="Arial" w:hAnsi="Arial" w:cs="Arial"/>
                <w:i/>
                <w:iCs/>
                <w:color w:val="FF0000"/>
              </w:rPr>
            </w:pPr>
            <w:r w:rsidRPr="00BB6B53">
              <w:rPr>
                <w:rFonts w:ascii="Arial" w:hAnsi="Arial" w:cs="Arial"/>
                <w:i/>
                <w:iCs/>
                <w:color w:val="FF0000"/>
              </w:rPr>
              <w:t>The following sections might be helpful:</w:t>
            </w:r>
          </w:p>
          <w:p w14:paraId="703C5B3B" w14:textId="481E438B" w:rsidR="00D46D2D" w:rsidRDefault="00D46D2D" w:rsidP="006F1ED3">
            <w:pPr>
              <w:tabs>
                <w:tab w:val="left" w:pos="3165"/>
              </w:tabs>
              <w:spacing w:after="100"/>
              <w:ind w:left="306"/>
              <w:rPr>
                <w:rFonts w:ascii="Arial" w:hAnsi="Arial" w:cs="Arial"/>
                <w:i/>
                <w:iCs/>
                <w:color w:val="FF0000"/>
              </w:rPr>
            </w:pPr>
            <w:r>
              <w:rPr>
                <w:rFonts w:ascii="Arial" w:hAnsi="Arial" w:cs="Arial"/>
                <w:i/>
                <w:iCs/>
                <w:color w:val="FF0000"/>
              </w:rPr>
              <w:t>Unblinded team:</w:t>
            </w:r>
          </w:p>
          <w:tbl>
            <w:tblPr>
              <w:tblStyle w:val="TableGrid"/>
              <w:tblW w:w="0" w:type="auto"/>
              <w:tblInd w:w="304" w:type="dxa"/>
              <w:tblLook w:val="04A0" w:firstRow="1" w:lastRow="0" w:firstColumn="1" w:lastColumn="0" w:noHBand="0" w:noVBand="1"/>
            </w:tblPr>
            <w:tblGrid>
              <w:gridCol w:w="2409"/>
              <w:gridCol w:w="3248"/>
              <w:gridCol w:w="2829"/>
            </w:tblGrid>
            <w:tr w:rsidR="00D46D2D" w:rsidRPr="00D46D2D" w14:paraId="1DE9EEA1" w14:textId="77777777" w:rsidTr="00601617">
              <w:tc>
                <w:tcPr>
                  <w:tcW w:w="2409" w:type="dxa"/>
                </w:tcPr>
                <w:p w14:paraId="4C542B1C" w14:textId="26FCA845" w:rsidR="00D46D2D" w:rsidRPr="00D46D2D" w:rsidRDefault="00D46D2D" w:rsidP="00D46D2D">
                  <w:pPr>
                    <w:tabs>
                      <w:tab w:val="left" w:pos="3165"/>
                    </w:tabs>
                    <w:rPr>
                      <w:rFonts w:ascii="Arial" w:hAnsi="Arial" w:cs="Arial"/>
                      <w:i/>
                      <w:iCs/>
                      <w:color w:val="FF0000"/>
                    </w:rPr>
                  </w:pPr>
                  <w:r w:rsidRPr="00D46D2D">
                    <w:rPr>
                      <w:rFonts w:ascii="Arial" w:hAnsi="Arial" w:cs="Arial"/>
                      <w:i/>
                      <w:iCs/>
                      <w:color w:val="FF0000"/>
                    </w:rPr>
                    <w:t xml:space="preserve">Role </w:t>
                  </w:r>
                </w:p>
              </w:tc>
              <w:tc>
                <w:tcPr>
                  <w:tcW w:w="3248" w:type="dxa"/>
                </w:tcPr>
                <w:p w14:paraId="2ADB0618" w14:textId="50DD3CDD" w:rsidR="00D46D2D" w:rsidRPr="00D46D2D" w:rsidRDefault="0059501B" w:rsidP="00D46D2D">
                  <w:pPr>
                    <w:tabs>
                      <w:tab w:val="left" w:pos="3165"/>
                    </w:tabs>
                    <w:rPr>
                      <w:rFonts w:ascii="Arial" w:hAnsi="Arial" w:cs="Arial"/>
                      <w:i/>
                      <w:iCs/>
                      <w:color w:val="FF0000"/>
                    </w:rPr>
                  </w:pPr>
                  <w:r>
                    <w:rPr>
                      <w:rFonts w:ascii="Arial" w:hAnsi="Arial" w:cs="Arial"/>
                      <w:i/>
                      <w:iCs/>
                      <w:color w:val="FF0000"/>
                    </w:rPr>
                    <w:t>Anticipated</w:t>
                  </w:r>
                  <w:r w:rsidR="00F706C9">
                    <w:rPr>
                      <w:rFonts w:ascii="Arial" w:hAnsi="Arial" w:cs="Arial"/>
                      <w:i/>
                      <w:iCs/>
                      <w:color w:val="FF0000"/>
                    </w:rPr>
                    <w:t xml:space="preserve"> </w:t>
                  </w:r>
                  <w:r w:rsidR="00D46D2D" w:rsidRPr="00D46D2D">
                    <w:rPr>
                      <w:rFonts w:ascii="Arial" w:hAnsi="Arial" w:cs="Arial"/>
                      <w:i/>
                      <w:iCs/>
                      <w:color w:val="FF0000"/>
                    </w:rPr>
                    <w:t>Number of People</w:t>
                  </w:r>
                </w:p>
              </w:tc>
              <w:tc>
                <w:tcPr>
                  <w:tcW w:w="2829" w:type="dxa"/>
                </w:tcPr>
                <w:p w14:paraId="5406A4B7" w14:textId="70092B9C" w:rsidR="00D46D2D" w:rsidRPr="00D46D2D" w:rsidRDefault="00D46D2D" w:rsidP="00D46D2D">
                  <w:pPr>
                    <w:tabs>
                      <w:tab w:val="left" w:pos="3165"/>
                    </w:tabs>
                    <w:rPr>
                      <w:rFonts w:ascii="Arial" w:hAnsi="Arial" w:cs="Arial"/>
                      <w:i/>
                      <w:iCs/>
                      <w:color w:val="FF0000"/>
                    </w:rPr>
                  </w:pPr>
                  <w:r w:rsidRPr="00D46D2D">
                    <w:rPr>
                      <w:rFonts w:ascii="Arial" w:hAnsi="Arial" w:cs="Arial"/>
                      <w:i/>
                      <w:iCs/>
                      <w:color w:val="FF0000"/>
                    </w:rPr>
                    <w:t>Reason</w:t>
                  </w:r>
                </w:p>
              </w:tc>
            </w:tr>
            <w:tr w:rsidR="00D46D2D" w:rsidRPr="00D46D2D" w14:paraId="65AD7626" w14:textId="77777777" w:rsidTr="00601617">
              <w:tc>
                <w:tcPr>
                  <w:tcW w:w="2409" w:type="dxa"/>
                </w:tcPr>
                <w:p w14:paraId="32744A6A" w14:textId="77777777" w:rsidR="00D46D2D" w:rsidRPr="00D46D2D" w:rsidRDefault="00D46D2D" w:rsidP="00D46D2D">
                  <w:pPr>
                    <w:tabs>
                      <w:tab w:val="left" w:pos="3165"/>
                    </w:tabs>
                    <w:rPr>
                      <w:rFonts w:ascii="Arial" w:hAnsi="Arial" w:cs="Arial"/>
                      <w:i/>
                      <w:iCs/>
                      <w:color w:val="FF0000"/>
                    </w:rPr>
                  </w:pPr>
                </w:p>
              </w:tc>
              <w:tc>
                <w:tcPr>
                  <w:tcW w:w="3248" w:type="dxa"/>
                </w:tcPr>
                <w:p w14:paraId="33A9E86B" w14:textId="77777777" w:rsidR="00D46D2D" w:rsidRPr="00D46D2D" w:rsidRDefault="00D46D2D" w:rsidP="00D46D2D">
                  <w:pPr>
                    <w:tabs>
                      <w:tab w:val="left" w:pos="3165"/>
                    </w:tabs>
                    <w:rPr>
                      <w:rFonts w:ascii="Arial" w:hAnsi="Arial" w:cs="Arial"/>
                      <w:i/>
                      <w:iCs/>
                      <w:color w:val="FF0000"/>
                    </w:rPr>
                  </w:pPr>
                </w:p>
              </w:tc>
              <w:tc>
                <w:tcPr>
                  <w:tcW w:w="2829" w:type="dxa"/>
                </w:tcPr>
                <w:p w14:paraId="325799A1" w14:textId="2F859B77" w:rsidR="00D46D2D" w:rsidRPr="00D46D2D" w:rsidRDefault="00D46D2D" w:rsidP="00D46D2D">
                  <w:pPr>
                    <w:tabs>
                      <w:tab w:val="left" w:pos="3165"/>
                    </w:tabs>
                    <w:rPr>
                      <w:rFonts w:ascii="Arial" w:hAnsi="Arial" w:cs="Arial"/>
                      <w:i/>
                      <w:iCs/>
                      <w:color w:val="FF0000"/>
                    </w:rPr>
                  </w:pPr>
                </w:p>
              </w:tc>
            </w:tr>
            <w:tr w:rsidR="00D46D2D" w:rsidRPr="00D46D2D" w14:paraId="57672C2E" w14:textId="77777777" w:rsidTr="00601617">
              <w:tc>
                <w:tcPr>
                  <w:tcW w:w="2409" w:type="dxa"/>
                </w:tcPr>
                <w:p w14:paraId="79A2138C" w14:textId="77777777" w:rsidR="00D46D2D" w:rsidRPr="00D46D2D" w:rsidRDefault="00D46D2D" w:rsidP="00D46D2D">
                  <w:pPr>
                    <w:tabs>
                      <w:tab w:val="left" w:pos="3165"/>
                    </w:tabs>
                    <w:rPr>
                      <w:rFonts w:ascii="Arial" w:hAnsi="Arial" w:cs="Arial"/>
                      <w:i/>
                      <w:iCs/>
                      <w:color w:val="FF0000"/>
                    </w:rPr>
                  </w:pPr>
                </w:p>
              </w:tc>
              <w:tc>
                <w:tcPr>
                  <w:tcW w:w="3248" w:type="dxa"/>
                </w:tcPr>
                <w:p w14:paraId="52D0C89B" w14:textId="77777777" w:rsidR="00D46D2D" w:rsidRPr="00D46D2D" w:rsidRDefault="00D46D2D" w:rsidP="00D46D2D">
                  <w:pPr>
                    <w:tabs>
                      <w:tab w:val="left" w:pos="3165"/>
                    </w:tabs>
                    <w:rPr>
                      <w:rFonts w:ascii="Arial" w:hAnsi="Arial" w:cs="Arial"/>
                      <w:i/>
                      <w:iCs/>
                      <w:color w:val="FF0000"/>
                    </w:rPr>
                  </w:pPr>
                </w:p>
              </w:tc>
              <w:tc>
                <w:tcPr>
                  <w:tcW w:w="2829" w:type="dxa"/>
                </w:tcPr>
                <w:p w14:paraId="59D4E522" w14:textId="18460F97" w:rsidR="00D46D2D" w:rsidRPr="00D46D2D" w:rsidRDefault="00D46D2D" w:rsidP="00D46D2D">
                  <w:pPr>
                    <w:tabs>
                      <w:tab w:val="left" w:pos="3165"/>
                    </w:tabs>
                    <w:rPr>
                      <w:rFonts w:ascii="Arial" w:hAnsi="Arial" w:cs="Arial"/>
                      <w:i/>
                      <w:iCs/>
                      <w:color w:val="FF0000"/>
                    </w:rPr>
                  </w:pPr>
                </w:p>
              </w:tc>
            </w:tr>
          </w:tbl>
          <w:p w14:paraId="21B2290A" w14:textId="77777777" w:rsidR="00BF0C79" w:rsidRDefault="00BF0C79" w:rsidP="006F1ED3">
            <w:pPr>
              <w:tabs>
                <w:tab w:val="left" w:pos="3165"/>
              </w:tabs>
              <w:spacing w:before="200" w:after="100"/>
              <w:ind w:left="306"/>
              <w:rPr>
                <w:rFonts w:ascii="Arial" w:hAnsi="Arial" w:cs="Arial"/>
                <w:i/>
                <w:iCs/>
                <w:color w:val="FF0000"/>
              </w:rPr>
            </w:pPr>
            <w:r>
              <w:rPr>
                <w:rFonts w:ascii="Arial" w:hAnsi="Arial" w:cs="Arial"/>
                <w:i/>
                <w:iCs/>
                <w:color w:val="FF0000"/>
              </w:rPr>
              <w:t>Blinded team:</w:t>
            </w:r>
          </w:p>
          <w:tbl>
            <w:tblPr>
              <w:tblStyle w:val="TableGrid"/>
              <w:tblW w:w="0" w:type="auto"/>
              <w:tblInd w:w="304" w:type="dxa"/>
              <w:tblLook w:val="04A0" w:firstRow="1" w:lastRow="0" w:firstColumn="1" w:lastColumn="0" w:noHBand="0" w:noVBand="1"/>
            </w:tblPr>
            <w:tblGrid>
              <w:gridCol w:w="2409"/>
              <w:gridCol w:w="3248"/>
              <w:gridCol w:w="2829"/>
            </w:tblGrid>
            <w:tr w:rsidR="00EC1456" w:rsidRPr="00D46D2D" w14:paraId="56317087" w14:textId="77777777" w:rsidTr="00601617">
              <w:tc>
                <w:tcPr>
                  <w:tcW w:w="2409" w:type="dxa"/>
                </w:tcPr>
                <w:p w14:paraId="444B37E9" w14:textId="77777777" w:rsidR="00EC1456" w:rsidRPr="00D46D2D" w:rsidRDefault="00EC1456" w:rsidP="00EC1456">
                  <w:pPr>
                    <w:tabs>
                      <w:tab w:val="left" w:pos="3165"/>
                    </w:tabs>
                    <w:rPr>
                      <w:rFonts w:ascii="Arial" w:hAnsi="Arial" w:cs="Arial"/>
                      <w:i/>
                      <w:iCs/>
                      <w:color w:val="FF0000"/>
                    </w:rPr>
                  </w:pPr>
                  <w:r w:rsidRPr="00D46D2D">
                    <w:rPr>
                      <w:rFonts w:ascii="Arial" w:hAnsi="Arial" w:cs="Arial"/>
                      <w:i/>
                      <w:iCs/>
                      <w:color w:val="FF0000"/>
                    </w:rPr>
                    <w:t xml:space="preserve">Role </w:t>
                  </w:r>
                </w:p>
              </w:tc>
              <w:tc>
                <w:tcPr>
                  <w:tcW w:w="3248" w:type="dxa"/>
                </w:tcPr>
                <w:p w14:paraId="14ACBAB2" w14:textId="5274BF54" w:rsidR="00EC1456" w:rsidRPr="00D46D2D" w:rsidRDefault="00601617" w:rsidP="00EC1456">
                  <w:pPr>
                    <w:tabs>
                      <w:tab w:val="left" w:pos="3165"/>
                    </w:tabs>
                    <w:rPr>
                      <w:rFonts w:ascii="Arial" w:hAnsi="Arial" w:cs="Arial"/>
                      <w:i/>
                      <w:iCs/>
                      <w:color w:val="FF0000"/>
                    </w:rPr>
                  </w:pPr>
                  <w:r>
                    <w:rPr>
                      <w:rFonts w:ascii="Arial" w:hAnsi="Arial" w:cs="Arial"/>
                      <w:i/>
                      <w:iCs/>
                      <w:color w:val="FF0000"/>
                    </w:rPr>
                    <w:t>Anticipated</w:t>
                  </w:r>
                  <w:r w:rsidR="00F706C9">
                    <w:rPr>
                      <w:rFonts w:ascii="Arial" w:hAnsi="Arial" w:cs="Arial"/>
                      <w:i/>
                      <w:iCs/>
                      <w:color w:val="FF0000"/>
                    </w:rPr>
                    <w:t xml:space="preserve"> </w:t>
                  </w:r>
                  <w:r w:rsidR="00EC1456" w:rsidRPr="00D46D2D">
                    <w:rPr>
                      <w:rFonts w:ascii="Arial" w:hAnsi="Arial" w:cs="Arial"/>
                      <w:i/>
                      <w:iCs/>
                      <w:color w:val="FF0000"/>
                    </w:rPr>
                    <w:t>Number of People</w:t>
                  </w:r>
                </w:p>
              </w:tc>
              <w:tc>
                <w:tcPr>
                  <w:tcW w:w="2829" w:type="dxa"/>
                </w:tcPr>
                <w:p w14:paraId="4182E900" w14:textId="77777777" w:rsidR="00EC1456" w:rsidRPr="00D46D2D" w:rsidRDefault="00EC1456" w:rsidP="00EC1456">
                  <w:pPr>
                    <w:tabs>
                      <w:tab w:val="left" w:pos="3165"/>
                    </w:tabs>
                    <w:rPr>
                      <w:rFonts w:ascii="Arial" w:hAnsi="Arial" w:cs="Arial"/>
                      <w:i/>
                      <w:iCs/>
                      <w:color w:val="FF0000"/>
                    </w:rPr>
                  </w:pPr>
                  <w:r w:rsidRPr="00D46D2D">
                    <w:rPr>
                      <w:rFonts w:ascii="Arial" w:hAnsi="Arial" w:cs="Arial"/>
                      <w:i/>
                      <w:iCs/>
                      <w:color w:val="FF0000"/>
                    </w:rPr>
                    <w:t>Reason</w:t>
                  </w:r>
                </w:p>
              </w:tc>
            </w:tr>
            <w:tr w:rsidR="00EC1456" w:rsidRPr="00D46D2D" w14:paraId="6524ADBF" w14:textId="77777777" w:rsidTr="00601617">
              <w:tc>
                <w:tcPr>
                  <w:tcW w:w="2409" w:type="dxa"/>
                </w:tcPr>
                <w:p w14:paraId="41B6C87B" w14:textId="77777777" w:rsidR="00EC1456" w:rsidRPr="00D46D2D" w:rsidRDefault="00EC1456" w:rsidP="00EC1456">
                  <w:pPr>
                    <w:tabs>
                      <w:tab w:val="left" w:pos="3165"/>
                    </w:tabs>
                    <w:rPr>
                      <w:rFonts w:ascii="Arial" w:hAnsi="Arial" w:cs="Arial"/>
                      <w:i/>
                      <w:iCs/>
                      <w:color w:val="FF0000"/>
                    </w:rPr>
                  </w:pPr>
                </w:p>
              </w:tc>
              <w:tc>
                <w:tcPr>
                  <w:tcW w:w="3248" w:type="dxa"/>
                </w:tcPr>
                <w:p w14:paraId="1C35DD91" w14:textId="77777777" w:rsidR="00EC1456" w:rsidRPr="00D46D2D" w:rsidRDefault="00EC1456" w:rsidP="00EC1456">
                  <w:pPr>
                    <w:tabs>
                      <w:tab w:val="left" w:pos="3165"/>
                    </w:tabs>
                    <w:rPr>
                      <w:rFonts w:ascii="Arial" w:hAnsi="Arial" w:cs="Arial"/>
                      <w:i/>
                      <w:iCs/>
                      <w:color w:val="FF0000"/>
                    </w:rPr>
                  </w:pPr>
                </w:p>
              </w:tc>
              <w:tc>
                <w:tcPr>
                  <w:tcW w:w="2829" w:type="dxa"/>
                </w:tcPr>
                <w:p w14:paraId="5981D712" w14:textId="77777777" w:rsidR="00EC1456" w:rsidRPr="00D46D2D" w:rsidRDefault="00EC1456" w:rsidP="00EC1456">
                  <w:pPr>
                    <w:tabs>
                      <w:tab w:val="left" w:pos="3165"/>
                    </w:tabs>
                    <w:rPr>
                      <w:rFonts w:ascii="Arial" w:hAnsi="Arial" w:cs="Arial"/>
                      <w:i/>
                      <w:iCs/>
                      <w:color w:val="FF0000"/>
                    </w:rPr>
                  </w:pPr>
                </w:p>
              </w:tc>
            </w:tr>
            <w:tr w:rsidR="00EC1456" w:rsidRPr="00D46D2D" w14:paraId="5AA07E41" w14:textId="77777777" w:rsidTr="00601617">
              <w:tc>
                <w:tcPr>
                  <w:tcW w:w="2409" w:type="dxa"/>
                </w:tcPr>
                <w:p w14:paraId="4B2A5AEB" w14:textId="77777777" w:rsidR="00EC1456" w:rsidRPr="00D46D2D" w:rsidRDefault="00EC1456" w:rsidP="00EC1456">
                  <w:pPr>
                    <w:tabs>
                      <w:tab w:val="left" w:pos="3165"/>
                    </w:tabs>
                    <w:rPr>
                      <w:rFonts w:ascii="Arial" w:hAnsi="Arial" w:cs="Arial"/>
                      <w:i/>
                      <w:iCs/>
                      <w:color w:val="FF0000"/>
                    </w:rPr>
                  </w:pPr>
                </w:p>
              </w:tc>
              <w:tc>
                <w:tcPr>
                  <w:tcW w:w="3248" w:type="dxa"/>
                </w:tcPr>
                <w:p w14:paraId="32EEBDBE" w14:textId="77777777" w:rsidR="00EC1456" w:rsidRPr="00D46D2D" w:rsidRDefault="00EC1456" w:rsidP="00EC1456">
                  <w:pPr>
                    <w:tabs>
                      <w:tab w:val="left" w:pos="3165"/>
                    </w:tabs>
                    <w:rPr>
                      <w:rFonts w:ascii="Arial" w:hAnsi="Arial" w:cs="Arial"/>
                      <w:i/>
                      <w:iCs/>
                      <w:color w:val="FF0000"/>
                    </w:rPr>
                  </w:pPr>
                </w:p>
              </w:tc>
              <w:tc>
                <w:tcPr>
                  <w:tcW w:w="2829" w:type="dxa"/>
                </w:tcPr>
                <w:p w14:paraId="0BF1E9BC" w14:textId="77777777" w:rsidR="00EC1456" w:rsidRPr="00D46D2D" w:rsidRDefault="00EC1456" w:rsidP="00EC1456">
                  <w:pPr>
                    <w:tabs>
                      <w:tab w:val="left" w:pos="3165"/>
                    </w:tabs>
                    <w:rPr>
                      <w:rFonts w:ascii="Arial" w:hAnsi="Arial" w:cs="Arial"/>
                      <w:i/>
                      <w:iCs/>
                      <w:color w:val="FF0000"/>
                    </w:rPr>
                  </w:pPr>
                </w:p>
              </w:tc>
            </w:tr>
          </w:tbl>
          <w:p w14:paraId="1B035F78" w14:textId="1D90A6A4" w:rsidR="00D46D2D" w:rsidRPr="00BB6B53" w:rsidRDefault="00D46D2D" w:rsidP="00D46D2D">
            <w:pPr>
              <w:tabs>
                <w:tab w:val="left" w:pos="3165"/>
              </w:tabs>
              <w:spacing w:after="200"/>
              <w:rPr>
                <w:rFonts w:ascii="Arial" w:hAnsi="Arial" w:cs="Arial"/>
              </w:rPr>
            </w:pPr>
          </w:p>
        </w:tc>
      </w:tr>
      <w:tr w:rsidR="00BB6B53" w14:paraId="65FDE5F8" w14:textId="77777777" w:rsidTr="00BB6B53">
        <w:tc>
          <w:tcPr>
            <w:tcW w:w="9016" w:type="dxa"/>
          </w:tcPr>
          <w:p w14:paraId="59216335" w14:textId="0274337F" w:rsidR="00BB6B53" w:rsidRDefault="00BB6B53" w:rsidP="00D46D2D">
            <w:pPr>
              <w:pStyle w:val="ListParagraph"/>
              <w:numPr>
                <w:ilvl w:val="0"/>
                <w:numId w:val="15"/>
              </w:numPr>
              <w:tabs>
                <w:tab w:val="left" w:pos="3165"/>
              </w:tabs>
              <w:spacing w:after="200"/>
              <w:ind w:left="306"/>
              <w:contextualSpacing w:val="0"/>
              <w:rPr>
                <w:rFonts w:ascii="Arial" w:hAnsi="Arial" w:cs="Arial"/>
              </w:rPr>
            </w:pPr>
            <w:bookmarkStart w:id="3" w:name="_Ref134799439"/>
            <w:r w:rsidRPr="00BB6B53">
              <w:rPr>
                <w:rFonts w:ascii="Arial" w:hAnsi="Arial" w:cs="Arial"/>
              </w:rPr>
              <w:t>Staff who are unblinded must take particular care that they do not inadvertently unblind others</w:t>
            </w:r>
            <w:r>
              <w:rPr>
                <w:rFonts w:ascii="Arial" w:hAnsi="Arial" w:cs="Arial"/>
              </w:rPr>
              <w:t>, what measures are/will be put in place to protect the blind?</w:t>
            </w:r>
            <w:bookmarkEnd w:id="3"/>
          </w:p>
          <w:p w14:paraId="76019C94" w14:textId="77777777" w:rsidR="00892674" w:rsidRDefault="00BB6B53" w:rsidP="00601617">
            <w:pPr>
              <w:tabs>
                <w:tab w:val="left" w:pos="3165"/>
              </w:tabs>
              <w:spacing w:after="120"/>
              <w:ind w:left="306"/>
              <w:rPr>
                <w:rFonts w:ascii="Arial" w:hAnsi="Arial" w:cs="Arial"/>
                <w:i/>
                <w:iCs/>
                <w:color w:val="FF0000"/>
              </w:rPr>
            </w:pPr>
            <w:r w:rsidRPr="00BB6B53">
              <w:rPr>
                <w:rFonts w:ascii="Arial" w:hAnsi="Arial" w:cs="Arial"/>
                <w:i/>
                <w:iCs/>
                <w:color w:val="FF0000"/>
              </w:rPr>
              <w:t>Think through each stage of the study (e.g. the journey of IMP from delivery to site</w:t>
            </w:r>
            <w:r w:rsidR="00D46D2D">
              <w:rPr>
                <w:rFonts w:ascii="Arial" w:hAnsi="Arial" w:cs="Arial"/>
                <w:i/>
                <w:iCs/>
                <w:color w:val="FF0000"/>
              </w:rPr>
              <w:t xml:space="preserve"> and then through dispensing,</w:t>
            </w:r>
            <w:r w:rsidRPr="00BB6B53">
              <w:rPr>
                <w:rFonts w:ascii="Arial" w:hAnsi="Arial" w:cs="Arial"/>
                <w:i/>
                <w:iCs/>
                <w:color w:val="FF0000"/>
              </w:rPr>
              <w:t xml:space="preserve"> administration and returns, </w:t>
            </w:r>
            <w:r w:rsidR="00D46D2D">
              <w:rPr>
                <w:rFonts w:ascii="Arial" w:hAnsi="Arial" w:cs="Arial"/>
                <w:i/>
                <w:iCs/>
                <w:color w:val="FF0000"/>
              </w:rPr>
              <w:t xml:space="preserve">and </w:t>
            </w:r>
            <w:r w:rsidRPr="00BB6B53">
              <w:rPr>
                <w:rFonts w:ascii="Arial" w:hAnsi="Arial" w:cs="Arial"/>
                <w:i/>
                <w:iCs/>
                <w:color w:val="FF0000"/>
              </w:rPr>
              <w:t>the participant journey, including reporting of results).</w:t>
            </w:r>
            <w:r w:rsidR="00892674">
              <w:rPr>
                <w:rFonts w:ascii="Arial" w:hAnsi="Arial" w:cs="Arial"/>
                <w:i/>
                <w:iCs/>
                <w:color w:val="FF0000"/>
              </w:rPr>
              <w:t xml:space="preserve"> </w:t>
            </w:r>
          </w:p>
          <w:p w14:paraId="2222E2AC" w14:textId="1DE16888" w:rsidR="00BB6B53" w:rsidRDefault="00892674" w:rsidP="00601617">
            <w:pPr>
              <w:tabs>
                <w:tab w:val="left" w:pos="3165"/>
              </w:tabs>
              <w:spacing w:after="120"/>
              <w:ind w:left="306"/>
              <w:rPr>
                <w:rFonts w:ascii="Arial" w:hAnsi="Arial" w:cs="Arial"/>
                <w:i/>
                <w:iCs/>
                <w:color w:val="FF0000"/>
              </w:rPr>
            </w:pPr>
            <w:r>
              <w:rPr>
                <w:rFonts w:ascii="Arial" w:hAnsi="Arial" w:cs="Arial"/>
                <w:i/>
                <w:iCs/>
                <w:color w:val="FF0000"/>
              </w:rPr>
              <w:t>Try to keep these measures as simple as possible. The more people that are involved and/or the more complex the steps, the greater the risk of mistakes in either the intervention being given and/or maintaining the blind.</w:t>
            </w:r>
          </w:p>
          <w:p w14:paraId="6B73F1B6" w14:textId="35C9DE68" w:rsidR="00E955B1" w:rsidRPr="00BB6B53" w:rsidRDefault="00E955B1" w:rsidP="00601617">
            <w:pPr>
              <w:tabs>
                <w:tab w:val="left" w:pos="3165"/>
              </w:tabs>
              <w:spacing w:after="120"/>
              <w:ind w:left="306"/>
              <w:rPr>
                <w:rFonts w:ascii="Arial" w:hAnsi="Arial" w:cs="Arial"/>
                <w:i/>
                <w:iCs/>
                <w:color w:val="FF0000"/>
              </w:rPr>
            </w:pPr>
            <w:r>
              <w:rPr>
                <w:rFonts w:ascii="Arial" w:hAnsi="Arial" w:cs="Arial"/>
                <w:i/>
                <w:iCs/>
                <w:color w:val="FF0000"/>
              </w:rPr>
              <w:t>If any testing was done on these measures before they were finalised (e.g. ‘dry runs’) then include the details here, including any changes that were made as a result.</w:t>
            </w:r>
          </w:p>
          <w:p w14:paraId="2A85A8C4" w14:textId="2F5EB23C" w:rsidR="00BB6B53" w:rsidRPr="00BB6B53" w:rsidRDefault="00BB6B53" w:rsidP="00601617">
            <w:pPr>
              <w:tabs>
                <w:tab w:val="left" w:pos="3165"/>
              </w:tabs>
              <w:spacing w:after="120"/>
              <w:ind w:left="306"/>
              <w:rPr>
                <w:rFonts w:ascii="Arial" w:hAnsi="Arial" w:cs="Arial"/>
                <w:i/>
                <w:iCs/>
                <w:color w:val="FF0000"/>
              </w:rPr>
            </w:pPr>
            <w:r w:rsidRPr="00BB6B53">
              <w:rPr>
                <w:rFonts w:ascii="Arial" w:hAnsi="Arial" w:cs="Arial"/>
                <w:i/>
                <w:iCs/>
                <w:color w:val="FF0000"/>
              </w:rPr>
              <w:t>The following sections might be helpful:</w:t>
            </w:r>
          </w:p>
          <w:p w14:paraId="06DBECB9" w14:textId="77777777" w:rsidR="00D46D2D" w:rsidRPr="00444F73" w:rsidRDefault="00D46D2D" w:rsidP="00601617">
            <w:pPr>
              <w:tabs>
                <w:tab w:val="left" w:pos="3165"/>
              </w:tabs>
              <w:spacing w:after="120"/>
              <w:ind w:left="306"/>
              <w:rPr>
                <w:rFonts w:ascii="Arial" w:hAnsi="Arial" w:cs="Arial"/>
                <w:b/>
                <w:bCs/>
                <w:i/>
                <w:iCs/>
                <w:color w:val="FF0000"/>
              </w:rPr>
            </w:pPr>
            <w:r w:rsidRPr="00444F73">
              <w:rPr>
                <w:rFonts w:ascii="Arial" w:hAnsi="Arial" w:cs="Arial"/>
                <w:b/>
                <w:bCs/>
                <w:i/>
                <w:iCs/>
                <w:color w:val="FF0000"/>
              </w:rPr>
              <w:t>Practical steps</w:t>
            </w:r>
          </w:p>
          <w:p w14:paraId="09AE3688" w14:textId="703B5E8D" w:rsidR="00BB6B53" w:rsidRDefault="00BB6B53" w:rsidP="00601617">
            <w:pPr>
              <w:tabs>
                <w:tab w:val="left" w:pos="3165"/>
              </w:tabs>
              <w:spacing w:after="120"/>
              <w:ind w:left="306"/>
              <w:rPr>
                <w:rFonts w:ascii="Arial" w:hAnsi="Arial" w:cs="Arial"/>
                <w:i/>
                <w:iCs/>
                <w:color w:val="FF0000"/>
              </w:rPr>
            </w:pPr>
            <w:r>
              <w:rPr>
                <w:rFonts w:ascii="Arial" w:hAnsi="Arial" w:cs="Arial"/>
                <w:i/>
                <w:iCs/>
                <w:color w:val="FF0000"/>
              </w:rPr>
              <w:t xml:space="preserve">(e.g. </w:t>
            </w:r>
            <w:r w:rsidRPr="00BB6B53">
              <w:rPr>
                <w:rFonts w:ascii="Arial" w:hAnsi="Arial" w:cs="Arial"/>
                <w:i/>
                <w:iCs/>
                <w:color w:val="FF0000"/>
              </w:rPr>
              <w:t>setting up physical barriers such notices on doors to keep blinded staff out of a room where drug is being checked</w:t>
            </w:r>
            <w:r>
              <w:rPr>
                <w:rFonts w:ascii="Arial" w:hAnsi="Arial" w:cs="Arial"/>
                <w:i/>
                <w:iCs/>
                <w:color w:val="FF0000"/>
              </w:rPr>
              <w:t>)</w:t>
            </w:r>
          </w:p>
          <w:p w14:paraId="2A38C57E" w14:textId="04F35613" w:rsidR="00BB6B53" w:rsidRPr="00444F73" w:rsidRDefault="00BB6B53" w:rsidP="00601617">
            <w:pPr>
              <w:tabs>
                <w:tab w:val="left" w:pos="3165"/>
              </w:tabs>
              <w:spacing w:after="120"/>
              <w:ind w:left="306"/>
              <w:rPr>
                <w:rFonts w:ascii="Arial" w:hAnsi="Arial" w:cs="Arial"/>
                <w:b/>
                <w:bCs/>
                <w:i/>
                <w:iCs/>
                <w:color w:val="FF0000"/>
              </w:rPr>
            </w:pPr>
            <w:r w:rsidRPr="00444F73">
              <w:rPr>
                <w:rFonts w:ascii="Arial" w:hAnsi="Arial" w:cs="Arial"/>
                <w:b/>
                <w:bCs/>
                <w:i/>
                <w:iCs/>
                <w:color w:val="FF0000"/>
              </w:rPr>
              <w:t>Documentation in the site file and/or on Epic</w:t>
            </w:r>
          </w:p>
          <w:p w14:paraId="5C0FCFD5" w14:textId="47AC4CB1" w:rsidR="00396FE3" w:rsidRDefault="00396FE3" w:rsidP="00601617">
            <w:pPr>
              <w:tabs>
                <w:tab w:val="left" w:pos="3165"/>
              </w:tabs>
              <w:spacing w:after="120"/>
              <w:ind w:left="306"/>
              <w:rPr>
                <w:rFonts w:ascii="Arial" w:hAnsi="Arial" w:cs="Arial"/>
                <w:i/>
                <w:iCs/>
                <w:color w:val="FF0000"/>
              </w:rPr>
            </w:pPr>
            <w:r>
              <w:rPr>
                <w:rFonts w:ascii="Arial" w:hAnsi="Arial" w:cs="Arial"/>
                <w:i/>
                <w:iCs/>
                <w:color w:val="FF0000"/>
              </w:rPr>
              <w:t>Think about</w:t>
            </w:r>
            <w:r w:rsidR="00BB6B53" w:rsidRPr="00BB6B53">
              <w:rPr>
                <w:rFonts w:ascii="Arial" w:hAnsi="Arial" w:cs="Arial"/>
                <w:i/>
                <w:iCs/>
                <w:color w:val="FF0000"/>
              </w:rPr>
              <w:t xml:space="preserve"> how records will be stored to protect the blind while maintaining appropriate documentation and </w:t>
            </w:r>
            <w:r>
              <w:rPr>
                <w:rFonts w:ascii="Arial" w:hAnsi="Arial" w:cs="Arial"/>
                <w:i/>
                <w:iCs/>
                <w:color w:val="FF0000"/>
              </w:rPr>
              <w:t xml:space="preserve">access to information for those who need it (e.g. </w:t>
            </w:r>
            <w:r w:rsidR="00BB6B53" w:rsidRPr="00BB6B53">
              <w:rPr>
                <w:rFonts w:ascii="Arial" w:hAnsi="Arial" w:cs="Arial"/>
                <w:i/>
                <w:iCs/>
                <w:color w:val="FF0000"/>
              </w:rPr>
              <w:t>use of sealed envelopes for essential documents in the site file</w:t>
            </w:r>
            <w:r>
              <w:rPr>
                <w:rFonts w:ascii="Arial" w:hAnsi="Arial" w:cs="Arial"/>
                <w:i/>
                <w:iCs/>
                <w:color w:val="FF0000"/>
              </w:rPr>
              <w:t>)</w:t>
            </w:r>
            <w:r w:rsidR="00BF0C79">
              <w:rPr>
                <w:rFonts w:ascii="Arial" w:hAnsi="Arial" w:cs="Arial"/>
                <w:i/>
                <w:iCs/>
                <w:color w:val="FF0000"/>
              </w:rPr>
              <w:t>.</w:t>
            </w:r>
          </w:p>
          <w:p w14:paraId="5BEF0652" w14:textId="163C052D" w:rsidR="00BB6B53" w:rsidRPr="00444F73" w:rsidRDefault="00396FE3" w:rsidP="00601617">
            <w:pPr>
              <w:tabs>
                <w:tab w:val="left" w:pos="3165"/>
              </w:tabs>
              <w:spacing w:after="120"/>
              <w:ind w:left="306"/>
              <w:rPr>
                <w:rFonts w:ascii="Arial" w:hAnsi="Arial" w:cs="Arial"/>
                <w:b/>
                <w:bCs/>
                <w:i/>
                <w:iCs/>
                <w:color w:val="FF0000"/>
              </w:rPr>
            </w:pPr>
            <w:r w:rsidRPr="00444F73">
              <w:rPr>
                <w:rFonts w:ascii="Arial" w:hAnsi="Arial" w:cs="Arial"/>
                <w:b/>
                <w:bCs/>
                <w:i/>
                <w:iCs/>
                <w:color w:val="FF0000"/>
              </w:rPr>
              <w:t>Communication pathways</w:t>
            </w:r>
            <w:r w:rsidR="00BB6B53" w:rsidRPr="00444F73">
              <w:rPr>
                <w:rFonts w:ascii="Arial" w:hAnsi="Arial" w:cs="Arial"/>
                <w:b/>
                <w:bCs/>
                <w:i/>
                <w:iCs/>
                <w:color w:val="FF0000"/>
              </w:rPr>
              <w:t xml:space="preserve"> </w:t>
            </w:r>
          </w:p>
          <w:p w14:paraId="17E9235A" w14:textId="395FD16E" w:rsidR="00BB6B53" w:rsidRPr="00226877" w:rsidRDefault="00BF0C79" w:rsidP="00601617">
            <w:pPr>
              <w:tabs>
                <w:tab w:val="left" w:pos="3165"/>
              </w:tabs>
              <w:spacing w:after="120"/>
              <w:ind w:left="306"/>
              <w:rPr>
                <w:rFonts w:ascii="Arial" w:hAnsi="Arial" w:cs="Arial"/>
                <w:i/>
                <w:iCs/>
                <w:color w:val="FF0000"/>
              </w:rPr>
            </w:pPr>
            <w:r>
              <w:rPr>
                <w:rFonts w:ascii="Arial" w:hAnsi="Arial" w:cs="Arial"/>
                <w:i/>
                <w:iCs/>
                <w:color w:val="FF0000"/>
              </w:rPr>
              <w:t>What are the</w:t>
            </w:r>
            <w:r w:rsidR="00BB6B53" w:rsidRPr="00BB6B53">
              <w:rPr>
                <w:rFonts w:ascii="Arial" w:hAnsi="Arial" w:cs="Arial"/>
                <w:i/>
                <w:iCs/>
                <w:color w:val="FF0000"/>
              </w:rPr>
              <w:t xml:space="preserve"> communication </w:t>
            </w:r>
            <w:r>
              <w:rPr>
                <w:rFonts w:ascii="Arial" w:hAnsi="Arial" w:cs="Arial"/>
                <w:i/>
                <w:iCs/>
                <w:color w:val="FF0000"/>
              </w:rPr>
              <w:t>pathways</w:t>
            </w:r>
            <w:r w:rsidR="00BB6B53" w:rsidRPr="00BB6B53">
              <w:rPr>
                <w:rFonts w:ascii="Arial" w:hAnsi="Arial" w:cs="Arial"/>
                <w:i/>
                <w:iCs/>
                <w:color w:val="FF0000"/>
              </w:rPr>
              <w:t xml:space="preserve"> within the study team, between the study team and supporting departments (such as imaging, pharmacy and labs), and between the study team and Sponsor </w:t>
            </w:r>
            <w:r>
              <w:rPr>
                <w:rFonts w:ascii="Arial" w:hAnsi="Arial" w:cs="Arial"/>
                <w:i/>
                <w:iCs/>
                <w:color w:val="FF0000"/>
              </w:rPr>
              <w:t>to make sure there is</w:t>
            </w:r>
            <w:r w:rsidR="00BB6B53" w:rsidRPr="00BB6B53">
              <w:rPr>
                <w:rFonts w:ascii="Arial" w:hAnsi="Arial" w:cs="Arial"/>
                <w:i/>
                <w:iCs/>
                <w:color w:val="FF0000"/>
              </w:rPr>
              <w:t xml:space="preserve"> effective transfer of information whilst also protecting the blind</w:t>
            </w:r>
            <w:r>
              <w:rPr>
                <w:rFonts w:ascii="Arial" w:hAnsi="Arial" w:cs="Arial"/>
                <w:i/>
                <w:iCs/>
                <w:color w:val="FF0000"/>
              </w:rPr>
              <w:t>?</w:t>
            </w:r>
            <w:r w:rsidR="00935D9D">
              <w:rPr>
                <w:rFonts w:ascii="Arial" w:hAnsi="Arial" w:cs="Arial"/>
                <w:i/>
                <w:iCs/>
                <w:color w:val="FF0000"/>
              </w:rPr>
              <w:t xml:space="preserve"> May want to consider an unblinded clinician as a contact point for unblinded team if they have queries.</w:t>
            </w:r>
            <w:r w:rsidR="00BB6B53" w:rsidRPr="00BB6B53">
              <w:rPr>
                <w:rFonts w:ascii="Arial" w:hAnsi="Arial" w:cs="Arial"/>
                <w:i/>
                <w:iCs/>
                <w:color w:val="FF0000"/>
              </w:rPr>
              <w:t xml:space="preserve">   </w:t>
            </w:r>
          </w:p>
        </w:tc>
      </w:tr>
    </w:tbl>
    <w:p w14:paraId="6FBB53A7" w14:textId="1655C644" w:rsidR="00BB6B53" w:rsidRPr="00935D9D" w:rsidRDefault="00BB6B53">
      <w:pPr>
        <w:tabs>
          <w:tab w:val="left" w:pos="3165"/>
        </w:tabs>
        <w:spacing w:line="240" w:lineRule="auto"/>
        <w:rPr>
          <w:rFonts w:ascii="Arial" w:hAnsi="Arial" w:cs="Arial"/>
          <w:b/>
          <w:bCs/>
          <w:sz w:val="12"/>
          <w:szCs w:val="12"/>
        </w:rPr>
      </w:pPr>
    </w:p>
    <w:p w14:paraId="0C339335" w14:textId="77777777" w:rsidR="00F706C9" w:rsidRDefault="00F706C9">
      <w:pPr>
        <w:tabs>
          <w:tab w:val="left" w:pos="3165"/>
        </w:tabs>
        <w:spacing w:line="240" w:lineRule="auto"/>
        <w:rPr>
          <w:rFonts w:ascii="Arial" w:hAnsi="Arial" w:cs="Arial"/>
          <w:b/>
          <w:bCs/>
        </w:rPr>
      </w:pPr>
      <w:r>
        <w:rPr>
          <w:rFonts w:ascii="Arial" w:hAnsi="Arial" w:cs="Arial"/>
          <w:b/>
          <w:bCs/>
        </w:rPr>
        <w:br w:type="page"/>
      </w:r>
    </w:p>
    <w:p w14:paraId="73A3D267" w14:textId="6A16EA9E" w:rsidR="00BF0C79" w:rsidRDefault="00BF0C79">
      <w:pPr>
        <w:tabs>
          <w:tab w:val="left" w:pos="3165"/>
        </w:tabs>
        <w:spacing w:line="240" w:lineRule="auto"/>
        <w:rPr>
          <w:rFonts w:ascii="Arial" w:hAnsi="Arial" w:cs="Arial"/>
          <w:b/>
          <w:bCs/>
        </w:rPr>
      </w:pPr>
      <w:r w:rsidRPr="00226877">
        <w:rPr>
          <w:rFonts w:ascii="Arial" w:hAnsi="Arial" w:cs="Arial"/>
          <w:b/>
          <w:bCs/>
        </w:rPr>
        <w:lastRenderedPageBreak/>
        <w:t xml:space="preserve">Managing </w:t>
      </w:r>
      <w:r w:rsidR="00226877">
        <w:rPr>
          <w:rFonts w:ascii="Arial" w:hAnsi="Arial" w:cs="Arial"/>
          <w:b/>
          <w:bCs/>
        </w:rPr>
        <w:t>Unb</w:t>
      </w:r>
      <w:r w:rsidRPr="00226877">
        <w:rPr>
          <w:rFonts w:ascii="Arial" w:hAnsi="Arial" w:cs="Arial"/>
          <w:b/>
          <w:bCs/>
        </w:rPr>
        <w:t>linding</w:t>
      </w:r>
    </w:p>
    <w:tbl>
      <w:tblPr>
        <w:tblStyle w:val="TableGrid"/>
        <w:tblW w:w="0" w:type="auto"/>
        <w:tblLook w:val="04A0" w:firstRow="1" w:lastRow="0" w:firstColumn="1" w:lastColumn="0" w:noHBand="0" w:noVBand="1"/>
      </w:tblPr>
      <w:tblGrid>
        <w:gridCol w:w="9016"/>
      </w:tblGrid>
      <w:tr w:rsidR="009F44C7" w14:paraId="27E224DE" w14:textId="77777777" w:rsidTr="00ED1AA7">
        <w:trPr>
          <w:trHeight w:val="880"/>
        </w:trPr>
        <w:tc>
          <w:tcPr>
            <w:tcW w:w="9016" w:type="dxa"/>
          </w:tcPr>
          <w:p w14:paraId="123657FA" w14:textId="31A309A2" w:rsidR="009F44C7" w:rsidRDefault="00AA73C4" w:rsidP="00F706C9">
            <w:pPr>
              <w:pStyle w:val="ListParagraph"/>
              <w:numPr>
                <w:ilvl w:val="0"/>
                <w:numId w:val="15"/>
              </w:numPr>
              <w:tabs>
                <w:tab w:val="left" w:pos="3165"/>
              </w:tabs>
              <w:spacing w:before="100" w:after="200"/>
              <w:ind w:left="306"/>
              <w:contextualSpacing w:val="0"/>
              <w:rPr>
                <w:rFonts w:ascii="Arial" w:hAnsi="Arial" w:cs="Arial"/>
              </w:rPr>
            </w:pPr>
            <w:bookmarkStart w:id="4" w:name="_Ref134799362"/>
            <w:r>
              <w:rPr>
                <w:rFonts w:ascii="Arial" w:hAnsi="Arial" w:cs="Arial"/>
              </w:rPr>
              <w:t>What</w:t>
            </w:r>
            <w:r w:rsidR="009F44C7">
              <w:rPr>
                <w:rFonts w:ascii="Arial" w:hAnsi="Arial" w:cs="Arial"/>
              </w:rPr>
              <w:t xml:space="preserve"> is the unblinding mechanism?</w:t>
            </w:r>
            <w:bookmarkEnd w:id="4"/>
          </w:p>
          <w:p w14:paraId="79B9A30B" w14:textId="03DD046D" w:rsidR="00AA73C4" w:rsidRDefault="003647BD" w:rsidP="00AA73C4">
            <w:pPr>
              <w:pStyle w:val="ListParagraph"/>
              <w:tabs>
                <w:tab w:val="left" w:pos="1725"/>
              </w:tabs>
              <w:spacing w:after="200"/>
              <w:ind w:left="306"/>
              <w:contextualSpacing w:val="0"/>
              <w:rPr>
                <w:rFonts w:ascii="Arial" w:hAnsi="Arial" w:cs="Arial"/>
              </w:rPr>
            </w:pPr>
            <w:sdt>
              <w:sdtPr>
                <w:rPr>
                  <w:rFonts w:ascii="Arial" w:hAnsi="Arial" w:cs="Arial"/>
                </w:rPr>
                <w:id w:val="-328827994"/>
                <w14:checkbox>
                  <w14:checked w14:val="0"/>
                  <w14:checkedState w14:val="2612" w14:font="MS Gothic"/>
                  <w14:uncheckedState w14:val="2610" w14:font="MS Gothic"/>
                </w14:checkbox>
              </w:sdtPr>
              <w:sdtEndPr/>
              <w:sdtContent>
                <w:r w:rsidR="00AA73C4">
                  <w:rPr>
                    <w:rFonts w:ascii="MS Gothic" w:eastAsia="MS Gothic" w:hAnsi="MS Gothic" w:cs="Arial" w:hint="eastAsia"/>
                  </w:rPr>
                  <w:t>☐</w:t>
                </w:r>
              </w:sdtContent>
            </w:sdt>
            <w:r w:rsidR="00AA73C4">
              <w:rPr>
                <w:rFonts w:ascii="Arial" w:hAnsi="Arial" w:cs="Arial"/>
              </w:rPr>
              <w:t xml:space="preserve"> Physical code break</w:t>
            </w:r>
            <w:r w:rsidR="00764D68">
              <w:rPr>
                <w:rFonts w:ascii="Arial" w:hAnsi="Arial" w:cs="Arial"/>
              </w:rPr>
              <w:t xml:space="preserve"> (e.g. envelopes or a scratch panel on IMP supply)</w:t>
            </w:r>
          </w:p>
          <w:p w14:paraId="5C990A7A" w14:textId="13965B15" w:rsidR="00AA73C4" w:rsidRDefault="003647BD" w:rsidP="00AA73C4">
            <w:pPr>
              <w:pStyle w:val="ListParagraph"/>
              <w:tabs>
                <w:tab w:val="left" w:pos="3165"/>
              </w:tabs>
              <w:spacing w:after="200"/>
              <w:ind w:left="306"/>
              <w:contextualSpacing w:val="0"/>
              <w:rPr>
                <w:rFonts w:ascii="Arial" w:hAnsi="Arial" w:cs="Arial"/>
              </w:rPr>
            </w:pPr>
            <w:sdt>
              <w:sdtPr>
                <w:rPr>
                  <w:rFonts w:ascii="Arial" w:hAnsi="Arial" w:cs="Arial"/>
                </w:rPr>
                <w:id w:val="-612439068"/>
                <w14:checkbox>
                  <w14:checked w14:val="0"/>
                  <w14:checkedState w14:val="2612" w14:font="MS Gothic"/>
                  <w14:uncheckedState w14:val="2610" w14:font="MS Gothic"/>
                </w14:checkbox>
              </w:sdtPr>
              <w:sdtEndPr/>
              <w:sdtContent>
                <w:r w:rsidR="00AA73C4">
                  <w:rPr>
                    <w:rFonts w:ascii="MS Gothic" w:eastAsia="MS Gothic" w:hAnsi="MS Gothic" w:cs="Arial" w:hint="eastAsia"/>
                  </w:rPr>
                  <w:t>☐</w:t>
                </w:r>
              </w:sdtContent>
            </w:sdt>
            <w:r w:rsidR="00AA73C4">
              <w:rPr>
                <w:rFonts w:ascii="Arial" w:hAnsi="Arial" w:cs="Arial"/>
              </w:rPr>
              <w:t xml:space="preserve"> I</w:t>
            </w:r>
            <w:r w:rsidR="00AA73C4" w:rsidRPr="00AE0686">
              <w:rPr>
                <w:rFonts w:ascii="Arial" w:hAnsi="Arial" w:cs="Arial"/>
              </w:rPr>
              <w:t xml:space="preserve">nteractive </w:t>
            </w:r>
            <w:r w:rsidR="00AA73C4">
              <w:rPr>
                <w:rFonts w:ascii="Arial" w:hAnsi="Arial" w:cs="Arial"/>
              </w:rPr>
              <w:t>R</w:t>
            </w:r>
            <w:r w:rsidR="00AA73C4" w:rsidRPr="00AE0686">
              <w:rPr>
                <w:rFonts w:ascii="Arial" w:hAnsi="Arial" w:cs="Arial"/>
              </w:rPr>
              <w:t xml:space="preserve">esponse </w:t>
            </w:r>
            <w:r w:rsidR="00AA73C4">
              <w:rPr>
                <w:rFonts w:ascii="Arial" w:hAnsi="Arial" w:cs="Arial"/>
              </w:rPr>
              <w:t>T</w:t>
            </w:r>
            <w:r w:rsidR="00AA73C4" w:rsidRPr="00AE0686">
              <w:rPr>
                <w:rFonts w:ascii="Arial" w:hAnsi="Arial" w:cs="Arial"/>
              </w:rPr>
              <w:t>echnology (IRT) system</w:t>
            </w:r>
          </w:p>
          <w:p w14:paraId="7E83F886" w14:textId="61795DA9" w:rsidR="009F44C7" w:rsidRPr="00F20366" w:rsidRDefault="003647BD" w:rsidP="00F20366">
            <w:pPr>
              <w:pStyle w:val="ListParagraph"/>
              <w:tabs>
                <w:tab w:val="left" w:pos="3165"/>
              </w:tabs>
              <w:spacing w:after="200"/>
              <w:ind w:left="306"/>
              <w:contextualSpacing w:val="0"/>
              <w:rPr>
                <w:rFonts w:ascii="Arial" w:hAnsi="Arial" w:cs="Arial"/>
                <w:i/>
                <w:iCs/>
              </w:rPr>
            </w:pPr>
            <w:sdt>
              <w:sdtPr>
                <w:rPr>
                  <w:rFonts w:ascii="Arial" w:hAnsi="Arial" w:cs="Arial"/>
                </w:rPr>
                <w:id w:val="-1454327051"/>
                <w14:checkbox>
                  <w14:checked w14:val="0"/>
                  <w14:checkedState w14:val="2612" w14:font="MS Gothic"/>
                  <w14:uncheckedState w14:val="2610" w14:font="MS Gothic"/>
                </w14:checkbox>
              </w:sdtPr>
              <w:sdtEndPr/>
              <w:sdtContent>
                <w:r w:rsidR="00F20366">
                  <w:rPr>
                    <w:rFonts w:ascii="MS Gothic" w:eastAsia="MS Gothic" w:hAnsi="MS Gothic" w:cs="Arial" w:hint="eastAsia"/>
                  </w:rPr>
                  <w:t>☐</w:t>
                </w:r>
              </w:sdtContent>
            </w:sdt>
            <w:r w:rsidR="00F20366">
              <w:rPr>
                <w:rFonts w:ascii="Arial" w:hAnsi="Arial" w:cs="Arial"/>
              </w:rPr>
              <w:t xml:space="preserve"> Other - Please specify:</w:t>
            </w:r>
          </w:p>
        </w:tc>
      </w:tr>
      <w:tr w:rsidR="00F20366" w14:paraId="544D0DE6" w14:textId="77777777" w:rsidTr="00ED1AA7">
        <w:trPr>
          <w:trHeight w:val="880"/>
        </w:trPr>
        <w:tc>
          <w:tcPr>
            <w:tcW w:w="9016" w:type="dxa"/>
          </w:tcPr>
          <w:p w14:paraId="578522E9" w14:textId="0618BD32" w:rsidR="00F20366" w:rsidRDefault="00F20366" w:rsidP="00F706C9">
            <w:pPr>
              <w:pStyle w:val="ListParagraph"/>
              <w:numPr>
                <w:ilvl w:val="0"/>
                <w:numId w:val="15"/>
              </w:numPr>
              <w:tabs>
                <w:tab w:val="left" w:pos="3165"/>
              </w:tabs>
              <w:spacing w:before="100" w:after="200"/>
              <w:ind w:left="300" w:hanging="357"/>
              <w:contextualSpacing w:val="0"/>
              <w:rPr>
                <w:rFonts w:ascii="Arial" w:hAnsi="Arial" w:cs="Arial"/>
              </w:rPr>
            </w:pPr>
            <w:r>
              <w:rPr>
                <w:rFonts w:ascii="Arial" w:hAnsi="Arial" w:cs="Arial"/>
              </w:rPr>
              <w:t>How is access to the unblinding system controlled?</w:t>
            </w:r>
          </w:p>
          <w:p w14:paraId="749EB47F" w14:textId="2AD65994" w:rsidR="00F20366" w:rsidRDefault="00F20366" w:rsidP="00601617">
            <w:pPr>
              <w:pStyle w:val="ListParagraph"/>
              <w:tabs>
                <w:tab w:val="left" w:pos="3165"/>
              </w:tabs>
              <w:spacing w:after="120"/>
              <w:ind w:left="306"/>
              <w:contextualSpacing w:val="0"/>
              <w:rPr>
                <w:rFonts w:ascii="Arial" w:hAnsi="Arial" w:cs="Arial"/>
                <w:i/>
                <w:iCs/>
                <w:color w:val="FF0000"/>
              </w:rPr>
            </w:pPr>
            <w:r w:rsidRPr="004A354D">
              <w:rPr>
                <w:rFonts w:ascii="Arial" w:hAnsi="Arial" w:cs="Arial"/>
                <w:i/>
                <w:iCs/>
                <w:color w:val="FF0000"/>
              </w:rPr>
              <w:t>Unblinding must be secure, always readily available during the study, and not allow breaks of the blind to go undetected</w:t>
            </w:r>
            <w:r>
              <w:rPr>
                <w:rFonts w:ascii="Arial" w:hAnsi="Arial" w:cs="Arial"/>
                <w:i/>
                <w:iCs/>
                <w:color w:val="FF0000"/>
              </w:rPr>
              <w:t>.</w:t>
            </w:r>
            <w:r w:rsidRPr="004A354D">
              <w:rPr>
                <w:rFonts w:ascii="Arial" w:hAnsi="Arial" w:cs="Arial"/>
                <w:i/>
                <w:iCs/>
                <w:color w:val="FF0000"/>
              </w:rPr>
              <w:t xml:space="preserve"> </w:t>
            </w:r>
          </w:p>
          <w:p w14:paraId="438FF5F3" w14:textId="357DFA07" w:rsidR="00F20366" w:rsidRDefault="00F20366" w:rsidP="00601617">
            <w:pPr>
              <w:tabs>
                <w:tab w:val="left" w:pos="3165"/>
              </w:tabs>
              <w:spacing w:after="120"/>
              <w:ind w:left="306"/>
              <w:rPr>
                <w:rFonts w:ascii="Arial" w:hAnsi="Arial" w:cs="Arial"/>
                <w:i/>
                <w:iCs/>
                <w:color w:val="FF0000"/>
              </w:rPr>
            </w:pPr>
            <w:r w:rsidRPr="00BB6B53">
              <w:rPr>
                <w:rFonts w:ascii="Arial" w:hAnsi="Arial" w:cs="Arial"/>
                <w:i/>
                <w:iCs/>
                <w:color w:val="FF0000"/>
              </w:rPr>
              <w:t xml:space="preserve">The following </w:t>
            </w:r>
            <w:r w:rsidR="00444F73">
              <w:rPr>
                <w:rFonts w:ascii="Arial" w:hAnsi="Arial" w:cs="Arial"/>
                <w:i/>
                <w:iCs/>
                <w:color w:val="FF0000"/>
              </w:rPr>
              <w:t xml:space="preserve">questions and </w:t>
            </w:r>
            <w:r>
              <w:rPr>
                <w:rFonts w:ascii="Arial" w:hAnsi="Arial" w:cs="Arial"/>
                <w:i/>
                <w:iCs/>
                <w:color w:val="FF0000"/>
              </w:rPr>
              <w:t>examples</w:t>
            </w:r>
            <w:r w:rsidRPr="00BB6B53">
              <w:rPr>
                <w:rFonts w:ascii="Arial" w:hAnsi="Arial" w:cs="Arial"/>
                <w:i/>
                <w:iCs/>
                <w:color w:val="FF0000"/>
              </w:rPr>
              <w:t xml:space="preserve"> might be helpful:</w:t>
            </w:r>
          </w:p>
          <w:p w14:paraId="43CD90D1" w14:textId="4499AF97" w:rsidR="00444F73" w:rsidRPr="00444F73" w:rsidRDefault="00444F73" w:rsidP="00601617">
            <w:pPr>
              <w:pStyle w:val="ListParagraph"/>
              <w:numPr>
                <w:ilvl w:val="0"/>
                <w:numId w:val="17"/>
              </w:numPr>
              <w:tabs>
                <w:tab w:val="left" w:pos="3165"/>
              </w:tabs>
              <w:spacing w:after="120"/>
              <w:ind w:left="589" w:hanging="283"/>
              <w:contextualSpacing w:val="0"/>
              <w:rPr>
                <w:rFonts w:ascii="Arial" w:hAnsi="Arial" w:cs="Arial"/>
                <w:i/>
                <w:iCs/>
                <w:color w:val="FF0000"/>
              </w:rPr>
            </w:pPr>
            <w:r w:rsidRPr="00444F73">
              <w:rPr>
                <w:rFonts w:ascii="Arial" w:hAnsi="Arial" w:cs="Arial"/>
                <w:i/>
                <w:iCs/>
                <w:color w:val="FF0000"/>
              </w:rPr>
              <w:t xml:space="preserve">Where </w:t>
            </w:r>
            <w:r w:rsidR="00764D68">
              <w:rPr>
                <w:rFonts w:ascii="Arial" w:hAnsi="Arial" w:cs="Arial"/>
                <w:i/>
                <w:iCs/>
                <w:color w:val="FF0000"/>
              </w:rPr>
              <w:t xml:space="preserve">is the unblinding information </w:t>
            </w:r>
            <w:r w:rsidR="00F20366" w:rsidRPr="00444F73">
              <w:rPr>
                <w:rFonts w:ascii="Arial" w:hAnsi="Arial" w:cs="Arial"/>
                <w:i/>
                <w:iCs/>
                <w:color w:val="FF0000"/>
              </w:rPr>
              <w:t xml:space="preserve">stored and </w:t>
            </w:r>
            <w:r w:rsidRPr="00444F73">
              <w:rPr>
                <w:rFonts w:ascii="Arial" w:hAnsi="Arial" w:cs="Arial"/>
                <w:i/>
                <w:iCs/>
                <w:color w:val="FF0000"/>
              </w:rPr>
              <w:t xml:space="preserve">what </w:t>
            </w:r>
            <w:r w:rsidR="00F706C9">
              <w:rPr>
                <w:rFonts w:ascii="Arial" w:hAnsi="Arial" w:cs="Arial"/>
                <w:i/>
                <w:iCs/>
                <w:color w:val="FF0000"/>
              </w:rPr>
              <w:t xml:space="preserve">access and </w:t>
            </w:r>
            <w:r w:rsidR="00F20366" w:rsidRPr="00444F73">
              <w:rPr>
                <w:rFonts w:ascii="Arial" w:hAnsi="Arial" w:cs="Arial"/>
                <w:i/>
                <w:iCs/>
                <w:color w:val="FF0000"/>
              </w:rPr>
              <w:t>access protection</w:t>
            </w:r>
            <w:r w:rsidRPr="00444F73">
              <w:rPr>
                <w:rFonts w:ascii="Arial" w:hAnsi="Arial" w:cs="Arial"/>
                <w:i/>
                <w:iCs/>
                <w:color w:val="FF0000"/>
              </w:rPr>
              <w:t xml:space="preserve"> is in place? </w:t>
            </w:r>
          </w:p>
          <w:p w14:paraId="2131DE40" w14:textId="77777777" w:rsidR="00F706C9" w:rsidRDefault="00F20366" w:rsidP="00601617">
            <w:pPr>
              <w:tabs>
                <w:tab w:val="left" w:pos="3165"/>
              </w:tabs>
              <w:spacing w:after="120"/>
              <w:ind w:left="589"/>
              <w:rPr>
                <w:rFonts w:ascii="Arial" w:hAnsi="Arial" w:cs="Arial"/>
                <w:i/>
                <w:iCs/>
                <w:color w:val="FF0000"/>
              </w:rPr>
            </w:pPr>
            <w:r>
              <w:rPr>
                <w:rFonts w:ascii="Arial" w:hAnsi="Arial" w:cs="Arial"/>
                <w:i/>
                <w:iCs/>
                <w:color w:val="FF0000"/>
              </w:rPr>
              <w:t xml:space="preserve">e.g. </w:t>
            </w:r>
            <w:r w:rsidR="00764D68">
              <w:rPr>
                <w:rFonts w:ascii="Arial" w:hAnsi="Arial" w:cs="Arial"/>
                <w:i/>
                <w:iCs/>
                <w:color w:val="FF0000"/>
              </w:rPr>
              <w:t>T</w:t>
            </w:r>
            <w:r w:rsidR="00444F73">
              <w:rPr>
                <w:rFonts w:ascii="Arial" w:hAnsi="Arial" w:cs="Arial"/>
                <w:i/>
                <w:iCs/>
                <w:color w:val="FF0000"/>
              </w:rPr>
              <w:t xml:space="preserve">he code break envelopes are stored </w:t>
            </w:r>
            <w:r>
              <w:rPr>
                <w:rFonts w:ascii="Arial" w:hAnsi="Arial" w:cs="Arial"/>
                <w:i/>
                <w:iCs/>
                <w:color w:val="FF0000"/>
              </w:rPr>
              <w:t>in the record store which is swipe access only/kept locked</w:t>
            </w:r>
            <w:r w:rsidRPr="00AA73C4">
              <w:rPr>
                <w:rFonts w:ascii="Arial" w:hAnsi="Arial" w:cs="Arial"/>
                <w:i/>
                <w:iCs/>
                <w:color w:val="FF0000"/>
              </w:rPr>
              <w:t xml:space="preserve"> and can only be accessed by [roles].</w:t>
            </w:r>
          </w:p>
          <w:p w14:paraId="082F067F" w14:textId="0FDC59D6" w:rsidR="00764D68" w:rsidRDefault="00F706C9" w:rsidP="00601617">
            <w:pPr>
              <w:tabs>
                <w:tab w:val="left" w:pos="3165"/>
              </w:tabs>
              <w:spacing w:after="120"/>
              <w:ind w:left="589"/>
              <w:rPr>
                <w:rFonts w:ascii="Arial" w:hAnsi="Arial" w:cs="Arial"/>
                <w:i/>
                <w:iCs/>
                <w:color w:val="FF0000"/>
              </w:rPr>
            </w:pPr>
            <w:r>
              <w:rPr>
                <w:rFonts w:ascii="Arial" w:hAnsi="Arial" w:cs="Arial"/>
                <w:i/>
                <w:iCs/>
                <w:color w:val="FF0000"/>
              </w:rPr>
              <w:t xml:space="preserve">e.g. The code break envelope is stored in </w:t>
            </w:r>
            <w:r w:rsidR="00A43B61">
              <w:rPr>
                <w:rFonts w:ascii="Arial" w:hAnsi="Arial" w:cs="Arial"/>
                <w:i/>
                <w:iCs/>
                <w:color w:val="FF0000"/>
              </w:rPr>
              <w:t>Pharmacy which is staffed 24/7 and only accessible to the Pharmacy team and those with appropriate security clearance.</w:t>
            </w:r>
            <w:r w:rsidR="00764D68" w:rsidRPr="00AA73C4">
              <w:rPr>
                <w:rFonts w:ascii="Arial" w:hAnsi="Arial" w:cs="Arial"/>
                <w:i/>
                <w:iCs/>
                <w:color w:val="FF0000"/>
              </w:rPr>
              <w:t xml:space="preserve"> </w:t>
            </w:r>
          </w:p>
          <w:p w14:paraId="1531D7F7" w14:textId="77777777" w:rsidR="00F706C9" w:rsidRDefault="00764D68" w:rsidP="00601617">
            <w:pPr>
              <w:tabs>
                <w:tab w:val="left" w:pos="3165"/>
              </w:tabs>
              <w:spacing w:after="120"/>
              <w:ind w:left="589"/>
              <w:rPr>
                <w:rFonts w:ascii="Arial" w:hAnsi="Arial" w:cs="Arial"/>
                <w:i/>
                <w:iCs/>
                <w:color w:val="FF0000"/>
              </w:rPr>
            </w:pPr>
            <w:r>
              <w:rPr>
                <w:rFonts w:ascii="Arial" w:hAnsi="Arial" w:cs="Arial"/>
                <w:i/>
                <w:iCs/>
                <w:color w:val="FF0000"/>
              </w:rPr>
              <w:t xml:space="preserve">e.g. The </w:t>
            </w:r>
            <w:r w:rsidRPr="00AA73C4">
              <w:rPr>
                <w:rFonts w:ascii="Arial" w:hAnsi="Arial" w:cs="Arial"/>
                <w:i/>
                <w:iCs/>
                <w:color w:val="FF0000"/>
              </w:rPr>
              <w:t>IRT system has unique logins which are provided to [roles].</w:t>
            </w:r>
          </w:p>
          <w:p w14:paraId="5F92A2FA" w14:textId="77777777" w:rsidR="00A43B61" w:rsidRPr="00A43B61" w:rsidRDefault="00A43B61" w:rsidP="00601617">
            <w:pPr>
              <w:pStyle w:val="ListParagraph"/>
              <w:numPr>
                <w:ilvl w:val="0"/>
                <w:numId w:val="17"/>
              </w:numPr>
              <w:tabs>
                <w:tab w:val="left" w:pos="3165"/>
              </w:tabs>
              <w:spacing w:after="120"/>
              <w:ind w:left="589" w:hanging="283"/>
              <w:rPr>
                <w:rFonts w:ascii="Arial" w:hAnsi="Arial" w:cs="Arial"/>
                <w:i/>
                <w:iCs/>
                <w:color w:val="FF0000"/>
              </w:rPr>
            </w:pPr>
            <w:r w:rsidRPr="00A43B61">
              <w:rPr>
                <w:rFonts w:ascii="Arial" w:hAnsi="Arial" w:cs="Arial"/>
                <w:i/>
                <w:iCs/>
                <w:color w:val="FF0000"/>
              </w:rPr>
              <w:t>How would breaks of the blind be detected?</w:t>
            </w:r>
          </w:p>
          <w:p w14:paraId="678E2C79" w14:textId="0667847C" w:rsidR="00A43B61" w:rsidRPr="00F706C9" w:rsidRDefault="00A43B61" w:rsidP="00601617">
            <w:pPr>
              <w:tabs>
                <w:tab w:val="left" w:pos="3165"/>
              </w:tabs>
              <w:spacing w:after="120"/>
              <w:ind w:left="589"/>
              <w:rPr>
                <w:rFonts w:ascii="Arial" w:hAnsi="Arial" w:cs="Arial"/>
                <w:i/>
                <w:iCs/>
                <w:color w:val="FF0000"/>
              </w:rPr>
            </w:pPr>
            <w:r>
              <w:rPr>
                <w:rFonts w:ascii="Arial" w:hAnsi="Arial" w:cs="Arial"/>
                <w:i/>
                <w:iCs/>
                <w:color w:val="FF0000"/>
              </w:rPr>
              <w:t>e.g. broken seal on envelopes, audit trail on IRT system</w:t>
            </w:r>
          </w:p>
        </w:tc>
      </w:tr>
      <w:tr w:rsidR="00226877" w14:paraId="7054B0D0" w14:textId="77777777" w:rsidTr="004A354D">
        <w:trPr>
          <w:trHeight w:val="77"/>
        </w:trPr>
        <w:tc>
          <w:tcPr>
            <w:tcW w:w="9016" w:type="dxa"/>
          </w:tcPr>
          <w:p w14:paraId="13D88C78" w14:textId="3345E59E" w:rsidR="00226877" w:rsidRDefault="00531457" w:rsidP="00706B2F">
            <w:pPr>
              <w:pStyle w:val="ListParagraph"/>
              <w:numPr>
                <w:ilvl w:val="0"/>
                <w:numId w:val="15"/>
              </w:numPr>
              <w:tabs>
                <w:tab w:val="left" w:pos="3165"/>
              </w:tabs>
              <w:spacing w:before="100" w:after="200"/>
              <w:ind w:left="300" w:hanging="357"/>
              <w:contextualSpacing w:val="0"/>
              <w:rPr>
                <w:rFonts w:ascii="Arial" w:hAnsi="Arial" w:cs="Arial"/>
              </w:rPr>
            </w:pPr>
            <w:r>
              <w:rPr>
                <w:rFonts w:ascii="Arial" w:hAnsi="Arial" w:cs="Arial"/>
              </w:rPr>
              <w:t>What is the step-by-step process for unblinding in the event of an emergency?</w:t>
            </w:r>
          </w:p>
          <w:p w14:paraId="170EE1CA" w14:textId="2CBABF23" w:rsidR="008F745C" w:rsidRDefault="008F745C" w:rsidP="00601617">
            <w:pPr>
              <w:tabs>
                <w:tab w:val="left" w:pos="3165"/>
              </w:tabs>
              <w:spacing w:after="120"/>
              <w:ind w:left="306"/>
              <w:rPr>
                <w:rFonts w:ascii="Arial" w:hAnsi="Arial" w:cs="Arial"/>
                <w:i/>
                <w:iCs/>
                <w:color w:val="FF0000"/>
              </w:rPr>
            </w:pPr>
            <w:r w:rsidRPr="00BB6B53">
              <w:rPr>
                <w:rFonts w:ascii="Arial" w:hAnsi="Arial" w:cs="Arial"/>
                <w:i/>
                <w:iCs/>
                <w:color w:val="FF0000"/>
              </w:rPr>
              <w:t xml:space="preserve">Think through each stage of the </w:t>
            </w:r>
            <w:r>
              <w:rPr>
                <w:rFonts w:ascii="Arial" w:hAnsi="Arial" w:cs="Arial"/>
                <w:i/>
                <w:iCs/>
                <w:color w:val="FF0000"/>
              </w:rPr>
              <w:t>process and consider who will do what, and how, where and when it will be done (e.g. any time limits)</w:t>
            </w:r>
            <w:r w:rsidRPr="00BB6B53">
              <w:rPr>
                <w:rFonts w:ascii="Arial" w:hAnsi="Arial" w:cs="Arial"/>
                <w:i/>
                <w:iCs/>
                <w:color w:val="FF0000"/>
              </w:rPr>
              <w:t>.</w:t>
            </w:r>
          </w:p>
          <w:p w14:paraId="1BCB7489" w14:textId="0E670044" w:rsidR="00A43B61" w:rsidRDefault="00A43B61" w:rsidP="00601617">
            <w:pPr>
              <w:tabs>
                <w:tab w:val="left" w:pos="3165"/>
              </w:tabs>
              <w:spacing w:after="120"/>
              <w:ind w:left="306"/>
              <w:rPr>
                <w:rFonts w:ascii="Arial" w:hAnsi="Arial" w:cs="Arial"/>
                <w:i/>
                <w:iCs/>
                <w:color w:val="FF0000"/>
              </w:rPr>
            </w:pPr>
            <w:r>
              <w:rPr>
                <w:rFonts w:ascii="Arial" w:hAnsi="Arial" w:cs="Arial"/>
                <w:i/>
                <w:iCs/>
                <w:color w:val="FF0000"/>
              </w:rPr>
              <w:t>Try to keep the process as simple as possible. The more people that are involved and/or the more complex the steps, the greater the risk of mistakes.</w:t>
            </w:r>
          </w:p>
          <w:p w14:paraId="6742658A" w14:textId="77777777" w:rsidR="00A43B61" w:rsidRPr="00BB6B53" w:rsidRDefault="00A43B61" w:rsidP="00601617">
            <w:pPr>
              <w:tabs>
                <w:tab w:val="left" w:pos="3165"/>
              </w:tabs>
              <w:spacing w:after="120"/>
              <w:ind w:left="306"/>
              <w:rPr>
                <w:rFonts w:ascii="Arial" w:hAnsi="Arial" w:cs="Arial"/>
                <w:i/>
                <w:iCs/>
                <w:color w:val="FF0000"/>
              </w:rPr>
            </w:pPr>
            <w:r>
              <w:rPr>
                <w:rFonts w:ascii="Arial" w:hAnsi="Arial" w:cs="Arial"/>
                <w:i/>
                <w:iCs/>
                <w:color w:val="FF0000"/>
              </w:rPr>
              <w:t>If any testing was done on these measures before they were finalised (e.g. ‘dry runs’) then include the details here, including any changes that were made as a result.</w:t>
            </w:r>
          </w:p>
          <w:p w14:paraId="793E3AB1" w14:textId="77777777" w:rsidR="00A43B61" w:rsidRPr="00BB6B53" w:rsidRDefault="00A43B61" w:rsidP="00601617">
            <w:pPr>
              <w:tabs>
                <w:tab w:val="left" w:pos="3165"/>
              </w:tabs>
              <w:spacing w:after="120"/>
              <w:ind w:left="306"/>
              <w:rPr>
                <w:rFonts w:ascii="Arial" w:hAnsi="Arial" w:cs="Arial"/>
                <w:i/>
                <w:iCs/>
                <w:color w:val="FF0000"/>
              </w:rPr>
            </w:pPr>
            <w:r w:rsidRPr="00BB6B53">
              <w:rPr>
                <w:rFonts w:ascii="Arial" w:hAnsi="Arial" w:cs="Arial"/>
                <w:i/>
                <w:iCs/>
                <w:color w:val="FF0000"/>
              </w:rPr>
              <w:t>The following sections might be helpful:</w:t>
            </w:r>
          </w:p>
          <w:p w14:paraId="30F8D328" w14:textId="0DEEAA7D" w:rsidR="008F745C" w:rsidRDefault="004A354D" w:rsidP="00601617">
            <w:pPr>
              <w:tabs>
                <w:tab w:val="left" w:pos="3165"/>
              </w:tabs>
              <w:spacing w:after="120"/>
              <w:ind w:left="306"/>
              <w:rPr>
                <w:rFonts w:ascii="Arial" w:hAnsi="Arial" w:cs="Arial"/>
                <w:i/>
                <w:iCs/>
                <w:color w:val="FF0000"/>
              </w:rPr>
            </w:pPr>
            <w:r>
              <w:rPr>
                <w:rFonts w:ascii="Arial" w:hAnsi="Arial" w:cs="Arial"/>
                <w:i/>
                <w:iCs/>
                <w:color w:val="FF0000"/>
              </w:rPr>
              <w:t>Consider:</w:t>
            </w:r>
          </w:p>
          <w:p w14:paraId="51F5FB00" w14:textId="77777777" w:rsidR="00C147AF" w:rsidRDefault="004A354D" w:rsidP="00601617">
            <w:pPr>
              <w:pStyle w:val="ListParagraph"/>
              <w:numPr>
                <w:ilvl w:val="0"/>
                <w:numId w:val="17"/>
              </w:numPr>
              <w:tabs>
                <w:tab w:val="left" w:pos="3165"/>
              </w:tabs>
              <w:spacing w:after="120"/>
              <w:ind w:left="589" w:hanging="283"/>
              <w:contextualSpacing w:val="0"/>
              <w:rPr>
                <w:rFonts w:ascii="Arial" w:hAnsi="Arial" w:cs="Arial"/>
                <w:i/>
                <w:iCs/>
                <w:color w:val="FF0000"/>
              </w:rPr>
            </w:pPr>
            <w:r w:rsidRPr="00AC3828">
              <w:rPr>
                <w:rFonts w:ascii="Arial" w:hAnsi="Arial" w:cs="Arial"/>
                <w:i/>
                <w:iCs/>
                <w:color w:val="FF0000"/>
              </w:rPr>
              <w:t>What would happen if unblinding was required out-of-hours, particularly if out-of-hours cover is provided by non-study staff</w:t>
            </w:r>
          </w:p>
          <w:p w14:paraId="7FD017C6" w14:textId="342876EB" w:rsidR="006A21F3" w:rsidRPr="00444F73" w:rsidRDefault="006A21F3" w:rsidP="00601617">
            <w:pPr>
              <w:pStyle w:val="ListParagraph"/>
              <w:numPr>
                <w:ilvl w:val="0"/>
                <w:numId w:val="17"/>
              </w:numPr>
              <w:tabs>
                <w:tab w:val="left" w:pos="3165"/>
              </w:tabs>
              <w:spacing w:after="120"/>
              <w:ind w:left="589" w:hanging="283"/>
              <w:contextualSpacing w:val="0"/>
              <w:rPr>
                <w:rFonts w:ascii="Arial" w:hAnsi="Arial" w:cs="Arial"/>
                <w:i/>
                <w:iCs/>
                <w:color w:val="FF0000"/>
              </w:rPr>
            </w:pPr>
            <w:r w:rsidRPr="00444F73">
              <w:rPr>
                <w:rFonts w:ascii="Arial" w:hAnsi="Arial" w:cs="Arial"/>
                <w:i/>
                <w:iCs/>
                <w:color w:val="FF0000"/>
              </w:rPr>
              <w:t xml:space="preserve">Where </w:t>
            </w:r>
            <w:r>
              <w:rPr>
                <w:rFonts w:ascii="Arial" w:hAnsi="Arial" w:cs="Arial"/>
                <w:i/>
                <w:iCs/>
                <w:color w:val="FF0000"/>
              </w:rPr>
              <w:t>is the information about how to unblind held and who can/needs to access it? (Consider adding contact information/</w:t>
            </w:r>
            <w:r w:rsidR="00706B2F">
              <w:rPr>
                <w:rFonts w:ascii="Arial" w:hAnsi="Arial" w:cs="Arial"/>
                <w:i/>
                <w:iCs/>
                <w:color w:val="FF0000"/>
              </w:rPr>
              <w:t>how to unblind</w:t>
            </w:r>
            <w:r>
              <w:rPr>
                <w:rFonts w:ascii="Arial" w:hAnsi="Arial" w:cs="Arial"/>
                <w:i/>
                <w:iCs/>
                <w:color w:val="FF0000"/>
              </w:rPr>
              <w:t xml:space="preserve"> to the participant details section of the research tab in Epic)</w:t>
            </w:r>
            <w:r w:rsidRPr="00444F73">
              <w:rPr>
                <w:rFonts w:ascii="Arial" w:hAnsi="Arial" w:cs="Arial"/>
                <w:i/>
                <w:iCs/>
                <w:color w:val="FF0000"/>
              </w:rPr>
              <w:t xml:space="preserve"> </w:t>
            </w:r>
          </w:p>
          <w:p w14:paraId="2F994705" w14:textId="77777777" w:rsidR="00706B2F" w:rsidRPr="00706B2F" w:rsidRDefault="00706B2F" w:rsidP="00601617">
            <w:pPr>
              <w:pStyle w:val="ListParagraph"/>
              <w:numPr>
                <w:ilvl w:val="0"/>
                <w:numId w:val="17"/>
              </w:numPr>
              <w:tabs>
                <w:tab w:val="left" w:pos="3165"/>
              </w:tabs>
              <w:spacing w:after="120"/>
              <w:ind w:left="589" w:hanging="283"/>
              <w:contextualSpacing w:val="0"/>
              <w:rPr>
                <w:rFonts w:ascii="Arial" w:hAnsi="Arial" w:cs="Arial"/>
                <w:i/>
                <w:iCs/>
                <w:color w:val="FF0000"/>
              </w:rPr>
            </w:pPr>
            <w:r w:rsidRPr="00706B2F">
              <w:rPr>
                <w:rFonts w:ascii="Arial" w:hAnsi="Arial" w:cs="Arial"/>
                <w:i/>
                <w:iCs/>
                <w:color w:val="FF0000"/>
              </w:rPr>
              <w:t>Who is best to do the unblinding to minimise the chance of the participant/staff having to be taken off the study</w:t>
            </w:r>
            <w:r>
              <w:rPr>
                <w:rFonts w:ascii="Arial" w:hAnsi="Arial" w:cs="Arial"/>
                <w:i/>
                <w:iCs/>
                <w:color w:val="FF0000"/>
              </w:rPr>
              <w:t>?</w:t>
            </w:r>
          </w:p>
          <w:p w14:paraId="7D19C4A2" w14:textId="01819D02" w:rsidR="004A354D" w:rsidRPr="00AC3828" w:rsidRDefault="004A354D" w:rsidP="00601617">
            <w:pPr>
              <w:pStyle w:val="ListParagraph"/>
              <w:numPr>
                <w:ilvl w:val="0"/>
                <w:numId w:val="17"/>
              </w:numPr>
              <w:tabs>
                <w:tab w:val="left" w:pos="3165"/>
              </w:tabs>
              <w:spacing w:after="120"/>
              <w:ind w:left="589" w:hanging="283"/>
              <w:contextualSpacing w:val="0"/>
              <w:rPr>
                <w:rFonts w:ascii="Arial" w:hAnsi="Arial" w:cs="Arial"/>
                <w:i/>
                <w:iCs/>
                <w:color w:val="FF0000"/>
              </w:rPr>
            </w:pPr>
            <w:r w:rsidRPr="00AC3828">
              <w:rPr>
                <w:rFonts w:ascii="Arial" w:hAnsi="Arial" w:cs="Arial"/>
                <w:i/>
                <w:iCs/>
                <w:color w:val="FF0000"/>
              </w:rPr>
              <w:lastRenderedPageBreak/>
              <w:t>What the back-up is if the system is not working (particularly for IRT systems)</w:t>
            </w:r>
            <w:r w:rsidR="00601617">
              <w:rPr>
                <w:rFonts w:ascii="Arial" w:hAnsi="Arial" w:cs="Arial"/>
                <w:i/>
                <w:iCs/>
                <w:color w:val="FF0000"/>
              </w:rPr>
              <w:t xml:space="preserve"> or if staff aren’t available</w:t>
            </w:r>
            <w:r w:rsidRPr="00AC3828">
              <w:rPr>
                <w:rFonts w:ascii="Arial" w:hAnsi="Arial" w:cs="Arial"/>
                <w:i/>
                <w:iCs/>
                <w:color w:val="FF0000"/>
              </w:rPr>
              <w:t>,</w:t>
            </w:r>
          </w:p>
          <w:p w14:paraId="033A7A49" w14:textId="44BB6BF8" w:rsidR="00226877" w:rsidRPr="00706B2F" w:rsidRDefault="004A354D" w:rsidP="00601617">
            <w:pPr>
              <w:pStyle w:val="ListParagraph"/>
              <w:numPr>
                <w:ilvl w:val="0"/>
                <w:numId w:val="17"/>
              </w:numPr>
              <w:tabs>
                <w:tab w:val="left" w:pos="3165"/>
              </w:tabs>
              <w:spacing w:after="120"/>
              <w:ind w:left="589" w:hanging="283"/>
              <w:contextualSpacing w:val="0"/>
              <w:rPr>
                <w:rFonts w:ascii="Arial" w:hAnsi="Arial" w:cs="Arial"/>
                <w:i/>
                <w:iCs/>
                <w:color w:val="FF0000"/>
              </w:rPr>
            </w:pPr>
            <w:r w:rsidRPr="00706B2F">
              <w:rPr>
                <w:rFonts w:ascii="Arial" w:hAnsi="Arial" w:cs="Arial"/>
                <w:i/>
                <w:iCs/>
                <w:color w:val="FF0000"/>
              </w:rPr>
              <w:t xml:space="preserve">How and when the team shall notify the </w:t>
            </w:r>
            <w:r w:rsidR="00AC3828" w:rsidRPr="00706B2F">
              <w:rPr>
                <w:rFonts w:ascii="Arial" w:hAnsi="Arial" w:cs="Arial"/>
                <w:i/>
                <w:iCs/>
                <w:color w:val="FF0000"/>
              </w:rPr>
              <w:t>P</w:t>
            </w:r>
            <w:r w:rsidR="00C147AF" w:rsidRPr="00706B2F">
              <w:rPr>
                <w:rFonts w:ascii="Arial" w:hAnsi="Arial" w:cs="Arial"/>
                <w:i/>
                <w:iCs/>
                <w:color w:val="FF0000"/>
              </w:rPr>
              <w:t>I</w:t>
            </w:r>
            <w:r w:rsidR="00706B2F">
              <w:rPr>
                <w:rFonts w:ascii="Arial" w:hAnsi="Arial" w:cs="Arial"/>
                <w:i/>
                <w:iCs/>
                <w:color w:val="FF0000"/>
              </w:rPr>
              <w:t>, R&amp;D</w:t>
            </w:r>
            <w:r w:rsidR="00AC3828" w:rsidRPr="00706B2F">
              <w:rPr>
                <w:rFonts w:ascii="Arial" w:hAnsi="Arial" w:cs="Arial"/>
                <w:i/>
                <w:iCs/>
                <w:color w:val="FF0000"/>
              </w:rPr>
              <w:t xml:space="preserve"> and </w:t>
            </w:r>
            <w:r w:rsidRPr="00706B2F">
              <w:rPr>
                <w:rFonts w:ascii="Arial" w:hAnsi="Arial" w:cs="Arial"/>
                <w:i/>
                <w:iCs/>
                <w:color w:val="FF0000"/>
              </w:rPr>
              <w:t>Sponsor that unblinding took place.</w:t>
            </w:r>
          </w:p>
          <w:p w14:paraId="6B492671" w14:textId="7AA57BE0" w:rsidR="00F20366" w:rsidRDefault="00706B2F" w:rsidP="00601617">
            <w:pPr>
              <w:pStyle w:val="ListParagraph"/>
              <w:numPr>
                <w:ilvl w:val="0"/>
                <w:numId w:val="17"/>
              </w:numPr>
              <w:tabs>
                <w:tab w:val="left" w:pos="3165"/>
              </w:tabs>
              <w:spacing w:after="120"/>
              <w:ind w:left="589" w:hanging="283"/>
              <w:contextualSpacing w:val="0"/>
              <w:rPr>
                <w:rFonts w:ascii="Arial" w:hAnsi="Arial" w:cs="Arial"/>
              </w:rPr>
            </w:pPr>
            <w:r w:rsidRPr="00706B2F">
              <w:rPr>
                <w:rFonts w:ascii="Arial" w:hAnsi="Arial" w:cs="Arial"/>
                <w:i/>
                <w:iCs/>
                <w:color w:val="FF0000"/>
              </w:rPr>
              <w:t xml:space="preserve">What is the </w:t>
            </w:r>
            <w:r w:rsidR="00A76138" w:rsidRPr="00706B2F">
              <w:rPr>
                <w:rFonts w:ascii="Arial" w:hAnsi="Arial" w:cs="Arial"/>
                <w:i/>
                <w:iCs/>
                <w:color w:val="FF0000"/>
              </w:rPr>
              <w:t>IRT helpdesk contact information or where this is held (as this may be needed if the system isn’t working).</w:t>
            </w:r>
          </w:p>
        </w:tc>
      </w:tr>
    </w:tbl>
    <w:p w14:paraId="5767BAD8" w14:textId="436480E6" w:rsidR="00226877" w:rsidRDefault="00226877">
      <w:pPr>
        <w:tabs>
          <w:tab w:val="left" w:pos="3165"/>
        </w:tabs>
        <w:spacing w:line="240" w:lineRule="auto"/>
        <w:rPr>
          <w:rFonts w:ascii="Arial" w:hAnsi="Arial" w:cs="Arial"/>
          <w:b/>
          <w:bCs/>
        </w:rPr>
      </w:pPr>
    </w:p>
    <w:tbl>
      <w:tblPr>
        <w:tblStyle w:val="TableGrid"/>
        <w:tblW w:w="5000" w:type="pct"/>
        <w:tblLook w:val="04A0" w:firstRow="1" w:lastRow="0" w:firstColumn="1" w:lastColumn="0" w:noHBand="0" w:noVBand="1"/>
      </w:tblPr>
      <w:tblGrid>
        <w:gridCol w:w="2254"/>
        <w:gridCol w:w="2254"/>
        <w:gridCol w:w="2254"/>
        <w:gridCol w:w="2254"/>
      </w:tblGrid>
      <w:tr w:rsidR="008F745C" w:rsidRPr="00675A43" w14:paraId="54BD7F35" w14:textId="77777777" w:rsidTr="00ED1AA7">
        <w:trPr>
          <w:trHeight w:val="279"/>
        </w:trPr>
        <w:tc>
          <w:tcPr>
            <w:tcW w:w="5000" w:type="pct"/>
            <w:gridSpan w:val="4"/>
            <w:shd w:val="clear" w:color="auto" w:fill="D9D9D9" w:themeFill="background1" w:themeFillShade="D9"/>
            <w:vAlign w:val="center"/>
          </w:tcPr>
          <w:p w14:paraId="1D36A751" w14:textId="1F716FB1" w:rsidR="008F745C" w:rsidRPr="00675A43" w:rsidRDefault="008F745C" w:rsidP="00ED1AA7">
            <w:pPr>
              <w:rPr>
                <w:rFonts w:ascii="Arial" w:eastAsia="Times New Roman" w:hAnsi="Arial" w:cs="Arial"/>
                <w:b/>
              </w:rPr>
            </w:pPr>
            <w:r>
              <w:rPr>
                <w:rFonts w:ascii="Arial" w:eastAsia="Times New Roman" w:hAnsi="Arial" w:cs="Arial"/>
                <w:b/>
              </w:rPr>
              <w:t>Form completed by:</w:t>
            </w:r>
          </w:p>
        </w:tc>
      </w:tr>
      <w:tr w:rsidR="008F745C" w:rsidRPr="00675A43" w14:paraId="46C31C6A" w14:textId="77777777" w:rsidTr="00ED1AA7">
        <w:trPr>
          <w:trHeight w:val="279"/>
        </w:trPr>
        <w:tc>
          <w:tcPr>
            <w:tcW w:w="1250" w:type="pct"/>
            <w:shd w:val="clear" w:color="auto" w:fill="F2F2F2" w:themeFill="background1" w:themeFillShade="F2"/>
            <w:vAlign w:val="center"/>
          </w:tcPr>
          <w:p w14:paraId="04C5E841" w14:textId="77777777" w:rsidR="008F745C" w:rsidRPr="00675A43" w:rsidRDefault="008F745C" w:rsidP="00ED1AA7">
            <w:pPr>
              <w:rPr>
                <w:rFonts w:ascii="Arial" w:eastAsia="Times New Roman" w:hAnsi="Arial" w:cs="Arial"/>
                <w:b/>
              </w:rPr>
            </w:pPr>
            <w:r>
              <w:rPr>
                <w:rFonts w:ascii="Arial" w:eastAsia="Times New Roman" w:hAnsi="Arial" w:cs="Arial"/>
                <w:b/>
              </w:rPr>
              <w:t>Name</w:t>
            </w:r>
            <w:r w:rsidRPr="00675A43">
              <w:rPr>
                <w:rFonts w:ascii="Arial" w:eastAsia="Times New Roman" w:hAnsi="Arial" w:cs="Arial"/>
                <w:b/>
              </w:rPr>
              <w:t>:</w:t>
            </w:r>
          </w:p>
        </w:tc>
        <w:tc>
          <w:tcPr>
            <w:tcW w:w="1250" w:type="pct"/>
            <w:vAlign w:val="center"/>
          </w:tcPr>
          <w:p w14:paraId="376BAA7B" w14:textId="77777777" w:rsidR="008F745C" w:rsidRDefault="008F745C" w:rsidP="00ED1AA7">
            <w:pPr>
              <w:rPr>
                <w:rFonts w:ascii="Arial" w:eastAsia="Times New Roman" w:hAnsi="Arial" w:cs="Arial"/>
                <w:b/>
              </w:rPr>
            </w:pPr>
          </w:p>
          <w:p w14:paraId="3877F23F" w14:textId="77777777" w:rsidR="008F745C" w:rsidRDefault="008F745C" w:rsidP="00ED1AA7">
            <w:pPr>
              <w:rPr>
                <w:rFonts w:ascii="Arial" w:eastAsia="Times New Roman" w:hAnsi="Arial" w:cs="Arial"/>
                <w:b/>
              </w:rPr>
            </w:pPr>
          </w:p>
          <w:p w14:paraId="6C953240" w14:textId="77777777" w:rsidR="008F745C" w:rsidRPr="00675A43" w:rsidRDefault="008F745C" w:rsidP="00ED1AA7">
            <w:pPr>
              <w:rPr>
                <w:rFonts w:ascii="Arial" w:eastAsia="Times New Roman" w:hAnsi="Arial" w:cs="Arial"/>
                <w:b/>
              </w:rPr>
            </w:pPr>
          </w:p>
        </w:tc>
        <w:tc>
          <w:tcPr>
            <w:tcW w:w="1250" w:type="pct"/>
            <w:shd w:val="clear" w:color="auto" w:fill="F2F2F2" w:themeFill="background1" w:themeFillShade="F2"/>
            <w:vAlign w:val="center"/>
          </w:tcPr>
          <w:p w14:paraId="32B5B983" w14:textId="77777777" w:rsidR="008F745C" w:rsidRPr="00675A43" w:rsidRDefault="008F745C" w:rsidP="00ED1AA7">
            <w:pPr>
              <w:rPr>
                <w:rFonts w:ascii="Arial" w:eastAsia="Times New Roman" w:hAnsi="Arial" w:cs="Arial"/>
                <w:b/>
              </w:rPr>
            </w:pPr>
            <w:r>
              <w:rPr>
                <w:rFonts w:ascii="Arial" w:eastAsia="Times New Roman" w:hAnsi="Arial" w:cs="Arial"/>
                <w:b/>
              </w:rPr>
              <w:t>Role</w:t>
            </w:r>
            <w:r w:rsidRPr="00675A43">
              <w:rPr>
                <w:rFonts w:ascii="Arial" w:eastAsia="Times New Roman" w:hAnsi="Arial" w:cs="Arial"/>
                <w:b/>
              </w:rPr>
              <w:t>:</w:t>
            </w:r>
          </w:p>
        </w:tc>
        <w:tc>
          <w:tcPr>
            <w:tcW w:w="1250" w:type="pct"/>
            <w:vAlign w:val="center"/>
          </w:tcPr>
          <w:p w14:paraId="009A9E9A" w14:textId="77777777" w:rsidR="008F745C" w:rsidRPr="00675A43" w:rsidRDefault="008F745C" w:rsidP="00ED1AA7">
            <w:pPr>
              <w:rPr>
                <w:rFonts w:ascii="Arial" w:eastAsia="Times New Roman" w:hAnsi="Arial" w:cs="Arial"/>
                <w:b/>
              </w:rPr>
            </w:pPr>
          </w:p>
        </w:tc>
      </w:tr>
      <w:tr w:rsidR="008F745C" w:rsidRPr="00675A43" w14:paraId="1B2EE269" w14:textId="77777777" w:rsidTr="00ED1AA7">
        <w:trPr>
          <w:trHeight w:val="279"/>
        </w:trPr>
        <w:tc>
          <w:tcPr>
            <w:tcW w:w="1250" w:type="pct"/>
            <w:shd w:val="clear" w:color="auto" w:fill="F2F2F2" w:themeFill="background1" w:themeFillShade="F2"/>
            <w:vAlign w:val="center"/>
          </w:tcPr>
          <w:p w14:paraId="4625D744" w14:textId="77777777" w:rsidR="008F745C" w:rsidRPr="00675A43" w:rsidRDefault="008F745C" w:rsidP="00ED1AA7">
            <w:pPr>
              <w:rPr>
                <w:rFonts w:ascii="Arial" w:eastAsia="Times New Roman" w:hAnsi="Arial" w:cs="Arial"/>
                <w:b/>
              </w:rPr>
            </w:pPr>
            <w:r>
              <w:rPr>
                <w:rFonts w:ascii="Arial" w:eastAsia="Times New Roman" w:hAnsi="Arial" w:cs="Arial"/>
                <w:b/>
              </w:rPr>
              <w:t>Signature</w:t>
            </w:r>
            <w:r w:rsidRPr="00675A43">
              <w:rPr>
                <w:rFonts w:ascii="Arial" w:eastAsia="Times New Roman" w:hAnsi="Arial" w:cs="Arial"/>
                <w:b/>
              </w:rPr>
              <w:t>:</w:t>
            </w:r>
          </w:p>
        </w:tc>
        <w:tc>
          <w:tcPr>
            <w:tcW w:w="1250" w:type="pct"/>
            <w:vAlign w:val="center"/>
          </w:tcPr>
          <w:p w14:paraId="34C018F5" w14:textId="77777777" w:rsidR="008F745C" w:rsidRDefault="008F745C" w:rsidP="00ED1AA7">
            <w:pPr>
              <w:rPr>
                <w:rFonts w:ascii="Arial" w:eastAsia="Times New Roman" w:hAnsi="Arial" w:cs="Arial"/>
              </w:rPr>
            </w:pPr>
          </w:p>
          <w:p w14:paraId="488A2CE5" w14:textId="77777777" w:rsidR="008F745C" w:rsidRDefault="008F745C" w:rsidP="00ED1AA7">
            <w:pPr>
              <w:rPr>
                <w:rFonts w:ascii="Arial" w:eastAsia="Times New Roman" w:hAnsi="Arial" w:cs="Arial"/>
              </w:rPr>
            </w:pPr>
          </w:p>
          <w:p w14:paraId="77E92860" w14:textId="77777777" w:rsidR="008F745C" w:rsidRPr="00675A43" w:rsidRDefault="008F745C" w:rsidP="00ED1AA7">
            <w:pPr>
              <w:rPr>
                <w:rFonts w:ascii="Arial" w:eastAsia="Times New Roman" w:hAnsi="Arial" w:cs="Arial"/>
              </w:rPr>
            </w:pPr>
          </w:p>
        </w:tc>
        <w:tc>
          <w:tcPr>
            <w:tcW w:w="1250" w:type="pct"/>
            <w:shd w:val="clear" w:color="auto" w:fill="F2F2F2" w:themeFill="background1" w:themeFillShade="F2"/>
            <w:vAlign w:val="center"/>
          </w:tcPr>
          <w:p w14:paraId="46BEED40" w14:textId="77777777" w:rsidR="008F745C" w:rsidRPr="008F15CD" w:rsidRDefault="008F745C" w:rsidP="00ED1AA7">
            <w:pPr>
              <w:rPr>
                <w:rFonts w:ascii="Arial" w:eastAsia="Times New Roman" w:hAnsi="Arial" w:cs="Arial"/>
                <w:b/>
              </w:rPr>
            </w:pPr>
            <w:r w:rsidRPr="008F15CD">
              <w:rPr>
                <w:rFonts w:ascii="Arial" w:eastAsia="Times New Roman" w:hAnsi="Arial" w:cs="Arial"/>
                <w:b/>
              </w:rPr>
              <w:t>Date:</w:t>
            </w:r>
          </w:p>
        </w:tc>
        <w:tc>
          <w:tcPr>
            <w:tcW w:w="1250" w:type="pct"/>
            <w:vAlign w:val="center"/>
          </w:tcPr>
          <w:p w14:paraId="25A08C30" w14:textId="77777777" w:rsidR="008F745C" w:rsidRPr="00675A43" w:rsidRDefault="008F745C" w:rsidP="00ED1AA7">
            <w:pPr>
              <w:rPr>
                <w:rFonts w:ascii="Arial" w:eastAsia="Times New Roman" w:hAnsi="Arial" w:cs="Arial"/>
              </w:rPr>
            </w:pPr>
          </w:p>
        </w:tc>
      </w:tr>
      <w:tr w:rsidR="008F745C" w:rsidRPr="00675A43" w14:paraId="3F7FABBA" w14:textId="77777777" w:rsidTr="00ED1AA7">
        <w:trPr>
          <w:trHeight w:val="279"/>
        </w:trPr>
        <w:tc>
          <w:tcPr>
            <w:tcW w:w="5000" w:type="pct"/>
            <w:gridSpan w:val="4"/>
            <w:shd w:val="clear" w:color="auto" w:fill="D9D9D9" w:themeFill="background1" w:themeFillShade="D9"/>
            <w:vAlign w:val="center"/>
          </w:tcPr>
          <w:p w14:paraId="70B088DE" w14:textId="77777777" w:rsidR="008F745C" w:rsidRPr="00675A43" w:rsidRDefault="008F745C" w:rsidP="00ED1AA7">
            <w:pPr>
              <w:rPr>
                <w:rFonts w:ascii="Arial" w:eastAsia="Times New Roman" w:hAnsi="Arial" w:cs="Arial"/>
                <w:b/>
              </w:rPr>
            </w:pPr>
            <w:r w:rsidRPr="00675A43">
              <w:rPr>
                <w:rFonts w:ascii="Arial" w:eastAsia="Times New Roman" w:hAnsi="Arial" w:cs="Arial"/>
                <w:b/>
              </w:rPr>
              <w:t>Principal Investigator</w:t>
            </w:r>
          </w:p>
        </w:tc>
      </w:tr>
      <w:tr w:rsidR="008F745C" w:rsidRPr="00675A43" w14:paraId="66D85F50" w14:textId="77777777" w:rsidTr="00ED1AA7">
        <w:trPr>
          <w:trHeight w:val="279"/>
        </w:trPr>
        <w:tc>
          <w:tcPr>
            <w:tcW w:w="1250" w:type="pct"/>
            <w:shd w:val="clear" w:color="auto" w:fill="F2F2F2" w:themeFill="background1" w:themeFillShade="F2"/>
            <w:vAlign w:val="center"/>
          </w:tcPr>
          <w:p w14:paraId="1FEBDACF" w14:textId="77777777" w:rsidR="008F745C" w:rsidRPr="00675A43" w:rsidRDefault="008F745C" w:rsidP="00ED1AA7">
            <w:pPr>
              <w:rPr>
                <w:rFonts w:ascii="Arial" w:eastAsia="Times New Roman" w:hAnsi="Arial" w:cs="Arial"/>
                <w:b/>
              </w:rPr>
            </w:pPr>
            <w:r>
              <w:rPr>
                <w:rFonts w:ascii="Arial" w:eastAsia="Times New Roman" w:hAnsi="Arial" w:cs="Arial"/>
                <w:b/>
              </w:rPr>
              <w:t>Signature</w:t>
            </w:r>
            <w:r w:rsidRPr="00675A43">
              <w:rPr>
                <w:rFonts w:ascii="Arial" w:eastAsia="Times New Roman" w:hAnsi="Arial" w:cs="Arial"/>
                <w:b/>
              </w:rPr>
              <w:t>:</w:t>
            </w:r>
          </w:p>
        </w:tc>
        <w:tc>
          <w:tcPr>
            <w:tcW w:w="1250" w:type="pct"/>
            <w:vAlign w:val="center"/>
          </w:tcPr>
          <w:p w14:paraId="363601AE" w14:textId="77777777" w:rsidR="008F745C" w:rsidRDefault="008F745C" w:rsidP="00ED1AA7">
            <w:pPr>
              <w:rPr>
                <w:rFonts w:ascii="Arial" w:eastAsia="Times New Roman" w:hAnsi="Arial" w:cs="Arial"/>
              </w:rPr>
            </w:pPr>
          </w:p>
          <w:p w14:paraId="50EB38D1" w14:textId="77777777" w:rsidR="008F745C" w:rsidRDefault="008F745C" w:rsidP="00ED1AA7">
            <w:pPr>
              <w:rPr>
                <w:rFonts w:ascii="Arial" w:eastAsia="Times New Roman" w:hAnsi="Arial" w:cs="Arial"/>
              </w:rPr>
            </w:pPr>
          </w:p>
          <w:p w14:paraId="6AEF8423" w14:textId="77777777" w:rsidR="008F745C" w:rsidRPr="00675A43" w:rsidRDefault="008F745C" w:rsidP="00ED1AA7">
            <w:pPr>
              <w:rPr>
                <w:rFonts w:ascii="Arial" w:eastAsia="Times New Roman" w:hAnsi="Arial" w:cs="Arial"/>
              </w:rPr>
            </w:pPr>
          </w:p>
        </w:tc>
        <w:tc>
          <w:tcPr>
            <w:tcW w:w="1250" w:type="pct"/>
            <w:shd w:val="clear" w:color="auto" w:fill="F2F2F2" w:themeFill="background1" w:themeFillShade="F2"/>
            <w:vAlign w:val="center"/>
          </w:tcPr>
          <w:p w14:paraId="01AD273C" w14:textId="77777777" w:rsidR="008F745C" w:rsidRPr="008F15CD" w:rsidRDefault="008F745C" w:rsidP="00ED1AA7">
            <w:pPr>
              <w:rPr>
                <w:rFonts w:ascii="Arial" w:eastAsia="Times New Roman" w:hAnsi="Arial" w:cs="Arial"/>
                <w:b/>
              </w:rPr>
            </w:pPr>
            <w:r w:rsidRPr="008F15CD">
              <w:rPr>
                <w:rFonts w:ascii="Arial" w:eastAsia="Times New Roman" w:hAnsi="Arial" w:cs="Arial"/>
                <w:b/>
              </w:rPr>
              <w:t>Date:</w:t>
            </w:r>
          </w:p>
        </w:tc>
        <w:tc>
          <w:tcPr>
            <w:tcW w:w="1250" w:type="pct"/>
            <w:vAlign w:val="center"/>
          </w:tcPr>
          <w:p w14:paraId="6AC6C74A" w14:textId="77777777" w:rsidR="008F745C" w:rsidRPr="00675A43" w:rsidRDefault="008F745C" w:rsidP="00ED1AA7">
            <w:pPr>
              <w:rPr>
                <w:rFonts w:ascii="Arial" w:eastAsia="Times New Roman" w:hAnsi="Arial" w:cs="Arial"/>
              </w:rPr>
            </w:pPr>
          </w:p>
        </w:tc>
      </w:tr>
      <w:tr w:rsidR="00F706C9" w:rsidRPr="00675A43" w14:paraId="131EAC1F" w14:textId="77777777" w:rsidTr="00892236">
        <w:trPr>
          <w:trHeight w:val="279"/>
        </w:trPr>
        <w:tc>
          <w:tcPr>
            <w:tcW w:w="5000" w:type="pct"/>
            <w:gridSpan w:val="4"/>
            <w:shd w:val="clear" w:color="auto" w:fill="D9D9D9" w:themeFill="background1" w:themeFillShade="D9"/>
            <w:vAlign w:val="center"/>
          </w:tcPr>
          <w:p w14:paraId="1E17D3A2" w14:textId="3759F1EA" w:rsidR="00F706C9" w:rsidRPr="00675A43" w:rsidRDefault="00F706C9" w:rsidP="00892236">
            <w:pPr>
              <w:rPr>
                <w:rFonts w:ascii="Arial" w:eastAsia="Times New Roman" w:hAnsi="Arial" w:cs="Arial"/>
                <w:b/>
              </w:rPr>
            </w:pPr>
            <w:r>
              <w:rPr>
                <w:rFonts w:ascii="Arial" w:eastAsia="Times New Roman" w:hAnsi="Arial" w:cs="Arial"/>
                <w:b/>
              </w:rPr>
              <w:t>CRA/Sponsor Representative</w:t>
            </w:r>
          </w:p>
        </w:tc>
      </w:tr>
      <w:tr w:rsidR="00F706C9" w:rsidRPr="00675A43" w14:paraId="361359F7" w14:textId="77777777" w:rsidTr="00892236">
        <w:trPr>
          <w:trHeight w:val="279"/>
        </w:trPr>
        <w:tc>
          <w:tcPr>
            <w:tcW w:w="1250" w:type="pct"/>
            <w:shd w:val="clear" w:color="auto" w:fill="F2F2F2" w:themeFill="background1" w:themeFillShade="F2"/>
            <w:vAlign w:val="center"/>
          </w:tcPr>
          <w:p w14:paraId="1ABDD291" w14:textId="77777777" w:rsidR="00F706C9" w:rsidRPr="00675A43" w:rsidRDefault="00F706C9" w:rsidP="00892236">
            <w:pPr>
              <w:rPr>
                <w:rFonts w:ascii="Arial" w:eastAsia="Times New Roman" w:hAnsi="Arial" w:cs="Arial"/>
                <w:b/>
              </w:rPr>
            </w:pPr>
            <w:r>
              <w:rPr>
                <w:rFonts w:ascii="Arial" w:eastAsia="Times New Roman" w:hAnsi="Arial" w:cs="Arial"/>
                <w:b/>
              </w:rPr>
              <w:t>Signature</w:t>
            </w:r>
            <w:r w:rsidRPr="00675A43">
              <w:rPr>
                <w:rFonts w:ascii="Arial" w:eastAsia="Times New Roman" w:hAnsi="Arial" w:cs="Arial"/>
                <w:b/>
              </w:rPr>
              <w:t>:</w:t>
            </w:r>
          </w:p>
        </w:tc>
        <w:tc>
          <w:tcPr>
            <w:tcW w:w="1250" w:type="pct"/>
            <w:vAlign w:val="center"/>
          </w:tcPr>
          <w:p w14:paraId="7F43CC14" w14:textId="77777777" w:rsidR="00F706C9" w:rsidRDefault="00F706C9" w:rsidP="00892236">
            <w:pPr>
              <w:rPr>
                <w:rFonts w:ascii="Arial" w:eastAsia="Times New Roman" w:hAnsi="Arial" w:cs="Arial"/>
              </w:rPr>
            </w:pPr>
          </w:p>
          <w:p w14:paraId="66F91F70" w14:textId="77777777" w:rsidR="00F706C9" w:rsidRDefault="00F706C9" w:rsidP="00892236">
            <w:pPr>
              <w:rPr>
                <w:rFonts w:ascii="Arial" w:eastAsia="Times New Roman" w:hAnsi="Arial" w:cs="Arial"/>
              </w:rPr>
            </w:pPr>
          </w:p>
          <w:p w14:paraId="7E37F568" w14:textId="77777777" w:rsidR="00F706C9" w:rsidRPr="00675A43" w:rsidRDefault="00F706C9" w:rsidP="00892236">
            <w:pPr>
              <w:rPr>
                <w:rFonts w:ascii="Arial" w:eastAsia="Times New Roman" w:hAnsi="Arial" w:cs="Arial"/>
              </w:rPr>
            </w:pPr>
          </w:p>
        </w:tc>
        <w:tc>
          <w:tcPr>
            <w:tcW w:w="1250" w:type="pct"/>
            <w:shd w:val="clear" w:color="auto" w:fill="F2F2F2" w:themeFill="background1" w:themeFillShade="F2"/>
            <w:vAlign w:val="center"/>
          </w:tcPr>
          <w:p w14:paraId="43CEA24C" w14:textId="77777777" w:rsidR="00F706C9" w:rsidRPr="008F15CD" w:rsidRDefault="00F706C9" w:rsidP="00892236">
            <w:pPr>
              <w:rPr>
                <w:rFonts w:ascii="Arial" w:eastAsia="Times New Roman" w:hAnsi="Arial" w:cs="Arial"/>
                <w:b/>
              </w:rPr>
            </w:pPr>
            <w:r w:rsidRPr="008F15CD">
              <w:rPr>
                <w:rFonts w:ascii="Arial" w:eastAsia="Times New Roman" w:hAnsi="Arial" w:cs="Arial"/>
                <w:b/>
              </w:rPr>
              <w:t>Date:</w:t>
            </w:r>
          </w:p>
        </w:tc>
        <w:tc>
          <w:tcPr>
            <w:tcW w:w="1250" w:type="pct"/>
            <w:vAlign w:val="center"/>
          </w:tcPr>
          <w:p w14:paraId="69351FD7" w14:textId="77777777" w:rsidR="00F706C9" w:rsidRPr="00675A43" w:rsidRDefault="00F706C9" w:rsidP="00892236">
            <w:pPr>
              <w:rPr>
                <w:rFonts w:ascii="Arial" w:eastAsia="Times New Roman" w:hAnsi="Arial" w:cs="Arial"/>
              </w:rPr>
            </w:pPr>
          </w:p>
        </w:tc>
      </w:tr>
    </w:tbl>
    <w:p w14:paraId="01B1CDF3" w14:textId="77777777" w:rsidR="008F745C" w:rsidRDefault="008F745C">
      <w:pPr>
        <w:tabs>
          <w:tab w:val="left" w:pos="3165"/>
        </w:tabs>
        <w:spacing w:line="240" w:lineRule="auto"/>
        <w:rPr>
          <w:rFonts w:ascii="Arial" w:hAnsi="Arial" w:cs="Arial"/>
          <w:b/>
          <w:bCs/>
        </w:rPr>
      </w:pPr>
    </w:p>
    <w:p w14:paraId="6F041301" w14:textId="77777777" w:rsidR="008F745C" w:rsidRPr="00226877" w:rsidRDefault="008F745C">
      <w:pPr>
        <w:tabs>
          <w:tab w:val="left" w:pos="3165"/>
        </w:tabs>
        <w:spacing w:line="240" w:lineRule="auto"/>
        <w:rPr>
          <w:rFonts w:ascii="Arial" w:hAnsi="Arial" w:cs="Arial"/>
          <w:b/>
          <w:bCs/>
        </w:rPr>
      </w:pPr>
    </w:p>
    <w:sectPr w:rsidR="008F745C" w:rsidRPr="00226877" w:rsidSect="00813C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523B" w14:textId="77777777" w:rsidR="00827512" w:rsidRDefault="00827512" w:rsidP="00A91E82">
      <w:pPr>
        <w:spacing w:after="0" w:line="240" w:lineRule="auto"/>
      </w:pPr>
      <w:r>
        <w:separator/>
      </w:r>
    </w:p>
    <w:p w14:paraId="717B6C36" w14:textId="77777777" w:rsidR="00827512" w:rsidRDefault="00827512"/>
  </w:endnote>
  <w:endnote w:type="continuationSeparator" w:id="0">
    <w:p w14:paraId="5BBBE0E3" w14:textId="77777777" w:rsidR="00827512" w:rsidRDefault="00827512" w:rsidP="00A91E82">
      <w:pPr>
        <w:spacing w:after="0" w:line="240" w:lineRule="auto"/>
      </w:pPr>
      <w:r>
        <w:continuationSeparator/>
      </w:r>
    </w:p>
    <w:p w14:paraId="51AF3B15" w14:textId="77777777" w:rsidR="00827512" w:rsidRDefault="00827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D74D" w14:textId="77777777" w:rsidR="003647BD" w:rsidRDefault="00364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0060" w14:textId="77777777" w:rsidR="00723D3C" w:rsidRPr="0048487E" w:rsidRDefault="007328F5" w:rsidP="00771727">
    <w:pPr>
      <w:spacing w:before="120" w:after="0" w:line="240" w:lineRule="auto"/>
      <w:jc w:val="center"/>
      <w:rPr>
        <w:rFonts w:ascii="Arial" w:eastAsia="Times New Roman" w:hAnsi="Arial" w:cs="Arial"/>
        <w:sz w:val="18"/>
        <w:szCs w:val="18"/>
        <w:lang w:eastAsia="en-GB"/>
      </w:rPr>
    </w:pPr>
    <w:r w:rsidRPr="009F483D">
      <w:rPr>
        <w:rFonts w:ascii="Arial" w:hAnsi="Arial" w:cs="Arial"/>
        <w:b/>
        <w:bCs/>
        <w:color w:val="CD0000"/>
        <w:sz w:val="24"/>
      </w:rPr>
      <w:t>DO NOT MAKE UNAUTHORISED COPIES</w:t>
    </w:r>
    <w:r w:rsidRPr="009F483D">
      <w:rPr>
        <w:rFonts w:ascii="Arial" w:eastAsia="Times New Roman" w:hAnsi="Arial" w:cs="Arial"/>
        <w:i/>
        <w:sz w:val="20"/>
        <w:szCs w:val="18"/>
        <w:lang w:eastAsia="en-GB"/>
      </w:rPr>
      <w:t xml:space="preserve"> </w:t>
    </w:r>
  </w:p>
  <w:tbl>
    <w:tblPr>
      <w:tblpPr w:leftFromText="187" w:rightFromText="187" w:vertAnchor="text" w:tblpY="1"/>
      <w:tblW w:w="4999" w:type="pct"/>
      <w:tblLook w:val="04A0" w:firstRow="1" w:lastRow="0" w:firstColumn="1" w:lastColumn="0" w:noHBand="0" w:noVBand="1"/>
    </w:tblPr>
    <w:tblGrid>
      <w:gridCol w:w="3767"/>
      <w:gridCol w:w="1494"/>
      <w:gridCol w:w="3763"/>
    </w:tblGrid>
    <w:tr w:rsidR="0057602B" w14:paraId="6D49B170" w14:textId="77777777" w:rsidTr="0057602B">
      <w:trPr>
        <w:trHeight w:val="137"/>
      </w:trPr>
      <w:tc>
        <w:tcPr>
          <w:tcW w:w="2087" w:type="pct"/>
          <w:tcBorders>
            <w:bottom w:val="single" w:sz="18" w:space="0" w:color="4F81BD" w:themeColor="accent1"/>
          </w:tcBorders>
        </w:tcPr>
        <w:p w14:paraId="72B62A6E" w14:textId="77777777" w:rsidR="00723D3C" w:rsidRPr="0057602B" w:rsidRDefault="003647BD" w:rsidP="0057602B">
          <w:pPr>
            <w:pStyle w:val="Header"/>
            <w:rPr>
              <w:rFonts w:ascii="Arial" w:eastAsiaTheme="majorEastAsia" w:hAnsi="Arial" w:cs="Arial"/>
              <w:b/>
              <w:bCs/>
              <w:sz w:val="18"/>
            </w:rPr>
          </w:pPr>
        </w:p>
      </w:tc>
      <w:tc>
        <w:tcPr>
          <w:tcW w:w="828" w:type="pct"/>
          <w:vMerge w:val="restart"/>
          <w:noWrap/>
        </w:tcPr>
        <w:p w14:paraId="5186A9B5" w14:textId="77777777" w:rsidR="00723D3C" w:rsidRDefault="004E127A" w:rsidP="0057602B">
          <w:pPr>
            <w:pStyle w:val="NoSpacing"/>
            <w:spacing w:before="120"/>
            <w:jc w:val="center"/>
            <w:rPr>
              <w:rFonts w:asciiTheme="majorHAnsi" w:eastAsiaTheme="majorEastAsia" w:hAnsiTheme="majorHAnsi" w:cstheme="majorBidi"/>
            </w:rPr>
          </w:pPr>
          <w:r w:rsidRPr="004E127A">
            <w:rPr>
              <w:rFonts w:asciiTheme="majorHAnsi" w:eastAsiaTheme="majorEastAsia" w:hAnsiTheme="majorHAnsi" w:cstheme="majorBidi"/>
              <w:b/>
              <w:bCs/>
            </w:rPr>
            <w:t xml:space="preserve">Page </w:t>
          </w:r>
          <w:r w:rsidRPr="004E127A">
            <w:rPr>
              <w:rFonts w:asciiTheme="majorHAnsi" w:eastAsiaTheme="majorEastAsia" w:hAnsiTheme="majorHAnsi" w:cstheme="majorBidi"/>
              <w:b/>
              <w:bCs/>
            </w:rPr>
            <w:fldChar w:fldCharType="begin"/>
          </w:r>
          <w:r w:rsidRPr="004E127A">
            <w:rPr>
              <w:rFonts w:asciiTheme="majorHAnsi" w:eastAsiaTheme="majorEastAsia" w:hAnsiTheme="majorHAnsi" w:cstheme="majorBidi"/>
              <w:b/>
              <w:bCs/>
            </w:rPr>
            <w:instrText xml:space="preserve"> PAGE  \* Arabic  \* MERGEFORMAT </w:instrText>
          </w:r>
          <w:r w:rsidRPr="004E127A">
            <w:rPr>
              <w:rFonts w:asciiTheme="majorHAnsi" w:eastAsiaTheme="majorEastAsia" w:hAnsiTheme="majorHAnsi" w:cstheme="majorBidi"/>
              <w:b/>
              <w:bCs/>
            </w:rPr>
            <w:fldChar w:fldCharType="separate"/>
          </w:r>
          <w:r w:rsidR="004D65AA">
            <w:rPr>
              <w:rFonts w:asciiTheme="majorHAnsi" w:eastAsiaTheme="majorEastAsia" w:hAnsiTheme="majorHAnsi" w:cstheme="majorBidi"/>
              <w:b/>
              <w:bCs/>
              <w:noProof/>
            </w:rPr>
            <w:t>1</w:t>
          </w:r>
          <w:r w:rsidRPr="004E127A">
            <w:rPr>
              <w:rFonts w:asciiTheme="majorHAnsi" w:eastAsiaTheme="majorEastAsia" w:hAnsiTheme="majorHAnsi" w:cstheme="majorBidi"/>
              <w:b/>
              <w:bCs/>
            </w:rPr>
            <w:fldChar w:fldCharType="end"/>
          </w:r>
          <w:r w:rsidRPr="004E127A">
            <w:rPr>
              <w:rFonts w:asciiTheme="majorHAnsi" w:eastAsiaTheme="majorEastAsia" w:hAnsiTheme="majorHAnsi" w:cstheme="majorBidi"/>
              <w:b/>
              <w:bCs/>
            </w:rPr>
            <w:t xml:space="preserve"> of </w:t>
          </w:r>
          <w:r w:rsidRPr="004E127A">
            <w:rPr>
              <w:rFonts w:asciiTheme="majorHAnsi" w:eastAsiaTheme="majorEastAsia" w:hAnsiTheme="majorHAnsi" w:cstheme="majorBidi"/>
              <w:b/>
              <w:bCs/>
            </w:rPr>
            <w:fldChar w:fldCharType="begin"/>
          </w:r>
          <w:r w:rsidRPr="004E127A">
            <w:rPr>
              <w:rFonts w:asciiTheme="majorHAnsi" w:eastAsiaTheme="majorEastAsia" w:hAnsiTheme="majorHAnsi" w:cstheme="majorBidi"/>
              <w:b/>
              <w:bCs/>
            </w:rPr>
            <w:instrText xml:space="preserve"> NUMPAGES  \* Arabic  \* MERGEFORMAT </w:instrText>
          </w:r>
          <w:r w:rsidRPr="004E127A">
            <w:rPr>
              <w:rFonts w:asciiTheme="majorHAnsi" w:eastAsiaTheme="majorEastAsia" w:hAnsiTheme="majorHAnsi" w:cstheme="majorBidi"/>
              <w:b/>
              <w:bCs/>
            </w:rPr>
            <w:fldChar w:fldCharType="separate"/>
          </w:r>
          <w:r w:rsidR="004D65AA">
            <w:rPr>
              <w:rFonts w:asciiTheme="majorHAnsi" w:eastAsiaTheme="majorEastAsia" w:hAnsiTheme="majorHAnsi" w:cstheme="majorBidi"/>
              <w:b/>
              <w:bCs/>
              <w:noProof/>
            </w:rPr>
            <w:t>1</w:t>
          </w:r>
          <w:r w:rsidRPr="004E127A">
            <w:rPr>
              <w:rFonts w:asciiTheme="majorHAnsi" w:eastAsiaTheme="majorEastAsia" w:hAnsiTheme="majorHAnsi" w:cstheme="majorBidi"/>
              <w:b/>
              <w:bCs/>
            </w:rPr>
            <w:fldChar w:fldCharType="end"/>
          </w:r>
        </w:p>
      </w:tc>
      <w:tc>
        <w:tcPr>
          <w:tcW w:w="2085" w:type="pct"/>
          <w:tcBorders>
            <w:bottom w:val="single" w:sz="18" w:space="0" w:color="4F81BD" w:themeColor="accent1"/>
          </w:tcBorders>
        </w:tcPr>
        <w:p w14:paraId="36296663" w14:textId="77777777" w:rsidR="00723D3C" w:rsidRPr="0057602B" w:rsidRDefault="003647BD" w:rsidP="0057602B">
          <w:pPr>
            <w:pStyle w:val="Header"/>
            <w:rPr>
              <w:rFonts w:ascii="Arial" w:eastAsiaTheme="majorEastAsia" w:hAnsi="Arial" w:cs="Arial"/>
              <w:b/>
              <w:bCs/>
              <w:sz w:val="18"/>
            </w:rPr>
          </w:pPr>
        </w:p>
      </w:tc>
    </w:tr>
    <w:tr w:rsidR="0057602B" w14:paraId="5EDB1FE6" w14:textId="77777777" w:rsidTr="0057602B">
      <w:trPr>
        <w:trHeight w:val="150"/>
      </w:trPr>
      <w:tc>
        <w:tcPr>
          <w:tcW w:w="2087" w:type="pct"/>
          <w:tcBorders>
            <w:top w:val="single" w:sz="18" w:space="0" w:color="4F81BD" w:themeColor="accent1"/>
          </w:tcBorders>
        </w:tcPr>
        <w:p w14:paraId="3F290ED9" w14:textId="50603575" w:rsidR="002829C4" w:rsidRDefault="002829C4" w:rsidP="002829C4">
          <w:pPr>
            <w:pStyle w:val="Header"/>
            <w:rPr>
              <w:rFonts w:ascii="Arial" w:eastAsia="Times New Roman" w:hAnsi="Arial" w:cs="Arial"/>
              <w:b/>
              <w:sz w:val="18"/>
              <w:szCs w:val="18"/>
              <w:lang w:eastAsia="en-GB"/>
            </w:rPr>
          </w:pPr>
          <w:r>
            <w:rPr>
              <w:rFonts w:ascii="Arial" w:eastAsia="Times New Roman" w:hAnsi="Arial" w:cs="Arial"/>
              <w:b/>
              <w:sz w:val="18"/>
              <w:szCs w:val="18"/>
              <w:lang w:eastAsia="en-GB"/>
            </w:rPr>
            <w:t>GOSH/ICH/</w:t>
          </w:r>
          <w:r w:rsidR="00BB6B53">
            <w:rPr>
              <w:rFonts w:ascii="Arial" w:eastAsia="Times New Roman" w:hAnsi="Arial" w:cs="Arial"/>
              <w:b/>
              <w:sz w:val="18"/>
              <w:szCs w:val="18"/>
              <w:lang w:eastAsia="en-GB"/>
            </w:rPr>
            <w:t>FRM</w:t>
          </w:r>
          <w:r>
            <w:rPr>
              <w:rFonts w:ascii="Arial" w:eastAsia="Times New Roman" w:hAnsi="Arial" w:cs="Arial"/>
              <w:b/>
              <w:sz w:val="18"/>
              <w:szCs w:val="18"/>
              <w:lang w:eastAsia="en-GB"/>
            </w:rPr>
            <w:t>/</w:t>
          </w:r>
          <w:r w:rsidR="008B6203">
            <w:rPr>
              <w:rFonts w:ascii="Arial" w:eastAsia="Times New Roman" w:hAnsi="Arial" w:cs="Arial"/>
              <w:b/>
              <w:sz w:val="18"/>
              <w:szCs w:val="18"/>
              <w:lang w:eastAsia="en-GB"/>
            </w:rPr>
            <w:t>R</w:t>
          </w:r>
          <w:r>
            <w:rPr>
              <w:rFonts w:ascii="Arial" w:eastAsia="Times New Roman" w:hAnsi="Arial" w:cs="Arial"/>
              <w:b/>
              <w:sz w:val="18"/>
              <w:szCs w:val="18"/>
              <w:lang w:eastAsia="en-GB"/>
            </w:rPr>
            <w:t>/</w:t>
          </w:r>
          <w:r w:rsidR="00BB6B53">
            <w:rPr>
              <w:rFonts w:ascii="Arial" w:eastAsia="Times New Roman" w:hAnsi="Arial" w:cs="Arial"/>
              <w:b/>
              <w:sz w:val="18"/>
              <w:szCs w:val="18"/>
              <w:lang w:eastAsia="en-GB"/>
            </w:rPr>
            <w:t>014</w:t>
          </w:r>
        </w:p>
        <w:p w14:paraId="252B69BC" w14:textId="73A35911" w:rsidR="00F31E36" w:rsidRDefault="00250492" w:rsidP="00A350FC">
          <w:pPr>
            <w:pStyle w:val="Header"/>
            <w:rPr>
              <w:rFonts w:asciiTheme="majorHAnsi" w:eastAsiaTheme="majorEastAsia" w:hAnsiTheme="majorHAnsi" w:cstheme="majorBidi"/>
              <w:b/>
              <w:bCs/>
            </w:rPr>
          </w:pPr>
          <w:r w:rsidRPr="00F31E36">
            <w:rPr>
              <w:rFonts w:ascii="Arial" w:eastAsia="Times New Roman" w:hAnsi="Arial" w:cs="Arial"/>
              <w:b/>
              <w:sz w:val="18"/>
              <w:szCs w:val="18"/>
              <w:lang w:eastAsia="en-GB"/>
            </w:rPr>
            <w:t>Version</w:t>
          </w:r>
          <w:r w:rsidRPr="00F31E36">
            <w:rPr>
              <w:rFonts w:ascii="Arial" w:eastAsia="Times New Roman" w:hAnsi="Arial" w:cs="Arial"/>
              <w:sz w:val="18"/>
              <w:szCs w:val="18"/>
              <w:lang w:eastAsia="en-GB"/>
            </w:rPr>
            <w:t>:</w:t>
          </w:r>
          <w:r w:rsidRPr="00F31E36">
            <w:rPr>
              <w:rFonts w:asciiTheme="majorHAnsi" w:eastAsiaTheme="majorEastAsia" w:hAnsiTheme="majorHAnsi" w:cstheme="majorBidi"/>
              <w:b/>
              <w:bCs/>
              <w:sz w:val="18"/>
              <w:szCs w:val="18"/>
            </w:rPr>
            <w:t xml:space="preserve"> </w:t>
          </w:r>
          <w:r w:rsidR="008B6203">
            <w:rPr>
              <w:rFonts w:asciiTheme="majorHAnsi" w:eastAsiaTheme="majorEastAsia" w:hAnsiTheme="majorHAnsi" w:cstheme="majorBidi"/>
              <w:b/>
              <w:bCs/>
              <w:sz w:val="18"/>
              <w:szCs w:val="18"/>
            </w:rPr>
            <w:t>01</w:t>
          </w:r>
        </w:p>
      </w:tc>
      <w:tc>
        <w:tcPr>
          <w:tcW w:w="828" w:type="pct"/>
          <w:vMerge/>
        </w:tcPr>
        <w:p w14:paraId="0D840F0B" w14:textId="77777777" w:rsidR="00406D23" w:rsidRDefault="00406D23" w:rsidP="0057602B">
          <w:pPr>
            <w:pStyle w:val="Header"/>
            <w:jc w:val="center"/>
            <w:rPr>
              <w:rFonts w:asciiTheme="majorHAnsi" w:eastAsiaTheme="majorEastAsia" w:hAnsiTheme="majorHAnsi" w:cstheme="majorBidi"/>
              <w:b/>
              <w:bCs/>
            </w:rPr>
          </w:pPr>
        </w:p>
      </w:tc>
      <w:tc>
        <w:tcPr>
          <w:tcW w:w="2085" w:type="pct"/>
          <w:tcBorders>
            <w:top w:val="single" w:sz="18" w:space="0" w:color="4F81BD" w:themeColor="accent1"/>
          </w:tcBorders>
        </w:tcPr>
        <w:p w14:paraId="3884EF3F" w14:textId="54467F5F" w:rsidR="00E47640" w:rsidRDefault="00E47640" w:rsidP="009A3996">
          <w:pPr>
            <w:pStyle w:val="Header"/>
            <w:jc w:val="right"/>
            <w:rPr>
              <w:rFonts w:asciiTheme="majorHAnsi" w:eastAsiaTheme="majorEastAsia" w:hAnsiTheme="majorHAnsi" w:cstheme="majorBidi"/>
              <w:b/>
              <w:bCs/>
            </w:rPr>
          </w:pPr>
        </w:p>
      </w:tc>
    </w:tr>
  </w:tbl>
  <w:p w14:paraId="1763967F" w14:textId="77777777" w:rsidR="00723D3C" w:rsidRPr="009A3996" w:rsidRDefault="003647BD" w:rsidP="00842D20">
    <w:pPr>
      <w:spacing w:after="0" w:line="360" w:lineRule="auto"/>
      <w:jc w:val="center"/>
      <w:rPr>
        <w:rFonts w:ascii="Arial" w:eastAsia="Times New Roman" w:hAnsi="Arial" w:cs="Arial"/>
        <w:sz w:val="2"/>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5866" w14:textId="77777777" w:rsidR="003647BD" w:rsidRDefault="00364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30D6" w14:textId="77777777" w:rsidR="00827512" w:rsidRDefault="00827512" w:rsidP="00A91E82">
      <w:pPr>
        <w:spacing w:after="0" w:line="240" w:lineRule="auto"/>
      </w:pPr>
      <w:r>
        <w:separator/>
      </w:r>
    </w:p>
    <w:p w14:paraId="608E6ADD" w14:textId="77777777" w:rsidR="00827512" w:rsidRDefault="00827512"/>
  </w:footnote>
  <w:footnote w:type="continuationSeparator" w:id="0">
    <w:p w14:paraId="5C81B76D" w14:textId="77777777" w:rsidR="00827512" w:rsidRDefault="00827512" w:rsidP="00A91E82">
      <w:pPr>
        <w:spacing w:after="0" w:line="240" w:lineRule="auto"/>
      </w:pPr>
      <w:r>
        <w:continuationSeparator/>
      </w:r>
    </w:p>
    <w:p w14:paraId="7766C0C3" w14:textId="77777777" w:rsidR="00827512" w:rsidRDefault="00827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8C74" w14:textId="77777777" w:rsidR="003647BD" w:rsidRDefault="00364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DE6E" w14:textId="226015C5" w:rsidR="00D2641A" w:rsidRDefault="00BB6B53" w:rsidP="000F2A19">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EA5E2F">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anchor distT="0" distB="0" distL="114300" distR="114300" simplePos="0" relativeHeight="251658240" behindDoc="0" locked="0" layoutInCell="1" allowOverlap="1" wp14:anchorId="434B0F21" wp14:editId="0F6106D7">
          <wp:simplePos x="0" y="0"/>
          <wp:positionH relativeFrom="margin">
            <wp:posOffset>2905125</wp:posOffset>
          </wp:positionH>
          <wp:positionV relativeFrom="paragraph">
            <wp:posOffset>7620</wp:posOffset>
          </wp:positionV>
          <wp:extent cx="795020" cy="93599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E2F">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anchor distT="0" distB="0" distL="114300" distR="114300" simplePos="0" relativeHeight="251657216" behindDoc="0" locked="0" layoutInCell="1" allowOverlap="1" wp14:anchorId="7279F8DC" wp14:editId="14014281">
          <wp:simplePos x="0" y="0"/>
          <wp:positionH relativeFrom="margin">
            <wp:posOffset>4558030</wp:posOffset>
          </wp:positionH>
          <wp:positionV relativeFrom="paragraph">
            <wp:posOffset>6985</wp:posOffset>
          </wp:positionV>
          <wp:extent cx="1170940" cy="935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094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2A5">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anchor distT="0" distB="0" distL="114300" distR="114300" simplePos="0" relativeHeight="251656192" behindDoc="0" locked="0" layoutInCell="1" allowOverlap="1" wp14:anchorId="33A7BE2B" wp14:editId="7CF755DD">
          <wp:simplePos x="0" y="0"/>
          <wp:positionH relativeFrom="column">
            <wp:posOffset>3788410</wp:posOffset>
          </wp:positionH>
          <wp:positionV relativeFrom="paragraph">
            <wp:posOffset>6985</wp:posOffset>
          </wp:positionV>
          <wp:extent cx="699135" cy="93599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913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6C" w:rsidRPr="00853E6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E48F907" w14:textId="1220DD7E" w:rsidR="000F2A19" w:rsidRDefault="00141735" w:rsidP="000F2A19">
    <w:pPr>
      <w:pStyle w:val="Header"/>
      <w:rPr>
        <w:rFonts w:ascii="Arial" w:hAnsi="Arial" w:cs="Arial"/>
        <w:sz w:val="6"/>
        <w:szCs w:val="6"/>
      </w:rPr>
    </w:pPr>
    <w:r>
      <w:rPr>
        <w:noProof/>
        <w:lang w:eastAsia="en-GB"/>
      </w:rPr>
      <w:drawing>
        <wp:inline distT="0" distB="0" distL="0" distR="0" wp14:anchorId="3A0CA67D" wp14:editId="19BF16C7">
          <wp:extent cx="2495267" cy="936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5267" cy="936000"/>
                  </a:xfrm>
                  <a:prstGeom prst="rect">
                    <a:avLst/>
                  </a:prstGeom>
                </pic:spPr>
              </pic:pic>
            </a:graphicData>
          </a:graphic>
        </wp:inline>
      </w:drawing>
    </w:r>
  </w:p>
  <w:p w14:paraId="10866966" w14:textId="77777777" w:rsidR="00141735" w:rsidRPr="00141735" w:rsidRDefault="00141735" w:rsidP="000F2A19">
    <w:pPr>
      <w:pStyle w:val="Header"/>
      <w:rPr>
        <w:rFonts w:ascii="Times New Roman" w:hAnsi="Times New Roman" w:cs="Times New Roman"/>
        <w:sz w:val="32"/>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F63C" w14:textId="77777777" w:rsidR="003647BD" w:rsidRDefault="00364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48E9"/>
    <w:multiLevelType w:val="multilevel"/>
    <w:tmpl w:val="68FE5C4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9A03AE4"/>
    <w:multiLevelType w:val="multilevel"/>
    <w:tmpl w:val="9572C22A"/>
    <w:lvl w:ilvl="0">
      <w:start w:val="1"/>
      <w:numFmt w:val="decimal"/>
      <w:lvlText w:val="%1."/>
      <w:lvlJc w:val="left"/>
      <w:pPr>
        <w:ind w:left="360" w:hanging="360"/>
      </w:pPr>
      <w:rPr>
        <w:rFonts w:hint="default"/>
      </w:rPr>
    </w:lvl>
    <w:lvl w:ilvl="1">
      <w:start w:val="2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5D3F04"/>
    <w:multiLevelType w:val="hybridMultilevel"/>
    <w:tmpl w:val="9558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523A5"/>
    <w:multiLevelType w:val="multilevel"/>
    <w:tmpl w:val="E500EE4A"/>
    <w:numStyleLink w:val="Style1"/>
  </w:abstractNum>
  <w:abstractNum w:abstractNumId="4" w15:restartNumberingAfterBreak="0">
    <w:nsid w:val="2C114475"/>
    <w:multiLevelType w:val="hybridMultilevel"/>
    <w:tmpl w:val="512EC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A96D2F"/>
    <w:multiLevelType w:val="hybridMultilevel"/>
    <w:tmpl w:val="95A0B292"/>
    <w:lvl w:ilvl="0" w:tplc="B43E5252">
      <w:start w:val="1"/>
      <w:numFmt w:val="bullet"/>
      <w:lvlText w:val=""/>
      <w:lvlJc w:val="left"/>
      <w:pPr>
        <w:ind w:left="1026" w:hanging="360"/>
      </w:pPr>
      <w:rPr>
        <w:rFonts w:ascii="Symbol" w:hAnsi="Symbol" w:hint="default"/>
        <w:color w:val="FF0000"/>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6" w15:restartNumberingAfterBreak="0">
    <w:nsid w:val="325775DA"/>
    <w:multiLevelType w:val="hybridMultilevel"/>
    <w:tmpl w:val="E6A4D3CA"/>
    <w:lvl w:ilvl="0" w:tplc="7BF0112A">
      <w:start w:val="1"/>
      <w:numFmt w:val="bullet"/>
      <w:lvlText w:val="•"/>
      <w:lvlJc w:val="left"/>
      <w:pPr>
        <w:tabs>
          <w:tab w:val="num" w:pos="720"/>
        </w:tabs>
        <w:ind w:left="720" w:hanging="360"/>
      </w:pPr>
      <w:rPr>
        <w:rFonts w:ascii="Arial" w:hAnsi="Arial" w:hint="default"/>
      </w:rPr>
    </w:lvl>
    <w:lvl w:ilvl="1" w:tplc="D6C86310" w:tentative="1">
      <w:start w:val="1"/>
      <w:numFmt w:val="bullet"/>
      <w:lvlText w:val="•"/>
      <w:lvlJc w:val="left"/>
      <w:pPr>
        <w:tabs>
          <w:tab w:val="num" w:pos="1440"/>
        </w:tabs>
        <w:ind w:left="1440" w:hanging="360"/>
      </w:pPr>
      <w:rPr>
        <w:rFonts w:ascii="Arial" w:hAnsi="Arial" w:hint="default"/>
      </w:rPr>
    </w:lvl>
    <w:lvl w:ilvl="2" w:tplc="EB4412D0" w:tentative="1">
      <w:start w:val="1"/>
      <w:numFmt w:val="bullet"/>
      <w:lvlText w:val="•"/>
      <w:lvlJc w:val="left"/>
      <w:pPr>
        <w:tabs>
          <w:tab w:val="num" w:pos="2160"/>
        </w:tabs>
        <w:ind w:left="2160" w:hanging="360"/>
      </w:pPr>
      <w:rPr>
        <w:rFonts w:ascii="Arial" w:hAnsi="Arial" w:hint="default"/>
      </w:rPr>
    </w:lvl>
    <w:lvl w:ilvl="3" w:tplc="19A67D58" w:tentative="1">
      <w:start w:val="1"/>
      <w:numFmt w:val="bullet"/>
      <w:lvlText w:val="•"/>
      <w:lvlJc w:val="left"/>
      <w:pPr>
        <w:tabs>
          <w:tab w:val="num" w:pos="2880"/>
        </w:tabs>
        <w:ind w:left="2880" w:hanging="360"/>
      </w:pPr>
      <w:rPr>
        <w:rFonts w:ascii="Arial" w:hAnsi="Arial" w:hint="default"/>
      </w:rPr>
    </w:lvl>
    <w:lvl w:ilvl="4" w:tplc="207A51A4" w:tentative="1">
      <w:start w:val="1"/>
      <w:numFmt w:val="bullet"/>
      <w:lvlText w:val="•"/>
      <w:lvlJc w:val="left"/>
      <w:pPr>
        <w:tabs>
          <w:tab w:val="num" w:pos="3600"/>
        </w:tabs>
        <w:ind w:left="3600" w:hanging="360"/>
      </w:pPr>
      <w:rPr>
        <w:rFonts w:ascii="Arial" w:hAnsi="Arial" w:hint="default"/>
      </w:rPr>
    </w:lvl>
    <w:lvl w:ilvl="5" w:tplc="7712901C" w:tentative="1">
      <w:start w:val="1"/>
      <w:numFmt w:val="bullet"/>
      <w:lvlText w:val="•"/>
      <w:lvlJc w:val="left"/>
      <w:pPr>
        <w:tabs>
          <w:tab w:val="num" w:pos="4320"/>
        </w:tabs>
        <w:ind w:left="4320" w:hanging="360"/>
      </w:pPr>
      <w:rPr>
        <w:rFonts w:ascii="Arial" w:hAnsi="Arial" w:hint="default"/>
      </w:rPr>
    </w:lvl>
    <w:lvl w:ilvl="6" w:tplc="2CD43BEC" w:tentative="1">
      <w:start w:val="1"/>
      <w:numFmt w:val="bullet"/>
      <w:lvlText w:val="•"/>
      <w:lvlJc w:val="left"/>
      <w:pPr>
        <w:tabs>
          <w:tab w:val="num" w:pos="5040"/>
        </w:tabs>
        <w:ind w:left="5040" w:hanging="360"/>
      </w:pPr>
      <w:rPr>
        <w:rFonts w:ascii="Arial" w:hAnsi="Arial" w:hint="default"/>
      </w:rPr>
    </w:lvl>
    <w:lvl w:ilvl="7" w:tplc="37D68C16" w:tentative="1">
      <w:start w:val="1"/>
      <w:numFmt w:val="bullet"/>
      <w:lvlText w:val="•"/>
      <w:lvlJc w:val="left"/>
      <w:pPr>
        <w:tabs>
          <w:tab w:val="num" w:pos="5760"/>
        </w:tabs>
        <w:ind w:left="5760" w:hanging="360"/>
      </w:pPr>
      <w:rPr>
        <w:rFonts w:ascii="Arial" w:hAnsi="Arial" w:hint="default"/>
      </w:rPr>
    </w:lvl>
    <w:lvl w:ilvl="8" w:tplc="C2D03C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5D72A3"/>
    <w:multiLevelType w:val="multilevel"/>
    <w:tmpl w:val="FB44148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9DE4C3F"/>
    <w:multiLevelType w:val="hybridMultilevel"/>
    <w:tmpl w:val="C4D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80B0C"/>
    <w:multiLevelType w:val="hybridMultilevel"/>
    <w:tmpl w:val="818E9C72"/>
    <w:lvl w:ilvl="0" w:tplc="B43E5252">
      <w:start w:val="1"/>
      <w:numFmt w:val="bullet"/>
      <w:lvlText w:val=""/>
      <w:lvlJc w:val="left"/>
      <w:pPr>
        <w:ind w:left="1026" w:hanging="360"/>
      </w:pPr>
      <w:rPr>
        <w:rFonts w:ascii="Symbol" w:hAnsi="Symbol" w:hint="default"/>
        <w:color w:val="FF0000"/>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0" w15:restartNumberingAfterBreak="0">
    <w:nsid w:val="45504354"/>
    <w:multiLevelType w:val="hybridMultilevel"/>
    <w:tmpl w:val="46E2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9629CB"/>
    <w:multiLevelType w:val="hybridMultilevel"/>
    <w:tmpl w:val="6986D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F94CD7"/>
    <w:multiLevelType w:val="multilevel"/>
    <w:tmpl w:val="E500EE4A"/>
    <w:styleLink w:val="Style1"/>
    <w:lvl w:ilvl="0">
      <w:start w:val="1"/>
      <w:numFmt w:val="decimal"/>
      <w:lvlText w:val="%1."/>
      <w:lvlJc w:val="left"/>
      <w:pPr>
        <w:ind w:left="360" w:hanging="360"/>
      </w:pPr>
      <w:rPr>
        <w:rFonts w:hint="default"/>
      </w:rPr>
    </w:lvl>
    <w:lvl w:ilvl="1">
      <w:start w:val="2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CE626D9"/>
    <w:multiLevelType w:val="hybridMultilevel"/>
    <w:tmpl w:val="01AA4ABC"/>
    <w:lvl w:ilvl="0" w:tplc="5AD8A48A">
      <w:start w:val="1"/>
      <w:numFmt w:val="bullet"/>
      <w:lvlText w:val="•"/>
      <w:lvlJc w:val="left"/>
      <w:pPr>
        <w:tabs>
          <w:tab w:val="num" w:pos="720"/>
        </w:tabs>
        <w:ind w:left="720" w:hanging="360"/>
      </w:pPr>
      <w:rPr>
        <w:rFonts w:ascii="Arial" w:hAnsi="Arial" w:hint="default"/>
      </w:rPr>
    </w:lvl>
    <w:lvl w:ilvl="1" w:tplc="E26E19E8" w:tentative="1">
      <w:start w:val="1"/>
      <w:numFmt w:val="bullet"/>
      <w:lvlText w:val="•"/>
      <w:lvlJc w:val="left"/>
      <w:pPr>
        <w:tabs>
          <w:tab w:val="num" w:pos="1440"/>
        </w:tabs>
        <w:ind w:left="1440" w:hanging="360"/>
      </w:pPr>
      <w:rPr>
        <w:rFonts w:ascii="Arial" w:hAnsi="Arial" w:hint="default"/>
      </w:rPr>
    </w:lvl>
    <w:lvl w:ilvl="2" w:tplc="502E87DA" w:tentative="1">
      <w:start w:val="1"/>
      <w:numFmt w:val="bullet"/>
      <w:lvlText w:val="•"/>
      <w:lvlJc w:val="left"/>
      <w:pPr>
        <w:tabs>
          <w:tab w:val="num" w:pos="2160"/>
        </w:tabs>
        <w:ind w:left="2160" w:hanging="360"/>
      </w:pPr>
      <w:rPr>
        <w:rFonts w:ascii="Arial" w:hAnsi="Arial" w:hint="default"/>
      </w:rPr>
    </w:lvl>
    <w:lvl w:ilvl="3" w:tplc="41D0201A" w:tentative="1">
      <w:start w:val="1"/>
      <w:numFmt w:val="bullet"/>
      <w:lvlText w:val="•"/>
      <w:lvlJc w:val="left"/>
      <w:pPr>
        <w:tabs>
          <w:tab w:val="num" w:pos="2880"/>
        </w:tabs>
        <w:ind w:left="2880" w:hanging="360"/>
      </w:pPr>
      <w:rPr>
        <w:rFonts w:ascii="Arial" w:hAnsi="Arial" w:hint="default"/>
      </w:rPr>
    </w:lvl>
    <w:lvl w:ilvl="4" w:tplc="FDF8A7D4" w:tentative="1">
      <w:start w:val="1"/>
      <w:numFmt w:val="bullet"/>
      <w:lvlText w:val="•"/>
      <w:lvlJc w:val="left"/>
      <w:pPr>
        <w:tabs>
          <w:tab w:val="num" w:pos="3600"/>
        </w:tabs>
        <w:ind w:left="3600" w:hanging="360"/>
      </w:pPr>
      <w:rPr>
        <w:rFonts w:ascii="Arial" w:hAnsi="Arial" w:hint="default"/>
      </w:rPr>
    </w:lvl>
    <w:lvl w:ilvl="5" w:tplc="1EB218E8" w:tentative="1">
      <w:start w:val="1"/>
      <w:numFmt w:val="bullet"/>
      <w:lvlText w:val="•"/>
      <w:lvlJc w:val="left"/>
      <w:pPr>
        <w:tabs>
          <w:tab w:val="num" w:pos="4320"/>
        </w:tabs>
        <w:ind w:left="4320" w:hanging="360"/>
      </w:pPr>
      <w:rPr>
        <w:rFonts w:ascii="Arial" w:hAnsi="Arial" w:hint="default"/>
      </w:rPr>
    </w:lvl>
    <w:lvl w:ilvl="6" w:tplc="EF9E3146" w:tentative="1">
      <w:start w:val="1"/>
      <w:numFmt w:val="bullet"/>
      <w:lvlText w:val="•"/>
      <w:lvlJc w:val="left"/>
      <w:pPr>
        <w:tabs>
          <w:tab w:val="num" w:pos="5040"/>
        </w:tabs>
        <w:ind w:left="5040" w:hanging="360"/>
      </w:pPr>
      <w:rPr>
        <w:rFonts w:ascii="Arial" w:hAnsi="Arial" w:hint="default"/>
      </w:rPr>
    </w:lvl>
    <w:lvl w:ilvl="7" w:tplc="93AE2680" w:tentative="1">
      <w:start w:val="1"/>
      <w:numFmt w:val="bullet"/>
      <w:lvlText w:val="•"/>
      <w:lvlJc w:val="left"/>
      <w:pPr>
        <w:tabs>
          <w:tab w:val="num" w:pos="5760"/>
        </w:tabs>
        <w:ind w:left="5760" w:hanging="360"/>
      </w:pPr>
      <w:rPr>
        <w:rFonts w:ascii="Arial" w:hAnsi="Arial" w:hint="default"/>
      </w:rPr>
    </w:lvl>
    <w:lvl w:ilvl="8" w:tplc="825A40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CE1338"/>
    <w:multiLevelType w:val="hybridMultilevel"/>
    <w:tmpl w:val="F69A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F81361"/>
    <w:multiLevelType w:val="hybridMultilevel"/>
    <w:tmpl w:val="3F249F1E"/>
    <w:lvl w:ilvl="0" w:tplc="A3F8D4C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8E362D"/>
    <w:multiLevelType w:val="multilevel"/>
    <w:tmpl w:val="68FE5C4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814224684">
    <w:abstractNumId w:val="11"/>
  </w:num>
  <w:num w:numId="2" w16cid:durableId="2139570759">
    <w:abstractNumId w:val="1"/>
  </w:num>
  <w:num w:numId="3" w16cid:durableId="573860033">
    <w:abstractNumId w:val="12"/>
  </w:num>
  <w:num w:numId="4" w16cid:durableId="478881947">
    <w:abstractNumId w:val="3"/>
  </w:num>
  <w:num w:numId="5" w16cid:durableId="1615408805">
    <w:abstractNumId w:val="7"/>
  </w:num>
  <w:num w:numId="6" w16cid:durableId="832260883">
    <w:abstractNumId w:val="16"/>
  </w:num>
  <w:num w:numId="7" w16cid:durableId="1459762307">
    <w:abstractNumId w:val="0"/>
  </w:num>
  <w:num w:numId="8" w16cid:durableId="1709256922">
    <w:abstractNumId w:val="8"/>
  </w:num>
  <w:num w:numId="9" w16cid:durableId="1651591022">
    <w:abstractNumId w:val="6"/>
  </w:num>
  <w:num w:numId="10" w16cid:durableId="1892883133">
    <w:abstractNumId w:val="13"/>
  </w:num>
  <w:num w:numId="11" w16cid:durableId="564224249">
    <w:abstractNumId w:val="2"/>
  </w:num>
  <w:num w:numId="12" w16cid:durableId="125633278">
    <w:abstractNumId w:val="14"/>
  </w:num>
  <w:num w:numId="13" w16cid:durableId="14694727">
    <w:abstractNumId w:val="15"/>
  </w:num>
  <w:num w:numId="14" w16cid:durableId="186145531">
    <w:abstractNumId w:val="4"/>
  </w:num>
  <w:num w:numId="15" w16cid:durableId="1768115590">
    <w:abstractNumId w:val="10"/>
  </w:num>
  <w:num w:numId="16" w16cid:durableId="516893923">
    <w:abstractNumId w:val="5"/>
  </w:num>
  <w:num w:numId="17" w16cid:durableId="1623463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82"/>
    <w:rsid w:val="0000671E"/>
    <w:rsid w:val="000076EB"/>
    <w:rsid w:val="0001434C"/>
    <w:rsid w:val="000C2216"/>
    <w:rsid w:val="000C3CD2"/>
    <w:rsid w:val="000C5028"/>
    <w:rsid w:val="000D7171"/>
    <w:rsid w:val="000F2A19"/>
    <w:rsid w:val="000F71D1"/>
    <w:rsid w:val="00141735"/>
    <w:rsid w:val="00181078"/>
    <w:rsid w:val="00193522"/>
    <w:rsid w:val="001C470F"/>
    <w:rsid w:val="001E57B4"/>
    <w:rsid w:val="0021196E"/>
    <w:rsid w:val="00225791"/>
    <w:rsid w:val="00226877"/>
    <w:rsid w:val="0023115A"/>
    <w:rsid w:val="002468AA"/>
    <w:rsid w:val="00246DED"/>
    <w:rsid w:val="00250492"/>
    <w:rsid w:val="002829C4"/>
    <w:rsid w:val="002A6CE1"/>
    <w:rsid w:val="002C1538"/>
    <w:rsid w:val="002D0951"/>
    <w:rsid w:val="002E645E"/>
    <w:rsid w:val="00320E61"/>
    <w:rsid w:val="003568F8"/>
    <w:rsid w:val="00356F6B"/>
    <w:rsid w:val="003647BD"/>
    <w:rsid w:val="003777FC"/>
    <w:rsid w:val="00396FE3"/>
    <w:rsid w:val="003C2107"/>
    <w:rsid w:val="003C5652"/>
    <w:rsid w:val="003D76B5"/>
    <w:rsid w:val="003E65F7"/>
    <w:rsid w:val="003E7ED3"/>
    <w:rsid w:val="00406D23"/>
    <w:rsid w:val="0043693F"/>
    <w:rsid w:val="00444F73"/>
    <w:rsid w:val="00446BF7"/>
    <w:rsid w:val="00454A2F"/>
    <w:rsid w:val="00470DC8"/>
    <w:rsid w:val="004A354D"/>
    <w:rsid w:val="004D65AA"/>
    <w:rsid w:val="004E127A"/>
    <w:rsid w:val="004E3CD5"/>
    <w:rsid w:val="00531457"/>
    <w:rsid w:val="0054042C"/>
    <w:rsid w:val="005721ED"/>
    <w:rsid w:val="0057602B"/>
    <w:rsid w:val="005938B6"/>
    <w:rsid w:val="0059501B"/>
    <w:rsid w:val="005C4C1A"/>
    <w:rsid w:val="005D7E53"/>
    <w:rsid w:val="005F2214"/>
    <w:rsid w:val="005F50A1"/>
    <w:rsid w:val="005F79B9"/>
    <w:rsid w:val="00601617"/>
    <w:rsid w:val="006A21F3"/>
    <w:rsid w:val="006A6679"/>
    <w:rsid w:val="006F1ED3"/>
    <w:rsid w:val="006F38CC"/>
    <w:rsid w:val="00703133"/>
    <w:rsid w:val="00706B2F"/>
    <w:rsid w:val="007328F5"/>
    <w:rsid w:val="0075752C"/>
    <w:rsid w:val="00764D68"/>
    <w:rsid w:val="00771727"/>
    <w:rsid w:val="00774A81"/>
    <w:rsid w:val="0078026A"/>
    <w:rsid w:val="007F1CAE"/>
    <w:rsid w:val="00813C9C"/>
    <w:rsid w:val="00827512"/>
    <w:rsid w:val="00834F20"/>
    <w:rsid w:val="00846968"/>
    <w:rsid w:val="008521A1"/>
    <w:rsid w:val="00853E6C"/>
    <w:rsid w:val="00861246"/>
    <w:rsid w:val="00892674"/>
    <w:rsid w:val="008A582A"/>
    <w:rsid w:val="008B6203"/>
    <w:rsid w:val="008C4D88"/>
    <w:rsid w:val="008F745C"/>
    <w:rsid w:val="00935D9D"/>
    <w:rsid w:val="009739E2"/>
    <w:rsid w:val="0097454F"/>
    <w:rsid w:val="0099705D"/>
    <w:rsid w:val="009A3996"/>
    <w:rsid w:val="009B466C"/>
    <w:rsid w:val="009C5380"/>
    <w:rsid w:val="009E425F"/>
    <w:rsid w:val="009E5486"/>
    <w:rsid w:val="009F20A6"/>
    <w:rsid w:val="009F44C7"/>
    <w:rsid w:val="009F483D"/>
    <w:rsid w:val="00A03FF0"/>
    <w:rsid w:val="00A33A5E"/>
    <w:rsid w:val="00A350FC"/>
    <w:rsid w:val="00A43B61"/>
    <w:rsid w:val="00A60E28"/>
    <w:rsid w:val="00A76138"/>
    <w:rsid w:val="00A91E82"/>
    <w:rsid w:val="00AA73C4"/>
    <w:rsid w:val="00AC3828"/>
    <w:rsid w:val="00AE6D0D"/>
    <w:rsid w:val="00B266FB"/>
    <w:rsid w:val="00B406AC"/>
    <w:rsid w:val="00B4788D"/>
    <w:rsid w:val="00B50D22"/>
    <w:rsid w:val="00BA79FF"/>
    <w:rsid w:val="00BB6B53"/>
    <w:rsid w:val="00BE7C0E"/>
    <w:rsid w:val="00BF0C79"/>
    <w:rsid w:val="00C147AF"/>
    <w:rsid w:val="00C3702C"/>
    <w:rsid w:val="00C4041B"/>
    <w:rsid w:val="00C45D36"/>
    <w:rsid w:val="00CA3830"/>
    <w:rsid w:val="00CE2C72"/>
    <w:rsid w:val="00CF1DC3"/>
    <w:rsid w:val="00D06153"/>
    <w:rsid w:val="00D06F79"/>
    <w:rsid w:val="00D2641A"/>
    <w:rsid w:val="00D36235"/>
    <w:rsid w:val="00D46D2D"/>
    <w:rsid w:val="00D66476"/>
    <w:rsid w:val="00D70F0D"/>
    <w:rsid w:val="00DA078A"/>
    <w:rsid w:val="00DC418C"/>
    <w:rsid w:val="00DE1E60"/>
    <w:rsid w:val="00E03089"/>
    <w:rsid w:val="00E245D5"/>
    <w:rsid w:val="00E47640"/>
    <w:rsid w:val="00E955B1"/>
    <w:rsid w:val="00EA43B9"/>
    <w:rsid w:val="00EC1456"/>
    <w:rsid w:val="00F071B7"/>
    <w:rsid w:val="00F20366"/>
    <w:rsid w:val="00F31E36"/>
    <w:rsid w:val="00F706C9"/>
    <w:rsid w:val="00F90E84"/>
    <w:rsid w:val="00FB16A2"/>
    <w:rsid w:val="00FC0E87"/>
    <w:rsid w:val="00FD7188"/>
    <w:rsid w:val="00FE0C29"/>
    <w:rsid w:val="00FE579D"/>
    <w:rsid w:val="00FF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3D86F"/>
  <w15:docId w15:val="{1D0FD78D-93A0-4D02-9BA0-E5B1DDF0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E82"/>
  </w:style>
  <w:style w:type="paragraph" w:styleId="Footer">
    <w:name w:val="footer"/>
    <w:basedOn w:val="Normal"/>
    <w:link w:val="FooterChar"/>
    <w:uiPriority w:val="99"/>
    <w:unhideWhenUsed/>
    <w:rsid w:val="00A91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E82"/>
  </w:style>
  <w:style w:type="paragraph" w:styleId="ListParagraph">
    <w:name w:val="List Paragraph"/>
    <w:basedOn w:val="Normal"/>
    <w:uiPriority w:val="34"/>
    <w:qFormat/>
    <w:rsid w:val="00A91E82"/>
    <w:pPr>
      <w:ind w:left="720"/>
      <w:contextualSpacing/>
    </w:pPr>
  </w:style>
  <w:style w:type="table" w:styleId="TableGrid">
    <w:name w:val="Table Grid"/>
    <w:basedOn w:val="TableNormal"/>
    <w:uiPriority w:val="59"/>
    <w:rsid w:val="00A9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91E8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1E82"/>
    <w:rPr>
      <w:rFonts w:eastAsiaTheme="minorEastAsia"/>
      <w:lang w:val="en-US" w:eastAsia="ja-JP"/>
    </w:rPr>
  </w:style>
  <w:style w:type="paragraph" w:styleId="BalloonText">
    <w:name w:val="Balloon Text"/>
    <w:basedOn w:val="Normal"/>
    <w:link w:val="BalloonTextChar"/>
    <w:uiPriority w:val="99"/>
    <w:semiHidden/>
    <w:unhideWhenUsed/>
    <w:rsid w:val="00A9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E82"/>
    <w:rPr>
      <w:rFonts w:ascii="Tahoma" w:hAnsi="Tahoma" w:cs="Tahoma"/>
      <w:sz w:val="16"/>
      <w:szCs w:val="16"/>
    </w:rPr>
  </w:style>
  <w:style w:type="paragraph" w:styleId="Revision">
    <w:name w:val="Revision"/>
    <w:hidden/>
    <w:uiPriority w:val="99"/>
    <w:semiHidden/>
    <w:rsid w:val="009F483D"/>
    <w:pPr>
      <w:spacing w:after="0" w:line="240" w:lineRule="auto"/>
    </w:pPr>
  </w:style>
  <w:style w:type="numbering" w:customStyle="1" w:styleId="Style1">
    <w:name w:val="Style1"/>
    <w:uiPriority w:val="99"/>
    <w:rsid w:val="0023115A"/>
    <w:pPr>
      <w:numPr>
        <w:numId w:val="3"/>
      </w:numPr>
    </w:pPr>
  </w:style>
  <w:style w:type="character" w:styleId="CommentReference">
    <w:name w:val="annotation reference"/>
    <w:basedOn w:val="DefaultParagraphFont"/>
    <w:uiPriority w:val="99"/>
    <w:semiHidden/>
    <w:unhideWhenUsed/>
    <w:rsid w:val="001E57B4"/>
    <w:rPr>
      <w:sz w:val="16"/>
      <w:szCs w:val="16"/>
    </w:rPr>
  </w:style>
  <w:style w:type="paragraph" w:styleId="CommentText">
    <w:name w:val="annotation text"/>
    <w:basedOn w:val="Normal"/>
    <w:link w:val="CommentTextChar"/>
    <w:uiPriority w:val="99"/>
    <w:unhideWhenUsed/>
    <w:rsid w:val="001E57B4"/>
    <w:pPr>
      <w:spacing w:line="240" w:lineRule="auto"/>
    </w:pPr>
    <w:rPr>
      <w:sz w:val="20"/>
      <w:szCs w:val="20"/>
    </w:rPr>
  </w:style>
  <w:style w:type="character" w:customStyle="1" w:styleId="CommentTextChar">
    <w:name w:val="Comment Text Char"/>
    <w:basedOn w:val="DefaultParagraphFont"/>
    <w:link w:val="CommentText"/>
    <w:uiPriority w:val="99"/>
    <w:rsid w:val="001E57B4"/>
    <w:rPr>
      <w:sz w:val="20"/>
      <w:szCs w:val="20"/>
    </w:rPr>
  </w:style>
  <w:style w:type="paragraph" w:styleId="CommentSubject">
    <w:name w:val="annotation subject"/>
    <w:basedOn w:val="CommentText"/>
    <w:next w:val="CommentText"/>
    <w:link w:val="CommentSubjectChar"/>
    <w:uiPriority w:val="99"/>
    <w:semiHidden/>
    <w:unhideWhenUsed/>
    <w:rsid w:val="001E57B4"/>
    <w:rPr>
      <w:b/>
      <w:bCs/>
    </w:rPr>
  </w:style>
  <w:style w:type="character" w:customStyle="1" w:styleId="CommentSubjectChar">
    <w:name w:val="Comment Subject Char"/>
    <w:basedOn w:val="CommentTextChar"/>
    <w:link w:val="CommentSubject"/>
    <w:uiPriority w:val="99"/>
    <w:semiHidden/>
    <w:rsid w:val="001E57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419">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4">
          <w:marLeft w:val="547"/>
          <w:marRight w:val="0"/>
          <w:marTop w:val="0"/>
          <w:marBottom w:val="0"/>
          <w:divBdr>
            <w:top w:val="none" w:sz="0" w:space="0" w:color="auto"/>
            <w:left w:val="none" w:sz="0" w:space="0" w:color="auto"/>
            <w:bottom w:val="none" w:sz="0" w:space="0" w:color="auto"/>
            <w:right w:val="none" w:sz="0" w:space="0" w:color="auto"/>
          </w:divBdr>
        </w:div>
        <w:div w:id="1143037760">
          <w:marLeft w:val="547"/>
          <w:marRight w:val="0"/>
          <w:marTop w:val="0"/>
          <w:marBottom w:val="0"/>
          <w:divBdr>
            <w:top w:val="none" w:sz="0" w:space="0" w:color="auto"/>
            <w:left w:val="none" w:sz="0" w:space="0" w:color="auto"/>
            <w:bottom w:val="none" w:sz="0" w:space="0" w:color="auto"/>
            <w:right w:val="none" w:sz="0" w:space="0" w:color="auto"/>
          </w:divBdr>
        </w:div>
        <w:div w:id="760949378">
          <w:marLeft w:val="547"/>
          <w:marRight w:val="0"/>
          <w:marTop w:val="0"/>
          <w:marBottom w:val="0"/>
          <w:divBdr>
            <w:top w:val="none" w:sz="0" w:space="0" w:color="auto"/>
            <w:left w:val="none" w:sz="0" w:space="0" w:color="auto"/>
            <w:bottom w:val="none" w:sz="0" w:space="0" w:color="auto"/>
            <w:right w:val="none" w:sz="0" w:space="0" w:color="auto"/>
          </w:divBdr>
        </w:div>
        <w:div w:id="324280690">
          <w:marLeft w:val="547"/>
          <w:marRight w:val="0"/>
          <w:marTop w:val="0"/>
          <w:marBottom w:val="0"/>
          <w:divBdr>
            <w:top w:val="none" w:sz="0" w:space="0" w:color="auto"/>
            <w:left w:val="none" w:sz="0" w:space="0" w:color="auto"/>
            <w:bottom w:val="none" w:sz="0" w:space="0" w:color="auto"/>
            <w:right w:val="none" w:sz="0" w:space="0" w:color="auto"/>
          </w:divBdr>
        </w:div>
        <w:div w:id="1848516816">
          <w:marLeft w:val="547"/>
          <w:marRight w:val="0"/>
          <w:marTop w:val="0"/>
          <w:marBottom w:val="0"/>
          <w:divBdr>
            <w:top w:val="none" w:sz="0" w:space="0" w:color="auto"/>
            <w:left w:val="none" w:sz="0" w:space="0" w:color="auto"/>
            <w:bottom w:val="none" w:sz="0" w:space="0" w:color="auto"/>
            <w:right w:val="none" w:sz="0" w:space="0" w:color="auto"/>
          </w:divBdr>
        </w:div>
        <w:div w:id="1161850692">
          <w:marLeft w:val="547"/>
          <w:marRight w:val="0"/>
          <w:marTop w:val="0"/>
          <w:marBottom w:val="0"/>
          <w:divBdr>
            <w:top w:val="none" w:sz="0" w:space="0" w:color="auto"/>
            <w:left w:val="none" w:sz="0" w:space="0" w:color="auto"/>
            <w:bottom w:val="none" w:sz="0" w:space="0" w:color="auto"/>
            <w:right w:val="none" w:sz="0" w:space="0" w:color="auto"/>
          </w:divBdr>
        </w:div>
        <w:div w:id="136917532">
          <w:marLeft w:val="547"/>
          <w:marRight w:val="0"/>
          <w:marTop w:val="0"/>
          <w:marBottom w:val="0"/>
          <w:divBdr>
            <w:top w:val="none" w:sz="0" w:space="0" w:color="auto"/>
            <w:left w:val="none" w:sz="0" w:space="0" w:color="auto"/>
            <w:bottom w:val="none" w:sz="0" w:space="0" w:color="auto"/>
            <w:right w:val="none" w:sz="0" w:space="0" w:color="auto"/>
          </w:divBdr>
        </w:div>
      </w:divsChild>
    </w:div>
    <w:div w:id="76095016">
      <w:bodyDiv w:val="1"/>
      <w:marLeft w:val="0"/>
      <w:marRight w:val="0"/>
      <w:marTop w:val="0"/>
      <w:marBottom w:val="0"/>
      <w:divBdr>
        <w:top w:val="none" w:sz="0" w:space="0" w:color="auto"/>
        <w:left w:val="none" w:sz="0" w:space="0" w:color="auto"/>
        <w:bottom w:val="none" w:sz="0" w:space="0" w:color="auto"/>
        <w:right w:val="none" w:sz="0" w:space="0" w:color="auto"/>
      </w:divBdr>
    </w:div>
    <w:div w:id="167140458">
      <w:bodyDiv w:val="1"/>
      <w:marLeft w:val="0"/>
      <w:marRight w:val="0"/>
      <w:marTop w:val="0"/>
      <w:marBottom w:val="0"/>
      <w:divBdr>
        <w:top w:val="none" w:sz="0" w:space="0" w:color="auto"/>
        <w:left w:val="none" w:sz="0" w:space="0" w:color="auto"/>
        <w:bottom w:val="none" w:sz="0" w:space="0" w:color="auto"/>
        <w:right w:val="none" w:sz="0" w:space="0" w:color="auto"/>
      </w:divBdr>
    </w:div>
    <w:div w:id="247541417">
      <w:bodyDiv w:val="1"/>
      <w:marLeft w:val="0"/>
      <w:marRight w:val="0"/>
      <w:marTop w:val="0"/>
      <w:marBottom w:val="0"/>
      <w:divBdr>
        <w:top w:val="none" w:sz="0" w:space="0" w:color="auto"/>
        <w:left w:val="none" w:sz="0" w:space="0" w:color="auto"/>
        <w:bottom w:val="none" w:sz="0" w:space="0" w:color="auto"/>
        <w:right w:val="none" w:sz="0" w:space="0" w:color="auto"/>
      </w:divBdr>
    </w:div>
    <w:div w:id="371001617">
      <w:bodyDiv w:val="1"/>
      <w:marLeft w:val="0"/>
      <w:marRight w:val="0"/>
      <w:marTop w:val="0"/>
      <w:marBottom w:val="0"/>
      <w:divBdr>
        <w:top w:val="none" w:sz="0" w:space="0" w:color="auto"/>
        <w:left w:val="none" w:sz="0" w:space="0" w:color="auto"/>
        <w:bottom w:val="none" w:sz="0" w:space="0" w:color="auto"/>
        <w:right w:val="none" w:sz="0" w:space="0" w:color="auto"/>
      </w:divBdr>
    </w:div>
    <w:div w:id="437333802">
      <w:bodyDiv w:val="1"/>
      <w:marLeft w:val="0"/>
      <w:marRight w:val="0"/>
      <w:marTop w:val="0"/>
      <w:marBottom w:val="0"/>
      <w:divBdr>
        <w:top w:val="none" w:sz="0" w:space="0" w:color="auto"/>
        <w:left w:val="none" w:sz="0" w:space="0" w:color="auto"/>
        <w:bottom w:val="none" w:sz="0" w:space="0" w:color="auto"/>
        <w:right w:val="none" w:sz="0" w:space="0" w:color="auto"/>
      </w:divBdr>
    </w:div>
    <w:div w:id="793063188">
      <w:bodyDiv w:val="1"/>
      <w:marLeft w:val="0"/>
      <w:marRight w:val="0"/>
      <w:marTop w:val="0"/>
      <w:marBottom w:val="0"/>
      <w:divBdr>
        <w:top w:val="none" w:sz="0" w:space="0" w:color="auto"/>
        <w:left w:val="none" w:sz="0" w:space="0" w:color="auto"/>
        <w:bottom w:val="none" w:sz="0" w:space="0" w:color="auto"/>
        <w:right w:val="none" w:sz="0" w:space="0" w:color="auto"/>
      </w:divBdr>
    </w:div>
    <w:div w:id="802498718">
      <w:bodyDiv w:val="1"/>
      <w:marLeft w:val="0"/>
      <w:marRight w:val="0"/>
      <w:marTop w:val="0"/>
      <w:marBottom w:val="0"/>
      <w:divBdr>
        <w:top w:val="none" w:sz="0" w:space="0" w:color="auto"/>
        <w:left w:val="none" w:sz="0" w:space="0" w:color="auto"/>
        <w:bottom w:val="none" w:sz="0" w:space="0" w:color="auto"/>
        <w:right w:val="none" w:sz="0" w:space="0" w:color="auto"/>
      </w:divBdr>
    </w:div>
    <w:div w:id="830827324">
      <w:bodyDiv w:val="1"/>
      <w:marLeft w:val="0"/>
      <w:marRight w:val="0"/>
      <w:marTop w:val="0"/>
      <w:marBottom w:val="0"/>
      <w:divBdr>
        <w:top w:val="none" w:sz="0" w:space="0" w:color="auto"/>
        <w:left w:val="none" w:sz="0" w:space="0" w:color="auto"/>
        <w:bottom w:val="none" w:sz="0" w:space="0" w:color="auto"/>
        <w:right w:val="none" w:sz="0" w:space="0" w:color="auto"/>
      </w:divBdr>
    </w:div>
    <w:div w:id="839582364">
      <w:bodyDiv w:val="1"/>
      <w:marLeft w:val="0"/>
      <w:marRight w:val="0"/>
      <w:marTop w:val="0"/>
      <w:marBottom w:val="0"/>
      <w:divBdr>
        <w:top w:val="none" w:sz="0" w:space="0" w:color="auto"/>
        <w:left w:val="none" w:sz="0" w:space="0" w:color="auto"/>
        <w:bottom w:val="none" w:sz="0" w:space="0" w:color="auto"/>
        <w:right w:val="none" w:sz="0" w:space="0" w:color="auto"/>
      </w:divBdr>
    </w:div>
    <w:div w:id="1030565213">
      <w:bodyDiv w:val="1"/>
      <w:marLeft w:val="0"/>
      <w:marRight w:val="0"/>
      <w:marTop w:val="0"/>
      <w:marBottom w:val="0"/>
      <w:divBdr>
        <w:top w:val="none" w:sz="0" w:space="0" w:color="auto"/>
        <w:left w:val="none" w:sz="0" w:space="0" w:color="auto"/>
        <w:bottom w:val="none" w:sz="0" w:space="0" w:color="auto"/>
        <w:right w:val="none" w:sz="0" w:space="0" w:color="auto"/>
      </w:divBdr>
    </w:div>
    <w:div w:id="1117455210">
      <w:bodyDiv w:val="1"/>
      <w:marLeft w:val="0"/>
      <w:marRight w:val="0"/>
      <w:marTop w:val="0"/>
      <w:marBottom w:val="0"/>
      <w:divBdr>
        <w:top w:val="none" w:sz="0" w:space="0" w:color="auto"/>
        <w:left w:val="none" w:sz="0" w:space="0" w:color="auto"/>
        <w:bottom w:val="none" w:sz="0" w:space="0" w:color="auto"/>
        <w:right w:val="none" w:sz="0" w:space="0" w:color="auto"/>
      </w:divBdr>
      <w:divsChild>
        <w:div w:id="922105830">
          <w:marLeft w:val="547"/>
          <w:marRight w:val="0"/>
          <w:marTop w:val="0"/>
          <w:marBottom w:val="0"/>
          <w:divBdr>
            <w:top w:val="none" w:sz="0" w:space="0" w:color="auto"/>
            <w:left w:val="none" w:sz="0" w:space="0" w:color="auto"/>
            <w:bottom w:val="none" w:sz="0" w:space="0" w:color="auto"/>
            <w:right w:val="none" w:sz="0" w:space="0" w:color="auto"/>
          </w:divBdr>
        </w:div>
        <w:div w:id="7800797">
          <w:marLeft w:val="547"/>
          <w:marRight w:val="0"/>
          <w:marTop w:val="0"/>
          <w:marBottom w:val="0"/>
          <w:divBdr>
            <w:top w:val="none" w:sz="0" w:space="0" w:color="auto"/>
            <w:left w:val="none" w:sz="0" w:space="0" w:color="auto"/>
            <w:bottom w:val="none" w:sz="0" w:space="0" w:color="auto"/>
            <w:right w:val="none" w:sz="0" w:space="0" w:color="auto"/>
          </w:divBdr>
        </w:div>
      </w:divsChild>
    </w:div>
    <w:div w:id="20659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6A912-3F06-413E-B023-620EA4BA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Reeves</dc:creator>
  <cp:lastModifiedBy>Sheut-Ling Lam</cp:lastModifiedBy>
  <cp:revision>2</cp:revision>
  <cp:lastPrinted>2016-12-06T09:40:00Z</cp:lastPrinted>
  <dcterms:created xsi:type="dcterms:W3CDTF">2023-12-13T17:09:00Z</dcterms:created>
  <dcterms:modified xsi:type="dcterms:W3CDTF">2023-12-13T17:09:00Z</dcterms:modified>
</cp:coreProperties>
</file>