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5F35" w:rsidRPr="009C729B" w:rsidRDefault="009C729B" w:rsidP="009C729B">
      <w:pPr>
        <w:jc w:val="both"/>
        <w:rPr>
          <w:rFonts w:asciiTheme="minorHAnsi" w:hAnsiTheme="minorHAnsi"/>
        </w:rPr>
      </w:pPr>
      <w:bookmarkStart w:id="0" w:name="_GoBack"/>
      <w:bookmarkEnd w:id="0"/>
      <w:r>
        <w:rPr>
          <w:noProof/>
        </w:rPr>
        <w:drawing>
          <wp:anchor distT="0" distB="0" distL="114300" distR="114300" simplePos="0" relativeHeight="251659264" behindDoc="0" locked="0" layoutInCell="1" allowOverlap="1">
            <wp:simplePos x="0" y="0"/>
            <wp:positionH relativeFrom="column">
              <wp:posOffset>4295775</wp:posOffset>
            </wp:positionH>
            <wp:positionV relativeFrom="paragraph">
              <wp:posOffset>-171450</wp:posOffset>
            </wp:positionV>
            <wp:extent cx="2352675" cy="723900"/>
            <wp:effectExtent l="0" t="0" r="9525" b="0"/>
            <wp:wrapSquare wrapText="bothSides"/>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52675" cy="723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C729B" w:rsidRDefault="009C729B" w:rsidP="009C729B">
      <w:pPr>
        <w:jc w:val="both"/>
        <w:rPr>
          <w:rFonts w:asciiTheme="minorHAnsi" w:hAnsiTheme="minorHAnsi"/>
          <w:b/>
          <w:bCs/>
          <w:sz w:val="22"/>
          <w:szCs w:val="22"/>
        </w:rPr>
      </w:pPr>
    </w:p>
    <w:p w:rsidR="009C729B" w:rsidRDefault="009C729B" w:rsidP="009C729B">
      <w:pPr>
        <w:jc w:val="center"/>
        <w:rPr>
          <w:rFonts w:asciiTheme="minorHAnsi" w:hAnsiTheme="minorHAnsi"/>
          <w:b/>
          <w:bCs/>
          <w:sz w:val="22"/>
          <w:szCs w:val="22"/>
        </w:rPr>
      </w:pPr>
    </w:p>
    <w:p w:rsidR="009C729B" w:rsidRDefault="009C729B" w:rsidP="009C729B">
      <w:pPr>
        <w:jc w:val="center"/>
        <w:rPr>
          <w:rFonts w:asciiTheme="minorHAnsi" w:hAnsiTheme="minorHAnsi"/>
          <w:b/>
          <w:bCs/>
          <w:sz w:val="22"/>
          <w:szCs w:val="22"/>
        </w:rPr>
      </w:pPr>
    </w:p>
    <w:p w:rsidR="00755F35" w:rsidRPr="00483D82" w:rsidRDefault="00755F35" w:rsidP="009C729B">
      <w:pPr>
        <w:jc w:val="center"/>
        <w:rPr>
          <w:rFonts w:asciiTheme="minorHAnsi" w:hAnsiTheme="minorHAnsi"/>
          <w:b/>
          <w:bCs/>
        </w:rPr>
      </w:pPr>
      <w:r w:rsidRPr="00483D82">
        <w:rPr>
          <w:rFonts w:asciiTheme="minorHAnsi" w:hAnsiTheme="minorHAnsi"/>
          <w:b/>
          <w:bCs/>
        </w:rPr>
        <w:t>Data about our staff</w:t>
      </w:r>
      <w:r w:rsidR="009C729B" w:rsidRPr="00483D82">
        <w:rPr>
          <w:rFonts w:asciiTheme="minorHAnsi" w:hAnsiTheme="minorHAnsi"/>
          <w:b/>
          <w:bCs/>
        </w:rPr>
        <w:t xml:space="preserve">: </w:t>
      </w:r>
      <w:r w:rsidR="00390D87" w:rsidRPr="00483D82">
        <w:rPr>
          <w:rFonts w:asciiTheme="minorHAnsi" w:hAnsiTheme="minorHAnsi"/>
          <w:b/>
          <w:bCs/>
        </w:rPr>
        <w:t>For p</w:t>
      </w:r>
      <w:r w:rsidR="005A41B2" w:rsidRPr="00483D82">
        <w:rPr>
          <w:rFonts w:asciiTheme="minorHAnsi" w:hAnsiTheme="minorHAnsi"/>
          <w:b/>
          <w:bCs/>
        </w:rPr>
        <w:t>ublication</w:t>
      </w:r>
      <w:r w:rsidR="009505F3" w:rsidRPr="00483D82">
        <w:rPr>
          <w:rFonts w:asciiTheme="minorHAnsi" w:hAnsiTheme="minorHAnsi"/>
          <w:b/>
          <w:bCs/>
        </w:rPr>
        <w:t xml:space="preserve"> January 20</w:t>
      </w:r>
      <w:r w:rsidR="00672C2E" w:rsidRPr="00483D82">
        <w:rPr>
          <w:rFonts w:asciiTheme="minorHAnsi" w:hAnsiTheme="minorHAnsi"/>
          <w:b/>
          <w:bCs/>
        </w:rPr>
        <w:t>1</w:t>
      </w:r>
      <w:r w:rsidR="00095642" w:rsidRPr="00483D82">
        <w:rPr>
          <w:rFonts w:asciiTheme="minorHAnsi" w:hAnsiTheme="minorHAnsi"/>
          <w:b/>
          <w:bCs/>
        </w:rPr>
        <w:t>5</w:t>
      </w:r>
    </w:p>
    <w:p w:rsidR="000C7F7A" w:rsidRPr="009C729B" w:rsidRDefault="000C7F7A" w:rsidP="009C729B">
      <w:pPr>
        <w:jc w:val="both"/>
        <w:rPr>
          <w:rFonts w:asciiTheme="minorHAnsi" w:hAnsiTheme="minorHAnsi"/>
          <w:sz w:val="22"/>
          <w:szCs w:val="22"/>
        </w:rPr>
      </w:pPr>
    </w:p>
    <w:p w:rsidR="00755F35" w:rsidRPr="009C729B" w:rsidRDefault="00755F35" w:rsidP="009C729B">
      <w:pPr>
        <w:pStyle w:val="Heading1"/>
        <w:jc w:val="both"/>
        <w:rPr>
          <w:rFonts w:asciiTheme="minorHAnsi" w:hAnsiTheme="minorHAnsi"/>
          <w:sz w:val="24"/>
          <w:szCs w:val="24"/>
        </w:rPr>
      </w:pPr>
      <w:r w:rsidRPr="009C729B">
        <w:rPr>
          <w:rFonts w:asciiTheme="minorHAnsi" w:hAnsiTheme="minorHAnsi"/>
          <w:sz w:val="24"/>
          <w:szCs w:val="24"/>
        </w:rPr>
        <w:t>Introduction</w:t>
      </w:r>
    </w:p>
    <w:p w:rsidR="00755F35" w:rsidRPr="009C729B" w:rsidRDefault="00755F35" w:rsidP="009C729B">
      <w:pPr>
        <w:jc w:val="both"/>
        <w:rPr>
          <w:rFonts w:asciiTheme="minorHAnsi" w:hAnsiTheme="minorHAnsi"/>
        </w:rPr>
      </w:pPr>
    </w:p>
    <w:p w:rsidR="00755F35" w:rsidRDefault="00755F35" w:rsidP="009C729B">
      <w:pPr>
        <w:jc w:val="both"/>
        <w:rPr>
          <w:rFonts w:asciiTheme="minorHAnsi" w:hAnsiTheme="minorHAnsi" w:cs="Arial"/>
          <w:b/>
          <w:sz w:val="22"/>
          <w:szCs w:val="22"/>
        </w:rPr>
      </w:pPr>
      <w:r w:rsidRPr="009C729B">
        <w:rPr>
          <w:rFonts w:asciiTheme="minorHAnsi" w:hAnsiTheme="minorHAnsi" w:cs="Arial"/>
          <w:b/>
          <w:sz w:val="22"/>
          <w:szCs w:val="22"/>
        </w:rPr>
        <w:t>The Trust’s position</w:t>
      </w:r>
    </w:p>
    <w:p w:rsidR="009C729B" w:rsidRPr="009C729B" w:rsidRDefault="009C729B" w:rsidP="009C729B">
      <w:pPr>
        <w:jc w:val="both"/>
        <w:rPr>
          <w:rFonts w:asciiTheme="minorHAnsi" w:hAnsiTheme="minorHAnsi" w:cs="Arial"/>
          <w:b/>
          <w:sz w:val="22"/>
          <w:szCs w:val="22"/>
        </w:rPr>
      </w:pPr>
    </w:p>
    <w:p w:rsidR="00755F35" w:rsidRDefault="000C7F7A" w:rsidP="009C729B">
      <w:pPr>
        <w:jc w:val="both"/>
        <w:rPr>
          <w:rFonts w:asciiTheme="minorHAnsi" w:hAnsiTheme="minorHAnsi" w:cs="Arial"/>
          <w:sz w:val="22"/>
          <w:szCs w:val="22"/>
        </w:rPr>
      </w:pPr>
      <w:r w:rsidRPr="009C729B">
        <w:rPr>
          <w:rFonts w:asciiTheme="minorHAnsi" w:hAnsiTheme="minorHAnsi" w:cs="Arial"/>
          <w:sz w:val="22"/>
          <w:szCs w:val="22"/>
        </w:rPr>
        <w:t>W</w:t>
      </w:r>
      <w:r w:rsidR="00755F35" w:rsidRPr="009C729B">
        <w:rPr>
          <w:rFonts w:asciiTheme="minorHAnsi" w:hAnsiTheme="minorHAnsi" w:cs="Arial"/>
          <w:sz w:val="22"/>
          <w:szCs w:val="22"/>
        </w:rPr>
        <w:t xml:space="preserve">e can only provide the highest quality healthcare to children and their families if we recruit the best possible staff, and if all these staff are </w:t>
      </w:r>
      <w:r w:rsidRPr="009C729B">
        <w:rPr>
          <w:rFonts w:asciiTheme="minorHAnsi" w:hAnsiTheme="minorHAnsi" w:cs="Arial"/>
          <w:sz w:val="22"/>
          <w:szCs w:val="22"/>
        </w:rPr>
        <w:t>treated with respect</w:t>
      </w:r>
      <w:r w:rsidR="00755F35" w:rsidRPr="009C729B">
        <w:rPr>
          <w:rFonts w:asciiTheme="minorHAnsi" w:hAnsiTheme="minorHAnsi" w:cs="Arial"/>
          <w:sz w:val="22"/>
          <w:szCs w:val="22"/>
        </w:rPr>
        <w:t xml:space="preserve"> and </w:t>
      </w:r>
      <w:r w:rsidRPr="009C729B">
        <w:rPr>
          <w:rFonts w:asciiTheme="minorHAnsi" w:hAnsiTheme="minorHAnsi" w:cs="Arial"/>
          <w:sz w:val="22"/>
          <w:szCs w:val="22"/>
        </w:rPr>
        <w:t xml:space="preserve">are </w:t>
      </w:r>
      <w:r w:rsidR="00755F35" w:rsidRPr="009C729B">
        <w:rPr>
          <w:rFonts w:asciiTheme="minorHAnsi" w:hAnsiTheme="minorHAnsi" w:cs="Arial"/>
          <w:sz w:val="22"/>
          <w:szCs w:val="22"/>
        </w:rPr>
        <w:t xml:space="preserve">valued. </w:t>
      </w:r>
      <w:r w:rsidR="0017696C" w:rsidRPr="009C729B">
        <w:rPr>
          <w:rFonts w:asciiTheme="minorHAnsi" w:hAnsiTheme="minorHAnsi" w:cs="Arial"/>
          <w:sz w:val="22"/>
          <w:szCs w:val="22"/>
        </w:rPr>
        <w:t xml:space="preserve">The Trust is currently in the process of </w:t>
      </w:r>
      <w:r w:rsidR="00FB27C6">
        <w:rPr>
          <w:rFonts w:asciiTheme="minorHAnsi" w:hAnsiTheme="minorHAnsi" w:cs="Arial"/>
          <w:sz w:val="22"/>
          <w:szCs w:val="22"/>
        </w:rPr>
        <w:t>embedding</w:t>
      </w:r>
      <w:r w:rsidR="0017696C" w:rsidRPr="009C729B">
        <w:rPr>
          <w:rFonts w:asciiTheme="minorHAnsi" w:hAnsiTheme="minorHAnsi" w:cs="Arial"/>
          <w:sz w:val="22"/>
          <w:szCs w:val="22"/>
        </w:rPr>
        <w:t xml:space="preserve"> </w:t>
      </w:r>
      <w:r w:rsidR="0065064E">
        <w:rPr>
          <w:rFonts w:asciiTheme="minorHAnsi" w:hAnsiTheme="minorHAnsi" w:cs="Arial"/>
          <w:sz w:val="22"/>
          <w:szCs w:val="22"/>
        </w:rPr>
        <w:t>O</w:t>
      </w:r>
      <w:r w:rsidR="00FB27C6">
        <w:rPr>
          <w:rFonts w:asciiTheme="minorHAnsi" w:hAnsiTheme="minorHAnsi" w:cs="Arial"/>
          <w:sz w:val="22"/>
          <w:szCs w:val="22"/>
        </w:rPr>
        <w:t>ur Always Values</w:t>
      </w:r>
      <w:r w:rsidR="0065064E">
        <w:rPr>
          <w:rFonts w:asciiTheme="minorHAnsi" w:hAnsiTheme="minorHAnsi" w:cs="Arial"/>
          <w:sz w:val="22"/>
          <w:szCs w:val="22"/>
        </w:rPr>
        <w:t>,</w:t>
      </w:r>
      <w:r w:rsidR="00FB27C6">
        <w:rPr>
          <w:rFonts w:asciiTheme="minorHAnsi" w:hAnsiTheme="minorHAnsi" w:cs="Arial"/>
          <w:sz w:val="22"/>
          <w:szCs w:val="22"/>
        </w:rPr>
        <w:t xml:space="preserve"> a set</w:t>
      </w:r>
      <w:r w:rsidR="0017696C" w:rsidRPr="009C729B">
        <w:rPr>
          <w:rFonts w:asciiTheme="minorHAnsi" w:hAnsiTheme="minorHAnsi" w:cs="Arial"/>
          <w:sz w:val="22"/>
          <w:szCs w:val="22"/>
        </w:rPr>
        <w:t xml:space="preserve"> of shared values and behaviours which </w:t>
      </w:r>
      <w:r w:rsidR="00755F35" w:rsidRPr="009C729B">
        <w:rPr>
          <w:rFonts w:asciiTheme="minorHAnsi" w:hAnsiTheme="minorHAnsi" w:cs="Arial"/>
          <w:sz w:val="22"/>
          <w:szCs w:val="22"/>
        </w:rPr>
        <w:t>characterise all our dealings with each other. We</w:t>
      </w:r>
      <w:r w:rsidR="0017696C" w:rsidRPr="009C729B">
        <w:rPr>
          <w:rFonts w:asciiTheme="minorHAnsi" w:hAnsiTheme="minorHAnsi" w:cs="Arial"/>
          <w:sz w:val="22"/>
          <w:szCs w:val="22"/>
        </w:rPr>
        <w:t xml:space="preserve"> also </w:t>
      </w:r>
      <w:r w:rsidR="00755F35" w:rsidRPr="009C729B">
        <w:rPr>
          <w:rFonts w:asciiTheme="minorHAnsi" w:hAnsiTheme="minorHAnsi" w:cs="Arial"/>
          <w:sz w:val="22"/>
          <w:szCs w:val="22"/>
        </w:rPr>
        <w:t>have policies and procedures that help us to ensure rights and responsibilities are applied equitably, and we have processes that allow us to examine problems fairly and sensitively when they arise. We collect data and review what we do to help ensure that we are not inadvertently behaving in a way that disadvantages some people. Our aim is for equality and diversity issues to become mainstreamed across all that we do</w:t>
      </w:r>
      <w:r w:rsidRPr="009C729B">
        <w:rPr>
          <w:rFonts w:asciiTheme="minorHAnsi" w:hAnsiTheme="minorHAnsi" w:cs="Arial"/>
          <w:sz w:val="22"/>
          <w:szCs w:val="22"/>
        </w:rPr>
        <w:t xml:space="preserve"> and that we take action to ensure that we</w:t>
      </w:r>
      <w:r w:rsidR="00755F35" w:rsidRPr="009C729B">
        <w:rPr>
          <w:rFonts w:asciiTheme="minorHAnsi" w:hAnsiTheme="minorHAnsi" w:cs="Arial"/>
          <w:sz w:val="22"/>
          <w:szCs w:val="22"/>
        </w:rPr>
        <w:t xml:space="preserve">: </w:t>
      </w:r>
    </w:p>
    <w:p w:rsidR="009C729B" w:rsidRPr="009C729B" w:rsidRDefault="009C729B" w:rsidP="009C729B">
      <w:pPr>
        <w:jc w:val="both"/>
        <w:rPr>
          <w:rFonts w:asciiTheme="minorHAnsi" w:hAnsiTheme="minorHAnsi" w:cs="Arial"/>
          <w:sz w:val="22"/>
          <w:szCs w:val="22"/>
        </w:rPr>
      </w:pPr>
    </w:p>
    <w:p w:rsidR="00755F35" w:rsidRPr="009C729B" w:rsidRDefault="00755F35" w:rsidP="002B4A67">
      <w:pPr>
        <w:pStyle w:val="NormalWeb"/>
        <w:numPr>
          <w:ilvl w:val="0"/>
          <w:numId w:val="37"/>
        </w:numPr>
        <w:spacing w:before="0" w:beforeAutospacing="0" w:after="0" w:afterAutospacing="0"/>
        <w:jc w:val="both"/>
        <w:rPr>
          <w:rFonts w:asciiTheme="minorHAnsi" w:hAnsiTheme="minorHAnsi" w:cs="Arial"/>
          <w:sz w:val="22"/>
          <w:szCs w:val="22"/>
        </w:rPr>
      </w:pPr>
      <w:r w:rsidRPr="009C729B">
        <w:rPr>
          <w:rFonts w:asciiTheme="minorHAnsi" w:hAnsiTheme="minorHAnsi" w:cs="Arial"/>
          <w:b/>
          <w:bCs/>
          <w:sz w:val="22"/>
          <w:szCs w:val="22"/>
        </w:rPr>
        <w:t xml:space="preserve">Eliminate unlawful discrimination, harassment and victimisation and other conduct prohibited by the </w:t>
      </w:r>
      <w:r w:rsidR="00256010" w:rsidRPr="009C729B">
        <w:rPr>
          <w:rFonts w:asciiTheme="minorHAnsi" w:hAnsiTheme="minorHAnsi" w:cs="Arial"/>
          <w:b/>
          <w:bCs/>
          <w:sz w:val="22"/>
          <w:szCs w:val="22"/>
        </w:rPr>
        <w:t xml:space="preserve">Equality </w:t>
      </w:r>
      <w:r w:rsidRPr="009C729B">
        <w:rPr>
          <w:rFonts w:asciiTheme="minorHAnsi" w:hAnsiTheme="minorHAnsi" w:cs="Arial"/>
          <w:b/>
          <w:bCs/>
          <w:sz w:val="22"/>
          <w:szCs w:val="22"/>
        </w:rPr>
        <w:t>Act.</w:t>
      </w:r>
    </w:p>
    <w:p w:rsidR="00755F35" w:rsidRPr="009C729B" w:rsidRDefault="00755F35" w:rsidP="002B4A67">
      <w:pPr>
        <w:pStyle w:val="NormalWeb"/>
        <w:numPr>
          <w:ilvl w:val="0"/>
          <w:numId w:val="37"/>
        </w:numPr>
        <w:spacing w:before="0" w:beforeAutospacing="0" w:after="0" w:afterAutospacing="0"/>
        <w:jc w:val="both"/>
        <w:rPr>
          <w:rFonts w:asciiTheme="minorHAnsi" w:hAnsiTheme="minorHAnsi" w:cs="Arial"/>
          <w:sz w:val="22"/>
          <w:szCs w:val="22"/>
        </w:rPr>
      </w:pPr>
      <w:r w:rsidRPr="009C729B">
        <w:rPr>
          <w:rFonts w:asciiTheme="minorHAnsi" w:hAnsiTheme="minorHAnsi" w:cs="Arial"/>
          <w:b/>
          <w:bCs/>
          <w:sz w:val="22"/>
          <w:szCs w:val="22"/>
        </w:rPr>
        <w:t>Advance equality of opportunity between people who share a protected characteristic and those who do not.</w:t>
      </w:r>
    </w:p>
    <w:p w:rsidR="00755F35" w:rsidRPr="009C729B" w:rsidRDefault="00755F35" w:rsidP="002B4A67">
      <w:pPr>
        <w:pStyle w:val="NormalWeb"/>
        <w:numPr>
          <w:ilvl w:val="0"/>
          <w:numId w:val="37"/>
        </w:numPr>
        <w:spacing w:before="0" w:beforeAutospacing="0" w:after="0" w:afterAutospacing="0"/>
        <w:jc w:val="both"/>
        <w:rPr>
          <w:rFonts w:asciiTheme="minorHAnsi" w:hAnsiTheme="minorHAnsi" w:cs="Arial"/>
          <w:sz w:val="22"/>
          <w:szCs w:val="22"/>
        </w:rPr>
      </w:pPr>
      <w:r w:rsidRPr="009C729B">
        <w:rPr>
          <w:rFonts w:asciiTheme="minorHAnsi" w:hAnsiTheme="minorHAnsi" w:cs="Arial"/>
          <w:b/>
          <w:bCs/>
          <w:sz w:val="22"/>
          <w:szCs w:val="22"/>
        </w:rPr>
        <w:t>Foster good relations between people who share a protected characteristic and those who do not.</w:t>
      </w:r>
    </w:p>
    <w:p w:rsidR="00755F35" w:rsidRPr="009C729B" w:rsidRDefault="00755F35" w:rsidP="009C729B">
      <w:pPr>
        <w:jc w:val="both"/>
        <w:rPr>
          <w:rFonts w:asciiTheme="minorHAnsi" w:hAnsiTheme="minorHAnsi"/>
        </w:rPr>
      </w:pPr>
    </w:p>
    <w:p w:rsidR="00755F35" w:rsidRDefault="00755F35" w:rsidP="009C729B">
      <w:pPr>
        <w:jc w:val="both"/>
        <w:rPr>
          <w:rFonts w:asciiTheme="minorHAnsi" w:hAnsiTheme="minorHAnsi"/>
          <w:b/>
          <w:bCs/>
          <w:sz w:val="22"/>
          <w:szCs w:val="22"/>
        </w:rPr>
      </w:pPr>
      <w:r w:rsidRPr="009C729B">
        <w:rPr>
          <w:rFonts w:asciiTheme="minorHAnsi" w:hAnsiTheme="minorHAnsi"/>
          <w:b/>
          <w:bCs/>
          <w:sz w:val="22"/>
          <w:szCs w:val="22"/>
        </w:rPr>
        <w:t>The law</w:t>
      </w:r>
    </w:p>
    <w:p w:rsidR="009C729B" w:rsidRPr="009C729B" w:rsidRDefault="009C729B" w:rsidP="009C729B">
      <w:pPr>
        <w:jc w:val="both"/>
        <w:rPr>
          <w:rFonts w:asciiTheme="minorHAnsi" w:hAnsiTheme="minorHAnsi"/>
          <w:b/>
          <w:bCs/>
          <w:sz w:val="22"/>
          <w:szCs w:val="22"/>
        </w:rPr>
      </w:pPr>
    </w:p>
    <w:p w:rsidR="00755F35" w:rsidRPr="009C729B" w:rsidRDefault="00755F35" w:rsidP="009C729B">
      <w:pPr>
        <w:jc w:val="both"/>
        <w:rPr>
          <w:rFonts w:asciiTheme="minorHAnsi" w:hAnsiTheme="minorHAnsi"/>
          <w:sz w:val="22"/>
          <w:szCs w:val="22"/>
        </w:rPr>
      </w:pPr>
      <w:r w:rsidRPr="009C729B">
        <w:rPr>
          <w:rFonts w:asciiTheme="minorHAnsi" w:hAnsiTheme="minorHAnsi"/>
          <w:sz w:val="22"/>
          <w:szCs w:val="22"/>
        </w:rPr>
        <w:t xml:space="preserve">The Equality Act </w:t>
      </w:r>
      <w:r w:rsidR="00672C2E" w:rsidRPr="009C729B">
        <w:rPr>
          <w:rFonts w:asciiTheme="minorHAnsi" w:hAnsiTheme="minorHAnsi"/>
          <w:sz w:val="22"/>
          <w:szCs w:val="22"/>
        </w:rPr>
        <w:t>(</w:t>
      </w:r>
      <w:r w:rsidRPr="009C729B">
        <w:rPr>
          <w:rFonts w:asciiTheme="minorHAnsi" w:hAnsiTheme="minorHAnsi"/>
          <w:sz w:val="22"/>
          <w:szCs w:val="22"/>
        </w:rPr>
        <w:t>2010</w:t>
      </w:r>
      <w:r w:rsidR="00672C2E" w:rsidRPr="009C729B">
        <w:rPr>
          <w:rFonts w:asciiTheme="minorHAnsi" w:hAnsiTheme="minorHAnsi"/>
          <w:sz w:val="22"/>
          <w:szCs w:val="22"/>
        </w:rPr>
        <w:t>) introduced a specific</w:t>
      </w:r>
      <w:r w:rsidRPr="009C729B">
        <w:rPr>
          <w:rFonts w:asciiTheme="minorHAnsi" w:hAnsiTheme="minorHAnsi"/>
          <w:sz w:val="22"/>
          <w:szCs w:val="22"/>
        </w:rPr>
        <w:t xml:space="preserve"> statutory duty (the Equality Duty) in April 2011 </w:t>
      </w:r>
      <w:r w:rsidR="00672C2E" w:rsidRPr="009C729B">
        <w:rPr>
          <w:rFonts w:asciiTheme="minorHAnsi" w:hAnsiTheme="minorHAnsi"/>
          <w:sz w:val="22"/>
          <w:szCs w:val="22"/>
        </w:rPr>
        <w:t xml:space="preserve">which </w:t>
      </w:r>
      <w:r w:rsidRPr="009C729B">
        <w:rPr>
          <w:rFonts w:asciiTheme="minorHAnsi" w:hAnsiTheme="minorHAnsi"/>
          <w:sz w:val="22"/>
          <w:szCs w:val="22"/>
        </w:rPr>
        <w:t>is applicable to all public sector bodies</w:t>
      </w:r>
      <w:r w:rsidR="0017696C" w:rsidRPr="009C729B">
        <w:rPr>
          <w:rFonts w:asciiTheme="minorHAnsi" w:hAnsiTheme="minorHAnsi"/>
          <w:sz w:val="22"/>
          <w:szCs w:val="22"/>
        </w:rPr>
        <w:t xml:space="preserve">. It requires </w:t>
      </w:r>
      <w:r w:rsidR="000C7F7A" w:rsidRPr="009C729B">
        <w:rPr>
          <w:rFonts w:asciiTheme="minorHAnsi" w:hAnsiTheme="minorHAnsi"/>
          <w:sz w:val="22"/>
          <w:szCs w:val="22"/>
        </w:rPr>
        <w:t>that public sector bodies develop and work towards</w:t>
      </w:r>
      <w:r w:rsidRPr="009C729B">
        <w:rPr>
          <w:rFonts w:asciiTheme="minorHAnsi" w:hAnsiTheme="minorHAnsi"/>
          <w:sz w:val="22"/>
          <w:szCs w:val="22"/>
        </w:rPr>
        <w:t xml:space="preserve"> equa</w:t>
      </w:r>
      <w:r w:rsidR="000C7F7A" w:rsidRPr="009C729B">
        <w:rPr>
          <w:rFonts w:asciiTheme="minorHAnsi" w:hAnsiTheme="minorHAnsi"/>
          <w:sz w:val="22"/>
          <w:szCs w:val="22"/>
        </w:rPr>
        <w:t>lity objectives</w:t>
      </w:r>
      <w:r w:rsidRPr="009C729B">
        <w:rPr>
          <w:rFonts w:asciiTheme="minorHAnsi" w:hAnsiTheme="minorHAnsi"/>
          <w:sz w:val="22"/>
          <w:szCs w:val="22"/>
        </w:rPr>
        <w:t xml:space="preserve">. </w:t>
      </w:r>
      <w:r w:rsidR="000C7F7A" w:rsidRPr="009C729B">
        <w:rPr>
          <w:rFonts w:asciiTheme="minorHAnsi" w:hAnsiTheme="minorHAnsi"/>
          <w:sz w:val="22"/>
          <w:szCs w:val="22"/>
        </w:rPr>
        <w:t>The Trust utilised the</w:t>
      </w:r>
      <w:r w:rsidRPr="009C729B">
        <w:rPr>
          <w:rFonts w:asciiTheme="minorHAnsi" w:hAnsiTheme="minorHAnsi"/>
          <w:sz w:val="22"/>
          <w:szCs w:val="22"/>
        </w:rPr>
        <w:t xml:space="preserve"> NHS </w:t>
      </w:r>
      <w:r w:rsidR="003A16D9" w:rsidRPr="009C729B">
        <w:rPr>
          <w:rFonts w:asciiTheme="minorHAnsi" w:hAnsiTheme="minorHAnsi"/>
          <w:sz w:val="22"/>
          <w:szCs w:val="22"/>
        </w:rPr>
        <w:t>Equality Delivery System (EDS)</w:t>
      </w:r>
      <w:r w:rsidR="000C7F7A" w:rsidRPr="009C729B">
        <w:rPr>
          <w:rFonts w:asciiTheme="minorHAnsi" w:hAnsiTheme="minorHAnsi"/>
          <w:sz w:val="22"/>
          <w:szCs w:val="22"/>
        </w:rPr>
        <w:t xml:space="preserve"> to develop our objectives</w:t>
      </w:r>
      <w:r w:rsidR="003A16D9" w:rsidRPr="009C729B">
        <w:rPr>
          <w:rFonts w:asciiTheme="minorHAnsi" w:hAnsiTheme="minorHAnsi"/>
          <w:sz w:val="22"/>
          <w:szCs w:val="22"/>
        </w:rPr>
        <w:t>.</w:t>
      </w:r>
      <w:r w:rsidR="000C7F7A" w:rsidRPr="009C729B">
        <w:rPr>
          <w:rFonts w:asciiTheme="minorHAnsi" w:hAnsiTheme="minorHAnsi"/>
          <w:sz w:val="22"/>
          <w:szCs w:val="22"/>
        </w:rPr>
        <w:t xml:space="preserve"> The objectives were ratified by Trust Board in 2012 and a copy of these objectives and the</w:t>
      </w:r>
      <w:r w:rsidR="003A16D9" w:rsidRPr="009C729B">
        <w:rPr>
          <w:rFonts w:asciiTheme="minorHAnsi" w:hAnsiTheme="minorHAnsi"/>
          <w:sz w:val="22"/>
          <w:szCs w:val="22"/>
        </w:rPr>
        <w:t xml:space="preserve"> progress </w:t>
      </w:r>
      <w:r w:rsidR="00672C2E" w:rsidRPr="009C729B">
        <w:rPr>
          <w:rFonts w:asciiTheme="minorHAnsi" w:hAnsiTheme="minorHAnsi"/>
          <w:sz w:val="22"/>
          <w:szCs w:val="22"/>
        </w:rPr>
        <w:t>made against them as at Jan 201</w:t>
      </w:r>
      <w:r w:rsidR="00FB27C6">
        <w:rPr>
          <w:rFonts w:asciiTheme="minorHAnsi" w:hAnsiTheme="minorHAnsi"/>
          <w:sz w:val="22"/>
          <w:szCs w:val="22"/>
        </w:rPr>
        <w:t>5</w:t>
      </w:r>
      <w:r w:rsidR="003A16D9" w:rsidRPr="009C729B">
        <w:rPr>
          <w:rFonts w:asciiTheme="minorHAnsi" w:hAnsiTheme="minorHAnsi"/>
          <w:sz w:val="22"/>
          <w:szCs w:val="22"/>
        </w:rPr>
        <w:t xml:space="preserve"> is posted on our website (</w:t>
      </w:r>
      <w:hyperlink r:id="rId10" w:history="1">
        <w:r w:rsidR="003A16D9" w:rsidRPr="009C729B">
          <w:rPr>
            <w:rStyle w:val="Hyperlink"/>
            <w:rFonts w:asciiTheme="minorHAnsi" w:hAnsiTheme="minorHAnsi"/>
            <w:sz w:val="22"/>
            <w:szCs w:val="22"/>
          </w:rPr>
          <w:t>www.gosh.nhs.uk</w:t>
        </w:r>
      </w:hyperlink>
      <w:r w:rsidR="003A16D9" w:rsidRPr="009C729B">
        <w:rPr>
          <w:rFonts w:asciiTheme="minorHAnsi" w:hAnsiTheme="minorHAnsi"/>
          <w:sz w:val="22"/>
          <w:szCs w:val="22"/>
        </w:rPr>
        <w:t>)</w:t>
      </w:r>
      <w:r w:rsidRPr="009C729B">
        <w:rPr>
          <w:rFonts w:asciiTheme="minorHAnsi" w:hAnsiTheme="minorHAnsi"/>
          <w:sz w:val="22"/>
          <w:szCs w:val="22"/>
        </w:rPr>
        <w:t>.</w:t>
      </w:r>
    </w:p>
    <w:p w:rsidR="00672C2E" w:rsidRPr="009C729B" w:rsidRDefault="00672C2E" w:rsidP="009C729B">
      <w:pPr>
        <w:jc w:val="both"/>
        <w:rPr>
          <w:rFonts w:asciiTheme="minorHAnsi" w:hAnsiTheme="minorHAnsi"/>
          <w:sz w:val="22"/>
          <w:szCs w:val="22"/>
          <w:u w:val="single"/>
        </w:rPr>
      </w:pPr>
    </w:p>
    <w:p w:rsidR="00755F35" w:rsidRDefault="00755F35" w:rsidP="009C729B">
      <w:pPr>
        <w:jc w:val="both"/>
        <w:rPr>
          <w:rFonts w:asciiTheme="minorHAnsi" w:hAnsiTheme="minorHAnsi"/>
          <w:b/>
          <w:sz w:val="22"/>
          <w:szCs w:val="22"/>
        </w:rPr>
      </w:pPr>
      <w:r w:rsidRPr="009C729B">
        <w:rPr>
          <w:rFonts w:asciiTheme="minorHAnsi" w:hAnsiTheme="minorHAnsi"/>
          <w:b/>
          <w:sz w:val="22"/>
          <w:szCs w:val="22"/>
        </w:rPr>
        <w:t>This report</w:t>
      </w:r>
    </w:p>
    <w:p w:rsidR="009C729B" w:rsidRPr="009C729B" w:rsidRDefault="009C729B" w:rsidP="009C729B">
      <w:pPr>
        <w:jc w:val="both"/>
        <w:rPr>
          <w:rFonts w:asciiTheme="minorHAnsi" w:hAnsiTheme="minorHAnsi"/>
          <w:b/>
          <w:sz w:val="22"/>
          <w:szCs w:val="22"/>
        </w:rPr>
      </w:pPr>
    </w:p>
    <w:p w:rsidR="00755F35" w:rsidRPr="009C729B" w:rsidRDefault="00755F35" w:rsidP="009C729B">
      <w:pPr>
        <w:jc w:val="both"/>
        <w:rPr>
          <w:rFonts w:asciiTheme="minorHAnsi" w:hAnsiTheme="minorHAnsi" w:cs="Arial"/>
          <w:sz w:val="22"/>
          <w:szCs w:val="22"/>
        </w:rPr>
      </w:pPr>
      <w:r w:rsidRPr="009C729B">
        <w:rPr>
          <w:rFonts w:asciiTheme="minorHAnsi" w:hAnsiTheme="minorHAnsi"/>
          <w:sz w:val="22"/>
          <w:szCs w:val="22"/>
        </w:rPr>
        <w:t xml:space="preserve">As a </w:t>
      </w:r>
      <w:r w:rsidR="00672C2E" w:rsidRPr="009C729B">
        <w:rPr>
          <w:rFonts w:asciiTheme="minorHAnsi" w:hAnsiTheme="minorHAnsi"/>
          <w:sz w:val="22"/>
          <w:szCs w:val="22"/>
        </w:rPr>
        <w:t>public sector body</w:t>
      </w:r>
      <w:r w:rsidRPr="009C729B">
        <w:rPr>
          <w:rFonts w:asciiTheme="minorHAnsi" w:hAnsiTheme="minorHAnsi"/>
          <w:sz w:val="22"/>
          <w:szCs w:val="22"/>
        </w:rPr>
        <w:t xml:space="preserve"> we must demonstrate </w:t>
      </w:r>
      <w:r w:rsidR="00672C2E" w:rsidRPr="009C729B">
        <w:rPr>
          <w:rFonts w:asciiTheme="minorHAnsi" w:hAnsiTheme="minorHAnsi"/>
          <w:sz w:val="22"/>
          <w:szCs w:val="22"/>
        </w:rPr>
        <w:t>compliance</w:t>
      </w:r>
      <w:r w:rsidRPr="009C729B">
        <w:rPr>
          <w:rFonts w:asciiTheme="minorHAnsi" w:hAnsiTheme="minorHAnsi"/>
          <w:sz w:val="22"/>
          <w:szCs w:val="22"/>
        </w:rPr>
        <w:t xml:space="preserve"> with the Equality Act </w:t>
      </w:r>
      <w:r w:rsidR="00672C2E" w:rsidRPr="009C729B">
        <w:rPr>
          <w:rFonts w:asciiTheme="minorHAnsi" w:hAnsiTheme="minorHAnsi"/>
          <w:sz w:val="22"/>
          <w:szCs w:val="22"/>
        </w:rPr>
        <w:t>and</w:t>
      </w:r>
      <w:r w:rsidRPr="009C729B">
        <w:rPr>
          <w:rFonts w:asciiTheme="minorHAnsi" w:hAnsiTheme="minorHAnsi"/>
          <w:sz w:val="22"/>
          <w:szCs w:val="22"/>
        </w:rPr>
        <w:t xml:space="preserve"> Duty</w:t>
      </w:r>
      <w:r w:rsidR="00672C2E" w:rsidRPr="009C729B">
        <w:rPr>
          <w:rFonts w:asciiTheme="minorHAnsi" w:hAnsiTheme="minorHAnsi"/>
          <w:sz w:val="22"/>
          <w:szCs w:val="22"/>
        </w:rPr>
        <w:t>. We can demonstrate this</w:t>
      </w:r>
      <w:r w:rsidRPr="009C729B">
        <w:rPr>
          <w:rFonts w:asciiTheme="minorHAnsi" w:hAnsiTheme="minorHAnsi"/>
          <w:sz w:val="22"/>
          <w:szCs w:val="22"/>
        </w:rPr>
        <w:t xml:space="preserve"> through the work we do, the involvement we have of the Trust Board in this work</w:t>
      </w:r>
      <w:r w:rsidR="00FB27C6">
        <w:rPr>
          <w:rFonts w:asciiTheme="minorHAnsi" w:hAnsiTheme="minorHAnsi"/>
          <w:sz w:val="22"/>
          <w:szCs w:val="22"/>
        </w:rPr>
        <w:t>,</w:t>
      </w:r>
      <w:r w:rsidRPr="009C729B">
        <w:rPr>
          <w:rFonts w:asciiTheme="minorHAnsi" w:hAnsiTheme="minorHAnsi"/>
          <w:sz w:val="22"/>
          <w:szCs w:val="22"/>
        </w:rPr>
        <w:t xml:space="preserve"> and through publishing a range of equalities data on an annual basis. </w:t>
      </w:r>
      <w:r w:rsidRPr="00855170">
        <w:rPr>
          <w:rFonts w:asciiTheme="minorHAnsi" w:hAnsiTheme="minorHAnsi"/>
          <w:sz w:val="22"/>
          <w:szCs w:val="22"/>
        </w:rPr>
        <w:t xml:space="preserve">This report contains equality information relating to staff and should be read in conjunction with that regarding service users, a copy of which is also available on the GOSH website. </w:t>
      </w:r>
      <w:r w:rsidR="003A16D9" w:rsidRPr="009C729B">
        <w:rPr>
          <w:rFonts w:asciiTheme="minorHAnsi" w:hAnsiTheme="minorHAnsi"/>
          <w:sz w:val="22"/>
          <w:szCs w:val="22"/>
        </w:rPr>
        <w:t>U</w:t>
      </w:r>
      <w:r w:rsidRPr="009C729B">
        <w:rPr>
          <w:rFonts w:asciiTheme="minorHAnsi" w:hAnsiTheme="minorHAnsi"/>
          <w:sz w:val="22"/>
          <w:szCs w:val="22"/>
        </w:rPr>
        <w:t>nless specified otherwise</w:t>
      </w:r>
      <w:r w:rsidR="00FB27C6">
        <w:rPr>
          <w:rFonts w:asciiTheme="minorHAnsi" w:hAnsiTheme="minorHAnsi"/>
          <w:sz w:val="22"/>
          <w:szCs w:val="22"/>
        </w:rPr>
        <w:t>,</w:t>
      </w:r>
      <w:r w:rsidRPr="009C729B">
        <w:rPr>
          <w:rFonts w:asciiTheme="minorHAnsi" w:hAnsiTheme="minorHAnsi"/>
          <w:sz w:val="22"/>
          <w:szCs w:val="22"/>
        </w:rPr>
        <w:t xml:space="preserve"> all data contained within this report </w:t>
      </w:r>
      <w:r w:rsidR="00672C2E" w:rsidRPr="009C729B">
        <w:rPr>
          <w:rFonts w:asciiTheme="minorHAnsi" w:hAnsiTheme="minorHAnsi"/>
          <w:sz w:val="22"/>
          <w:szCs w:val="22"/>
        </w:rPr>
        <w:t>covers the period 01 Dec 201</w:t>
      </w:r>
      <w:r w:rsidR="003F5CA5">
        <w:rPr>
          <w:rFonts w:asciiTheme="minorHAnsi" w:hAnsiTheme="minorHAnsi"/>
          <w:sz w:val="22"/>
          <w:szCs w:val="22"/>
        </w:rPr>
        <w:t>3</w:t>
      </w:r>
      <w:r w:rsidR="00672C2E" w:rsidRPr="009C729B">
        <w:rPr>
          <w:rFonts w:asciiTheme="minorHAnsi" w:hAnsiTheme="minorHAnsi"/>
          <w:sz w:val="22"/>
          <w:szCs w:val="22"/>
        </w:rPr>
        <w:t xml:space="preserve"> – 30 Nov 201</w:t>
      </w:r>
      <w:r w:rsidR="003F5CA5">
        <w:rPr>
          <w:rFonts w:asciiTheme="minorHAnsi" w:hAnsiTheme="minorHAnsi"/>
          <w:sz w:val="22"/>
          <w:szCs w:val="22"/>
        </w:rPr>
        <w:t>4</w:t>
      </w:r>
      <w:r w:rsidR="00256010" w:rsidRPr="009C729B">
        <w:rPr>
          <w:rFonts w:asciiTheme="minorHAnsi" w:hAnsiTheme="minorHAnsi"/>
          <w:sz w:val="22"/>
          <w:szCs w:val="22"/>
        </w:rPr>
        <w:t xml:space="preserve"> (for simplicit</w:t>
      </w:r>
      <w:r w:rsidR="002B4190" w:rsidRPr="009C729B">
        <w:rPr>
          <w:rFonts w:asciiTheme="minorHAnsi" w:hAnsiTheme="minorHAnsi"/>
          <w:sz w:val="22"/>
          <w:szCs w:val="22"/>
        </w:rPr>
        <w:t>y this data has been titled 201</w:t>
      </w:r>
      <w:r w:rsidR="00855170">
        <w:rPr>
          <w:rFonts w:asciiTheme="minorHAnsi" w:hAnsiTheme="minorHAnsi"/>
          <w:sz w:val="22"/>
          <w:szCs w:val="22"/>
        </w:rPr>
        <w:t>4</w:t>
      </w:r>
      <w:r w:rsidR="00256010" w:rsidRPr="009C729B">
        <w:rPr>
          <w:rFonts w:asciiTheme="minorHAnsi" w:hAnsiTheme="minorHAnsi"/>
          <w:sz w:val="22"/>
          <w:szCs w:val="22"/>
        </w:rPr>
        <w:t xml:space="preserve"> data)</w:t>
      </w:r>
      <w:r w:rsidRPr="009C729B">
        <w:rPr>
          <w:rFonts w:asciiTheme="minorHAnsi" w:hAnsiTheme="minorHAnsi"/>
          <w:sz w:val="22"/>
          <w:szCs w:val="22"/>
        </w:rPr>
        <w:t>.</w:t>
      </w:r>
    </w:p>
    <w:p w:rsidR="00755F35" w:rsidRPr="009C729B" w:rsidRDefault="00755F35" w:rsidP="009C729B">
      <w:pPr>
        <w:ind w:left="360"/>
        <w:jc w:val="both"/>
        <w:rPr>
          <w:rFonts w:asciiTheme="minorHAnsi" w:hAnsiTheme="minorHAnsi" w:cs="Arial"/>
          <w:sz w:val="22"/>
          <w:szCs w:val="22"/>
        </w:rPr>
      </w:pPr>
    </w:p>
    <w:p w:rsidR="00755F35" w:rsidRPr="009C729B" w:rsidRDefault="00755F35" w:rsidP="009C729B">
      <w:pPr>
        <w:pStyle w:val="Heading1"/>
        <w:jc w:val="both"/>
        <w:rPr>
          <w:rFonts w:asciiTheme="minorHAnsi" w:hAnsiTheme="minorHAnsi" w:cs="Arial"/>
          <w:bCs w:val="0"/>
          <w:sz w:val="24"/>
          <w:szCs w:val="24"/>
        </w:rPr>
      </w:pPr>
      <w:r w:rsidRPr="009C729B">
        <w:rPr>
          <w:rFonts w:asciiTheme="minorHAnsi" w:hAnsiTheme="minorHAnsi" w:cs="Arial"/>
          <w:bCs w:val="0"/>
          <w:sz w:val="24"/>
          <w:szCs w:val="24"/>
        </w:rPr>
        <w:t>Workforce Demographic and Pay Information by Protected Characteristic</w:t>
      </w:r>
    </w:p>
    <w:p w:rsidR="00755F35" w:rsidRPr="009C729B" w:rsidRDefault="00755F35" w:rsidP="009C729B">
      <w:pPr>
        <w:pStyle w:val="Heading2"/>
        <w:jc w:val="both"/>
        <w:rPr>
          <w:rFonts w:asciiTheme="minorHAnsi" w:hAnsiTheme="minorHAnsi"/>
          <w:b w:val="0"/>
          <w:i w:val="0"/>
          <w:sz w:val="22"/>
          <w:szCs w:val="22"/>
        </w:rPr>
      </w:pPr>
      <w:r w:rsidRPr="009C729B">
        <w:rPr>
          <w:rFonts w:asciiTheme="minorHAnsi" w:hAnsiTheme="minorHAnsi"/>
          <w:b w:val="0"/>
          <w:i w:val="0"/>
          <w:sz w:val="22"/>
          <w:szCs w:val="22"/>
        </w:rPr>
        <w:t>Nb Percentages in all tables have been rounded up or down and so may not always add up to 100.</w:t>
      </w:r>
    </w:p>
    <w:p w:rsidR="00755F35" w:rsidRPr="009C729B" w:rsidRDefault="00755F35" w:rsidP="009C729B">
      <w:pPr>
        <w:pStyle w:val="Heading1"/>
        <w:jc w:val="both"/>
        <w:rPr>
          <w:rFonts w:asciiTheme="minorHAnsi" w:hAnsiTheme="minorHAnsi" w:cs="Arial"/>
          <w:b w:val="0"/>
          <w:bCs w:val="0"/>
        </w:rPr>
      </w:pPr>
    </w:p>
    <w:p w:rsidR="00755F35" w:rsidRPr="009C729B" w:rsidRDefault="00755F35" w:rsidP="009C729B">
      <w:pPr>
        <w:pStyle w:val="Heading1"/>
        <w:jc w:val="both"/>
        <w:rPr>
          <w:rFonts w:asciiTheme="minorHAnsi" w:hAnsiTheme="minorHAnsi"/>
        </w:rPr>
      </w:pPr>
      <w:r w:rsidRPr="009C729B">
        <w:rPr>
          <w:rFonts w:asciiTheme="minorHAnsi" w:hAnsiTheme="minorHAnsi"/>
        </w:rPr>
        <w:t>Race</w:t>
      </w:r>
    </w:p>
    <w:p w:rsidR="00755F35" w:rsidRPr="009C729B" w:rsidRDefault="00755F35" w:rsidP="009C729B">
      <w:pPr>
        <w:jc w:val="both"/>
        <w:rPr>
          <w:rFonts w:asciiTheme="minorHAnsi" w:hAnsiTheme="minorHAnsi" w:cs="Arial"/>
          <w:sz w:val="22"/>
          <w:szCs w:val="22"/>
        </w:rPr>
      </w:pPr>
    </w:p>
    <w:p w:rsidR="00755F35" w:rsidRPr="00705C1B" w:rsidRDefault="00755F35" w:rsidP="009C729B">
      <w:pPr>
        <w:jc w:val="both"/>
        <w:rPr>
          <w:rFonts w:asciiTheme="minorHAnsi" w:hAnsiTheme="minorHAnsi" w:cs="Arial"/>
          <w:sz w:val="22"/>
          <w:szCs w:val="22"/>
        </w:rPr>
      </w:pPr>
      <w:r w:rsidRPr="00705C1B">
        <w:rPr>
          <w:rFonts w:asciiTheme="minorHAnsi" w:hAnsiTheme="minorHAnsi" w:cs="Arial"/>
          <w:sz w:val="22"/>
          <w:szCs w:val="22"/>
        </w:rPr>
        <w:t>Table 1 – Comparison of race/ethnicity of GOSH staff</w:t>
      </w:r>
    </w:p>
    <w:p w:rsidR="00755F35" w:rsidRPr="009C729B" w:rsidRDefault="00755F35" w:rsidP="009C729B">
      <w:pPr>
        <w:jc w:val="both"/>
        <w:rPr>
          <w:rFonts w:asciiTheme="minorHAnsi" w:hAnsiTheme="minorHAnsi" w:cs="Arial"/>
          <w:sz w:val="22"/>
          <w:szCs w:val="22"/>
        </w:rPr>
      </w:pPr>
    </w:p>
    <w:tbl>
      <w:tblPr>
        <w:tblStyle w:val="MediumGrid3-Accent5"/>
        <w:tblW w:w="7338" w:type="dxa"/>
        <w:tblLook w:val="0000" w:firstRow="0" w:lastRow="0" w:firstColumn="0" w:lastColumn="0" w:noHBand="0" w:noVBand="0"/>
      </w:tblPr>
      <w:tblGrid>
        <w:gridCol w:w="1668"/>
        <w:gridCol w:w="1134"/>
        <w:gridCol w:w="1134"/>
        <w:gridCol w:w="1134"/>
        <w:gridCol w:w="1134"/>
        <w:gridCol w:w="1134"/>
      </w:tblGrid>
      <w:tr w:rsidR="00705C1B" w:rsidRPr="00705C1B" w:rsidTr="00E57382">
        <w:trPr>
          <w:cnfStyle w:val="000000100000" w:firstRow="0" w:lastRow="0" w:firstColumn="0" w:lastColumn="0" w:oddVBand="0" w:evenVBand="0" w:oddHBand="1" w:evenHBand="0" w:firstRowFirstColumn="0" w:firstRowLastColumn="0" w:lastRowFirstColumn="0" w:lastRowLastColumn="0"/>
          <w:trHeight w:val="269"/>
        </w:trPr>
        <w:tc>
          <w:tcPr>
            <w:cnfStyle w:val="000010000000" w:firstRow="0" w:lastRow="0" w:firstColumn="0" w:lastColumn="0" w:oddVBand="1" w:evenVBand="0" w:oddHBand="0" w:evenHBand="0" w:firstRowFirstColumn="0" w:firstRowLastColumn="0" w:lastRowFirstColumn="0" w:lastRowLastColumn="0"/>
            <w:tcW w:w="1668" w:type="dxa"/>
            <w:vAlign w:val="center"/>
          </w:tcPr>
          <w:p w:rsidR="00705C1B" w:rsidRPr="00705C1B" w:rsidRDefault="00705C1B" w:rsidP="00E57382">
            <w:pPr>
              <w:rPr>
                <w:rFonts w:asciiTheme="minorHAnsi" w:hAnsiTheme="minorHAnsi" w:cs="Arial"/>
                <w:b/>
                <w:sz w:val="22"/>
                <w:szCs w:val="22"/>
              </w:rPr>
            </w:pPr>
            <w:r w:rsidRPr="00705C1B">
              <w:rPr>
                <w:rFonts w:asciiTheme="minorHAnsi" w:hAnsiTheme="minorHAnsi" w:cs="Arial"/>
                <w:b/>
                <w:sz w:val="22"/>
                <w:szCs w:val="22"/>
              </w:rPr>
              <w:t>Ethnic Group</w:t>
            </w:r>
          </w:p>
        </w:tc>
        <w:tc>
          <w:tcPr>
            <w:tcW w:w="1134" w:type="dxa"/>
            <w:vAlign w:val="center"/>
          </w:tcPr>
          <w:p w:rsidR="00705C1B" w:rsidRPr="00705C1B" w:rsidRDefault="00705C1B" w:rsidP="00705C1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22"/>
                <w:szCs w:val="22"/>
              </w:rPr>
            </w:pPr>
            <w:r w:rsidRPr="00705C1B">
              <w:rPr>
                <w:rFonts w:asciiTheme="minorHAnsi" w:hAnsiTheme="minorHAnsi" w:cs="Arial"/>
                <w:b/>
                <w:sz w:val="22"/>
                <w:szCs w:val="22"/>
              </w:rPr>
              <w:t>2014</w:t>
            </w:r>
          </w:p>
        </w:tc>
        <w:tc>
          <w:tcPr>
            <w:cnfStyle w:val="000010000000" w:firstRow="0" w:lastRow="0" w:firstColumn="0" w:lastColumn="0" w:oddVBand="1" w:evenVBand="0" w:oddHBand="0" w:evenHBand="0" w:firstRowFirstColumn="0" w:firstRowLastColumn="0" w:lastRowFirstColumn="0" w:lastRowLastColumn="0"/>
            <w:tcW w:w="1134" w:type="dxa"/>
            <w:vAlign w:val="center"/>
          </w:tcPr>
          <w:p w:rsidR="00705C1B" w:rsidRPr="00705C1B" w:rsidRDefault="00705C1B" w:rsidP="00705C1B">
            <w:pPr>
              <w:jc w:val="center"/>
              <w:rPr>
                <w:rFonts w:asciiTheme="minorHAnsi" w:hAnsiTheme="minorHAnsi" w:cs="Arial"/>
                <w:b/>
                <w:sz w:val="22"/>
                <w:szCs w:val="22"/>
              </w:rPr>
            </w:pPr>
            <w:r w:rsidRPr="00705C1B">
              <w:rPr>
                <w:rFonts w:asciiTheme="minorHAnsi" w:hAnsiTheme="minorHAnsi" w:cs="Arial"/>
                <w:b/>
                <w:sz w:val="22"/>
                <w:szCs w:val="22"/>
              </w:rPr>
              <w:t>2013</w:t>
            </w:r>
          </w:p>
        </w:tc>
        <w:tc>
          <w:tcPr>
            <w:tcW w:w="1134" w:type="dxa"/>
            <w:vAlign w:val="center"/>
          </w:tcPr>
          <w:p w:rsidR="00705C1B" w:rsidRPr="00705C1B" w:rsidRDefault="00705C1B" w:rsidP="00705C1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22"/>
                <w:szCs w:val="22"/>
              </w:rPr>
            </w:pPr>
            <w:r w:rsidRPr="00705C1B">
              <w:rPr>
                <w:rFonts w:asciiTheme="minorHAnsi" w:hAnsiTheme="minorHAnsi" w:cs="Arial"/>
                <w:b/>
                <w:sz w:val="22"/>
                <w:szCs w:val="22"/>
              </w:rPr>
              <w:t>2012</w:t>
            </w:r>
          </w:p>
        </w:tc>
        <w:tc>
          <w:tcPr>
            <w:cnfStyle w:val="000010000000" w:firstRow="0" w:lastRow="0" w:firstColumn="0" w:lastColumn="0" w:oddVBand="1" w:evenVBand="0" w:oddHBand="0" w:evenHBand="0" w:firstRowFirstColumn="0" w:firstRowLastColumn="0" w:lastRowFirstColumn="0" w:lastRowLastColumn="0"/>
            <w:tcW w:w="1134" w:type="dxa"/>
            <w:vAlign w:val="center"/>
          </w:tcPr>
          <w:p w:rsidR="00705C1B" w:rsidRPr="00705C1B" w:rsidRDefault="00705C1B" w:rsidP="00705C1B">
            <w:pPr>
              <w:jc w:val="center"/>
              <w:rPr>
                <w:rFonts w:asciiTheme="minorHAnsi" w:hAnsiTheme="minorHAnsi" w:cs="Arial"/>
                <w:b/>
                <w:sz w:val="22"/>
                <w:szCs w:val="22"/>
              </w:rPr>
            </w:pPr>
            <w:r w:rsidRPr="00705C1B">
              <w:rPr>
                <w:rFonts w:asciiTheme="minorHAnsi" w:hAnsiTheme="minorHAnsi" w:cs="Arial"/>
                <w:b/>
                <w:sz w:val="22"/>
                <w:szCs w:val="22"/>
              </w:rPr>
              <w:t>2011</w:t>
            </w:r>
          </w:p>
        </w:tc>
        <w:tc>
          <w:tcPr>
            <w:tcW w:w="1134" w:type="dxa"/>
            <w:vAlign w:val="center"/>
          </w:tcPr>
          <w:p w:rsidR="00705C1B" w:rsidRPr="00705C1B" w:rsidRDefault="00705C1B" w:rsidP="00705C1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22"/>
                <w:szCs w:val="22"/>
              </w:rPr>
            </w:pPr>
            <w:r w:rsidRPr="00705C1B">
              <w:rPr>
                <w:rFonts w:asciiTheme="minorHAnsi" w:hAnsiTheme="minorHAnsi" w:cs="Arial"/>
                <w:b/>
                <w:sz w:val="22"/>
                <w:szCs w:val="22"/>
              </w:rPr>
              <w:t>2010</w:t>
            </w:r>
          </w:p>
        </w:tc>
      </w:tr>
      <w:tr w:rsidR="00705C1B" w:rsidRPr="00705C1B" w:rsidTr="00E57382">
        <w:trPr>
          <w:trHeight w:val="269"/>
        </w:trPr>
        <w:tc>
          <w:tcPr>
            <w:cnfStyle w:val="000010000000" w:firstRow="0" w:lastRow="0" w:firstColumn="0" w:lastColumn="0" w:oddVBand="1" w:evenVBand="0" w:oddHBand="0" w:evenHBand="0" w:firstRowFirstColumn="0" w:firstRowLastColumn="0" w:lastRowFirstColumn="0" w:lastRowLastColumn="0"/>
            <w:tcW w:w="1668" w:type="dxa"/>
            <w:vAlign w:val="center"/>
          </w:tcPr>
          <w:p w:rsidR="00705C1B" w:rsidRPr="00705C1B" w:rsidRDefault="00705C1B" w:rsidP="00E57382">
            <w:pPr>
              <w:rPr>
                <w:rFonts w:asciiTheme="minorHAnsi" w:hAnsiTheme="minorHAnsi" w:cs="Arial"/>
                <w:sz w:val="22"/>
                <w:szCs w:val="22"/>
              </w:rPr>
            </w:pPr>
            <w:r w:rsidRPr="00705C1B">
              <w:rPr>
                <w:rFonts w:asciiTheme="minorHAnsi" w:hAnsiTheme="minorHAnsi" w:cs="Arial"/>
                <w:sz w:val="22"/>
                <w:szCs w:val="22"/>
              </w:rPr>
              <w:t>White</w:t>
            </w:r>
          </w:p>
        </w:tc>
        <w:tc>
          <w:tcPr>
            <w:tcW w:w="1134" w:type="dxa"/>
            <w:vAlign w:val="center"/>
          </w:tcPr>
          <w:p w:rsidR="00705C1B" w:rsidRPr="00705C1B" w:rsidRDefault="00705C1B" w:rsidP="00705C1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705C1B">
              <w:rPr>
                <w:rFonts w:asciiTheme="minorHAnsi" w:hAnsiTheme="minorHAnsi" w:cs="Arial"/>
                <w:sz w:val="22"/>
                <w:szCs w:val="22"/>
              </w:rPr>
              <w:t>73%</w:t>
            </w:r>
          </w:p>
        </w:tc>
        <w:tc>
          <w:tcPr>
            <w:cnfStyle w:val="000010000000" w:firstRow="0" w:lastRow="0" w:firstColumn="0" w:lastColumn="0" w:oddVBand="1" w:evenVBand="0" w:oddHBand="0" w:evenHBand="0" w:firstRowFirstColumn="0" w:firstRowLastColumn="0" w:lastRowFirstColumn="0" w:lastRowLastColumn="0"/>
            <w:tcW w:w="1134" w:type="dxa"/>
            <w:vAlign w:val="center"/>
          </w:tcPr>
          <w:p w:rsidR="00705C1B" w:rsidRPr="00705C1B" w:rsidRDefault="00705C1B" w:rsidP="00705C1B">
            <w:pPr>
              <w:jc w:val="center"/>
              <w:rPr>
                <w:rFonts w:asciiTheme="minorHAnsi" w:hAnsiTheme="minorHAnsi" w:cs="Arial"/>
                <w:sz w:val="22"/>
                <w:szCs w:val="22"/>
              </w:rPr>
            </w:pPr>
            <w:r w:rsidRPr="00705C1B">
              <w:rPr>
                <w:rFonts w:asciiTheme="minorHAnsi" w:hAnsiTheme="minorHAnsi" w:cs="Arial"/>
                <w:sz w:val="22"/>
                <w:szCs w:val="22"/>
              </w:rPr>
              <w:t>73%</w:t>
            </w:r>
          </w:p>
        </w:tc>
        <w:tc>
          <w:tcPr>
            <w:tcW w:w="1134" w:type="dxa"/>
            <w:vAlign w:val="center"/>
          </w:tcPr>
          <w:p w:rsidR="00705C1B" w:rsidRPr="00705C1B" w:rsidRDefault="00705C1B" w:rsidP="00705C1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705C1B">
              <w:rPr>
                <w:rFonts w:asciiTheme="minorHAnsi" w:hAnsiTheme="minorHAnsi" w:cs="Arial"/>
                <w:sz w:val="22"/>
                <w:szCs w:val="22"/>
              </w:rPr>
              <w:t>73%</w:t>
            </w:r>
          </w:p>
        </w:tc>
        <w:tc>
          <w:tcPr>
            <w:cnfStyle w:val="000010000000" w:firstRow="0" w:lastRow="0" w:firstColumn="0" w:lastColumn="0" w:oddVBand="1" w:evenVBand="0" w:oddHBand="0" w:evenHBand="0" w:firstRowFirstColumn="0" w:firstRowLastColumn="0" w:lastRowFirstColumn="0" w:lastRowLastColumn="0"/>
            <w:tcW w:w="1134" w:type="dxa"/>
            <w:vAlign w:val="center"/>
          </w:tcPr>
          <w:p w:rsidR="00705C1B" w:rsidRPr="00705C1B" w:rsidRDefault="00705C1B" w:rsidP="00705C1B">
            <w:pPr>
              <w:jc w:val="center"/>
              <w:rPr>
                <w:rFonts w:asciiTheme="minorHAnsi" w:hAnsiTheme="minorHAnsi" w:cs="Arial"/>
                <w:sz w:val="22"/>
                <w:szCs w:val="22"/>
              </w:rPr>
            </w:pPr>
            <w:r w:rsidRPr="00705C1B">
              <w:rPr>
                <w:rFonts w:asciiTheme="minorHAnsi" w:hAnsiTheme="minorHAnsi" w:cs="Arial"/>
                <w:sz w:val="22"/>
                <w:szCs w:val="22"/>
              </w:rPr>
              <w:t>72%</w:t>
            </w:r>
          </w:p>
        </w:tc>
        <w:tc>
          <w:tcPr>
            <w:tcW w:w="1134" w:type="dxa"/>
            <w:vAlign w:val="center"/>
          </w:tcPr>
          <w:p w:rsidR="00705C1B" w:rsidRPr="00705C1B" w:rsidRDefault="00705C1B" w:rsidP="00705C1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705C1B">
              <w:rPr>
                <w:rFonts w:asciiTheme="minorHAnsi" w:hAnsiTheme="minorHAnsi" w:cs="Arial"/>
                <w:sz w:val="22"/>
                <w:szCs w:val="22"/>
              </w:rPr>
              <w:t>71%</w:t>
            </w:r>
          </w:p>
        </w:tc>
      </w:tr>
      <w:tr w:rsidR="00705C1B" w:rsidRPr="00705C1B" w:rsidTr="00E57382">
        <w:trPr>
          <w:cnfStyle w:val="000000100000" w:firstRow="0" w:lastRow="0" w:firstColumn="0" w:lastColumn="0" w:oddVBand="0" w:evenVBand="0" w:oddHBand="1" w:evenHBand="0" w:firstRowFirstColumn="0" w:firstRowLastColumn="0" w:lastRowFirstColumn="0" w:lastRowLastColumn="0"/>
          <w:trHeight w:val="269"/>
        </w:trPr>
        <w:tc>
          <w:tcPr>
            <w:cnfStyle w:val="000010000000" w:firstRow="0" w:lastRow="0" w:firstColumn="0" w:lastColumn="0" w:oddVBand="1" w:evenVBand="0" w:oddHBand="0" w:evenHBand="0" w:firstRowFirstColumn="0" w:firstRowLastColumn="0" w:lastRowFirstColumn="0" w:lastRowLastColumn="0"/>
            <w:tcW w:w="1668" w:type="dxa"/>
            <w:vAlign w:val="center"/>
          </w:tcPr>
          <w:p w:rsidR="00705C1B" w:rsidRPr="00705C1B" w:rsidRDefault="00705C1B" w:rsidP="00E57382">
            <w:pPr>
              <w:rPr>
                <w:rFonts w:asciiTheme="minorHAnsi" w:hAnsiTheme="minorHAnsi" w:cs="Arial"/>
                <w:sz w:val="22"/>
                <w:szCs w:val="22"/>
              </w:rPr>
            </w:pPr>
            <w:r w:rsidRPr="00705C1B">
              <w:rPr>
                <w:rFonts w:asciiTheme="minorHAnsi" w:hAnsiTheme="minorHAnsi" w:cs="Arial"/>
                <w:sz w:val="22"/>
                <w:szCs w:val="22"/>
              </w:rPr>
              <w:t>BME</w:t>
            </w:r>
          </w:p>
        </w:tc>
        <w:tc>
          <w:tcPr>
            <w:tcW w:w="1134" w:type="dxa"/>
            <w:vAlign w:val="center"/>
          </w:tcPr>
          <w:p w:rsidR="00705C1B" w:rsidRPr="00705C1B" w:rsidRDefault="00705C1B" w:rsidP="00705C1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705C1B">
              <w:rPr>
                <w:rFonts w:asciiTheme="minorHAnsi" w:hAnsiTheme="minorHAnsi" w:cs="Arial"/>
                <w:sz w:val="22"/>
                <w:szCs w:val="22"/>
              </w:rPr>
              <w:t>27%</w:t>
            </w:r>
          </w:p>
        </w:tc>
        <w:tc>
          <w:tcPr>
            <w:cnfStyle w:val="000010000000" w:firstRow="0" w:lastRow="0" w:firstColumn="0" w:lastColumn="0" w:oddVBand="1" w:evenVBand="0" w:oddHBand="0" w:evenHBand="0" w:firstRowFirstColumn="0" w:firstRowLastColumn="0" w:lastRowFirstColumn="0" w:lastRowLastColumn="0"/>
            <w:tcW w:w="1134" w:type="dxa"/>
            <w:vAlign w:val="center"/>
          </w:tcPr>
          <w:p w:rsidR="00705C1B" w:rsidRPr="00705C1B" w:rsidRDefault="00705C1B" w:rsidP="00705C1B">
            <w:pPr>
              <w:jc w:val="center"/>
              <w:rPr>
                <w:rFonts w:asciiTheme="minorHAnsi" w:hAnsiTheme="minorHAnsi" w:cs="Arial"/>
                <w:sz w:val="22"/>
                <w:szCs w:val="22"/>
              </w:rPr>
            </w:pPr>
            <w:r w:rsidRPr="00705C1B">
              <w:rPr>
                <w:rFonts w:asciiTheme="minorHAnsi" w:hAnsiTheme="minorHAnsi" w:cs="Arial"/>
                <w:sz w:val="22"/>
                <w:szCs w:val="22"/>
              </w:rPr>
              <w:t>27%</w:t>
            </w:r>
          </w:p>
        </w:tc>
        <w:tc>
          <w:tcPr>
            <w:tcW w:w="1134" w:type="dxa"/>
            <w:vAlign w:val="center"/>
          </w:tcPr>
          <w:p w:rsidR="00705C1B" w:rsidRPr="00705C1B" w:rsidRDefault="00705C1B" w:rsidP="00705C1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705C1B">
              <w:rPr>
                <w:rFonts w:asciiTheme="minorHAnsi" w:hAnsiTheme="minorHAnsi" w:cs="Arial"/>
                <w:sz w:val="22"/>
                <w:szCs w:val="22"/>
              </w:rPr>
              <w:t>27%</w:t>
            </w:r>
          </w:p>
        </w:tc>
        <w:tc>
          <w:tcPr>
            <w:cnfStyle w:val="000010000000" w:firstRow="0" w:lastRow="0" w:firstColumn="0" w:lastColumn="0" w:oddVBand="1" w:evenVBand="0" w:oddHBand="0" w:evenHBand="0" w:firstRowFirstColumn="0" w:firstRowLastColumn="0" w:lastRowFirstColumn="0" w:lastRowLastColumn="0"/>
            <w:tcW w:w="1134" w:type="dxa"/>
            <w:vAlign w:val="center"/>
          </w:tcPr>
          <w:p w:rsidR="00705C1B" w:rsidRPr="00705C1B" w:rsidRDefault="00705C1B" w:rsidP="00705C1B">
            <w:pPr>
              <w:jc w:val="center"/>
              <w:rPr>
                <w:rFonts w:asciiTheme="minorHAnsi" w:hAnsiTheme="minorHAnsi" w:cs="Arial"/>
                <w:sz w:val="22"/>
                <w:szCs w:val="22"/>
              </w:rPr>
            </w:pPr>
            <w:r w:rsidRPr="00705C1B">
              <w:rPr>
                <w:rFonts w:asciiTheme="minorHAnsi" w:hAnsiTheme="minorHAnsi" w:cs="Arial"/>
                <w:sz w:val="22"/>
                <w:szCs w:val="22"/>
              </w:rPr>
              <w:t>28%</w:t>
            </w:r>
          </w:p>
        </w:tc>
        <w:tc>
          <w:tcPr>
            <w:tcW w:w="1134" w:type="dxa"/>
            <w:vAlign w:val="center"/>
          </w:tcPr>
          <w:p w:rsidR="00705C1B" w:rsidRPr="00705C1B" w:rsidRDefault="00705C1B" w:rsidP="00705C1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705C1B">
              <w:rPr>
                <w:rFonts w:asciiTheme="minorHAnsi" w:hAnsiTheme="minorHAnsi" w:cs="Arial"/>
                <w:sz w:val="22"/>
                <w:szCs w:val="22"/>
              </w:rPr>
              <w:t>29%</w:t>
            </w:r>
          </w:p>
        </w:tc>
      </w:tr>
      <w:tr w:rsidR="00705C1B" w:rsidRPr="00705C1B" w:rsidTr="00E57382">
        <w:trPr>
          <w:trHeight w:val="269"/>
        </w:trPr>
        <w:tc>
          <w:tcPr>
            <w:cnfStyle w:val="000010000000" w:firstRow="0" w:lastRow="0" w:firstColumn="0" w:lastColumn="0" w:oddVBand="1" w:evenVBand="0" w:oddHBand="0" w:evenHBand="0" w:firstRowFirstColumn="0" w:firstRowLastColumn="0" w:lastRowFirstColumn="0" w:lastRowLastColumn="0"/>
            <w:tcW w:w="1668" w:type="dxa"/>
            <w:vAlign w:val="center"/>
          </w:tcPr>
          <w:p w:rsidR="00705C1B" w:rsidRPr="00705C1B" w:rsidRDefault="00705C1B" w:rsidP="00E57382">
            <w:pPr>
              <w:rPr>
                <w:rFonts w:asciiTheme="minorHAnsi" w:hAnsiTheme="minorHAnsi" w:cs="Arial"/>
                <w:sz w:val="22"/>
                <w:szCs w:val="22"/>
              </w:rPr>
            </w:pPr>
            <w:r w:rsidRPr="00705C1B">
              <w:rPr>
                <w:rFonts w:asciiTheme="minorHAnsi" w:hAnsiTheme="minorHAnsi" w:cs="Arial"/>
                <w:sz w:val="22"/>
                <w:szCs w:val="22"/>
              </w:rPr>
              <w:t>Not known</w:t>
            </w:r>
          </w:p>
        </w:tc>
        <w:tc>
          <w:tcPr>
            <w:tcW w:w="1134" w:type="dxa"/>
            <w:vAlign w:val="center"/>
          </w:tcPr>
          <w:p w:rsidR="00705C1B" w:rsidRPr="00705C1B" w:rsidRDefault="00705C1B" w:rsidP="00705C1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705C1B">
              <w:rPr>
                <w:rFonts w:asciiTheme="minorHAnsi" w:hAnsiTheme="minorHAnsi" w:cs="Arial"/>
                <w:sz w:val="22"/>
                <w:szCs w:val="22"/>
              </w:rPr>
              <w:t>0%</w:t>
            </w:r>
          </w:p>
        </w:tc>
        <w:tc>
          <w:tcPr>
            <w:cnfStyle w:val="000010000000" w:firstRow="0" w:lastRow="0" w:firstColumn="0" w:lastColumn="0" w:oddVBand="1" w:evenVBand="0" w:oddHBand="0" w:evenHBand="0" w:firstRowFirstColumn="0" w:firstRowLastColumn="0" w:lastRowFirstColumn="0" w:lastRowLastColumn="0"/>
            <w:tcW w:w="1134" w:type="dxa"/>
            <w:vAlign w:val="center"/>
          </w:tcPr>
          <w:p w:rsidR="00705C1B" w:rsidRPr="00705C1B" w:rsidRDefault="00705C1B" w:rsidP="00705C1B">
            <w:pPr>
              <w:jc w:val="center"/>
              <w:rPr>
                <w:rFonts w:asciiTheme="minorHAnsi" w:hAnsiTheme="minorHAnsi" w:cs="Arial"/>
                <w:sz w:val="22"/>
                <w:szCs w:val="22"/>
              </w:rPr>
            </w:pPr>
            <w:r w:rsidRPr="00705C1B">
              <w:rPr>
                <w:rFonts w:asciiTheme="minorHAnsi" w:hAnsiTheme="minorHAnsi" w:cs="Arial"/>
                <w:sz w:val="22"/>
                <w:szCs w:val="22"/>
              </w:rPr>
              <w:t>0%</w:t>
            </w:r>
          </w:p>
        </w:tc>
        <w:tc>
          <w:tcPr>
            <w:tcW w:w="1134" w:type="dxa"/>
            <w:vAlign w:val="center"/>
          </w:tcPr>
          <w:p w:rsidR="00705C1B" w:rsidRPr="00705C1B" w:rsidRDefault="00705C1B" w:rsidP="00705C1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705C1B">
              <w:rPr>
                <w:rFonts w:asciiTheme="minorHAnsi" w:hAnsiTheme="minorHAnsi" w:cs="Arial"/>
                <w:sz w:val="22"/>
                <w:szCs w:val="22"/>
              </w:rPr>
              <w:t>0%</w:t>
            </w:r>
          </w:p>
        </w:tc>
        <w:tc>
          <w:tcPr>
            <w:cnfStyle w:val="000010000000" w:firstRow="0" w:lastRow="0" w:firstColumn="0" w:lastColumn="0" w:oddVBand="1" w:evenVBand="0" w:oddHBand="0" w:evenHBand="0" w:firstRowFirstColumn="0" w:firstRowLastColumn="0" w:lastRowFirstColumn="0" w:lastRowLastColumn="0"/>
            <w:tcW w:w="1134" w:type="dxa"/>
            <w:vAlign w:val="center"/>
          </w:tcPr>
          <w:p w:rsidR="00705C1B" w:rsidRPr="00705C1B" w:rsidRDefault="00705C1B" w:rsidP="00705C1B">
            <w:pPr>
              <w:jc w:val="center"/>
              <w:rPr>
                <w:rFonts w:asciiTheme="minorHAnsi" w:hAnsiTheme="minorHAnsi" w:cs="Arial"/>
                <w:sz w:val="22"/>
                <w:szCs w:val="22"/>
              </w:rPr>
            </w:pPr>
            <w:r w:rsidRPr="00705C1B">
              <w:rPr>
                <w:rFonts w:asciiTheme="minorHAnsi" w:hAnsiTheme="minorHAnsi" w:cs="Arial"/>
                <w:sz w:val="22"/>
                <w:szCs w:val="22"/>
              </w:rPr>
              <w:t>0%</w:t>
            </w:r>
          </w:p>
        </w:tc>
        <w:tc>
          <w:tcPr>
            <w:tcW w:w="1134" w:type="dxa"/>
            <w:vAlign w:val="center"/>
          </w:tcPr>
          <w:p w:rsidR="00705C1B" w:rsidRPr="00705C1B" w:rsidRDefault="00705C1B" w:rsidP="00705C1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705C1B">
              <w:rPr>
                <w:rFonts w:asciiTheme="minorHAnsi" w:hAnsiTheme="minorHAnsi" w:cs="Arial"/>
                <w:sz w:val="22"/>
                <w:szCs w:val="22"/>
              </w:rPr>
              <w:t>0%</w:t>
            </w:r>
          </w:p>
        </w:tc>
      </w:tr>
    </w:tbl>
    <w:p w:rsidR="00755F35" w:rsidRPr="009C729B" w:rsidRDefault="00755F35" w:rsidP="009C729B">
      <w:pPr>
        <w:jc w:val="both"/>
        <w:rPr>
          <w:rFonts w:asciiTheme="minorHAnsi" w:hAnsiTheme="minorHAnsi" w:cs="Arial"/>
          <w:sz w:val="22"/>
          <w:szCs w:val="22"/>
        </w:rPr>
      </w:pPr>
    </w:p>
    <w:p w:rsidR="00755F35" w:rsidRPr="009C729B" w:rsidRDefault="00755F35" w:rsidP="009C729B">
      <w:pPr>
        <w:jc w:val="both"/>
        <w:rPr>
          <w:rFonts w:asciiTheme="minorHAnsi" w:hAnsiTheme="minorHAnsi" w:cs="Arial"/>
          <w:sz w:val="22"/>
          <w:szCs w:val="22"/>
        </w:rPr>
      </w:pPr>
    </w:p>
    <w:p w:rsidR="00755F35" w:rsidRPr="00705C1B" w:rsidRDefault="00755F35" w:rsidP="009C729B">
      <w:pPr>
        <w:jc w:val="both"/>
        <w:rPr>
          <w:rFonts w:asciiTheme="minorHAnsi" w:hAnsiTheme="minorHAnsi" w:cs="Arial"/>
          <w:sz w:val="22"/>
          <w:szCs w:val="22"/>
        </w:rPr>
      </w:pPr>
      <w:r w:rsidRPr="00705C1B">
        <w:rPr>
          <w:rFonts w:asciiTheme="minorHAnsi" w:hAnsiTheme="minorHAnsi" w:cs="Arial"/>
          <w:sz w:val="22"/>
          <w:szCs w:val="22"/>
        </w:rPr>
        <w:t>Table 2 – Breakdown of ethnic origin of GOSH staff</w:t>
      </w:r>
    </w:p>
    <w:p w:rsidR="00755F35" w:rsidRPr="009C729B" w:rsidRDefault="00755F35" w:rsidP="009C729B">
      <w:pPr>
        <w:jc w:val="both"/>
        <w:rPr>
          <w:rFonts w:asciiTheme="minorHAnsi" w:hAnsiTheme="minorHAnsi" w:cs="Arial"/>
          <w:sz w:val="22"/>
          <w:szCs w:val="22"/>
        </w:rPr>
      </w:pPr>
    </w:p>
    <w:tbl>
      <w:tblPr>
        <w:tblStyle w:val="MediumGrid3-Accent5"/>
        <w:tblW w:w="7349" w:type="dxa"/>
        <w:tblLook w:val="0000" w:firstRow="0" w:lastRow="0" w:firstColumn="0" w:lastColumn="0" w:noHBand="0" w:noVBand="0"/>
      </w:tblPr>
      <w:tblGrid>
        <w:gridCol w:w="2019"/>
        <w:gridCol w:w="1066"/>
        <w:gridCol w:w="1066"/>
        <w:gridCol w:w="1066"/>
        <w:gridCol w:w="1066"/>
        <w:gridCol w:w="1066"/>
      </w:tblGrid>
      <w:tr w:rsidR="00705C1B" w:rsidRPr="00705C1B" w:rsidTr="00E57382">
        <w:trPr>
          <w:cnfStyle w:val="000000100000" w:firstRow="0" w:lastRow="0" w:firstColumn="0" w:lastColumn="0" w:oddVBand="0" w:evenVBand="0" w:oddHBand="1" w:evenHBand="0" w:firstRowFirstColumn="0" w:firstRowLastColumn="0" w:lastRowFirstColumn="0" w:lastRowLastColumn="0"/>
          <w:trHeight w:val="320"/>
        </w:trPr>
        <w:tc>
          <w:tcPr>
            <w:cnfStyle w:val="000010000000" w:firstRow="0" w:lastRow="0" w:firstColumn="0" w:lastColumn="0" w:oddVBand="1" w:evenVBand="0" w:oddHBand="0" w:evenHBand="0" w:firstRowFirstColumn="0" w:firstRowLastColumn="0" w:lastRowFirstColumn="0" w:lastRowLastColumn="0"/>
            <w:tcW w:w="2019" w:type="dxa"/>
            <w:vAlign w:val="center"/>
          </w:tcPr>
          <w:p w:rsidR="00705C1B" w:rsidRPr="00705C1B" w:rsidRDefault="00705C1B" w:rsidP="00E57382">
            <w:pPr>
              <w:pStyle w:val="Heading6"/>
              <w:outlineLvl w:val="5"/>
              <w:rPr>
                <w:rFonts w:asciiTheme="minorHAnsi" w:hAnsiTheme="minorHAnsi"/>
                <w:szCs w:val="22"/>
              </w:rPr>
            </w:pPr>
            <w:r w:rsidRPr="00705C1B">
              <w:rPr>
                <w:rFonts w:asciiTheme="minorHAnsi" w:hAnsiTheme="minorHAnsi"/>
                <w:szCs w:val="22"/>
              </w:rPr>
              <w:t>Ethnic Group</w:t>
            </w:r>
          </w:p>
        </w:tc>
        <w:tc>
          <w:tcPr>
            <w:tcW w:w="1066" w:type="dxa"/>
            <w:vAlign w:val="center"/>
          </w:tcPr>
          <w:p w:rsidR="00705C1B" w:rsidRPr="00705C1B" w:rsidRDefault="00705C1B" w:rsidP="00705C1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22"/>
                <w:szCs w:val="22"/>
              </w:rPr>
            </w:pPr>
            <w:r w:rsidRPr="00705C1B">
              <w:rPr>
                <w:rFonts w:asciiTheme="minorHAnsi" w:hAnsiTheme="minorHAnsi" w:cs="Arial"/>
                <w:b/>
                <w:sz w:val="22"/>
                <w:szCs w:val="22"/>
              </w:rPr>
              <w:t>2014</w:t>
            </w:r>
          </w:p>
        </w:tc>
        <w:tc>
          <w:tcPr>
            <w:cnfStyle w:val="000010000000" w:firstRow="0" w:lastRow="0" w:firstColumn="0" w:lastColumn="0" w:oddVBand="1" w:evenVBand="0" w:oddHBand="0" w:evenHBand="0" w:firstRowFirstColumn="0" w:firstRowLastColumn="0" w:lastRowFirstColumn="0" w:lastRowLastColumn="0"/>
            <w:tcW w:w="1066" w:type="dxa"/>
            <w:vAlign w:val="center"/>
          </w:tcPr>
          <w:p w:rsidR="00705C1B" w:rsidRPr="00705C1B" w:rsidRDefault="00705C1B" w:rsidP="00705C1B">
            <w:pPr>
              <w:jc w:val="center"/>
              <w:rPr>
                <w:rFonts w:asciiTheme="minorHAnsi" w:hAnsiTheme="minorHAnsi" w:cs="Arial"/>
                <w:b/>
                <w:sz w:val="22"/>
                <w:szCs w:val="22"/>
              </w:rPr>
            </w:pPr>
            <w:r w:rsidRPr="00705C1B">
              <w:rPr>
                <w:rFonts w:asciiTheme="minorHAnsi" w:hAnsiTheme="minorHAnsi" w:cs="Arial"/>
                <w:b/>
                <w:sz w:val="22"/>
                <w:szCs w:val="22"/>
              </w:rPr>
              <w:t>2013</w:t>
            </w:r>
          </w:p>
        </w:tc>
        <w:tc>
          <w:tcPr>
            <w:tcW w:w="1066" w:type="dxa"/>
            <w:vAlign w:val="center"/>
          </w:tcPr>
          <w:p w:rsidR="00705C1B" w:rsidRPr="00705C1B" w:rsidRDefault="00705C1B" w:rsidP="00705C1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22"/>
                <w:szCs w:val="22"/>
              </w:rPr>
            </w:pPr>
            <w:r w:rsidRPr="00705C1B">
              <w:rPr>
                <w:rFonts w:asciiTheme="minorHAnsi" w:hAnsiTheme="minorHAnsi" w:cs="Arial"/>
                <w:b/>
                <w:sz w:val="22"/>
                <w:szCs w:val="22"/>
              </w:rPr>
              <w:t>2012</w:t>
            </w:r>
          </w:p>
        </w:tc>
        <w:tc>
          <w:tcPr>
            <w:cnfStyle w:val="000010000000" w:firstRow="0" w:lastRow="0" w:firstColumn="0" w:lastColumn="0" w:oddVBand="1" w:evenVBand="0" w:oddHBand="0" w:evenHBand="0" w:firstRowFirstColumn="0" w:firstRowLastColumn="0" w:lastRowFirstColumn="0" w:lastRowLastColumn="0"/>
            <w:tcW w:w="1066" w:type="dxa"/>
            <w:vAlign w:val="center"/>
          </w:tcPr>
          <w:p w:rsidR="00705C1B" w:rsidRPr="00705C1B" w:rsidRDefault="00705C1B" w:rsidP="00705C1B">
            <w:pPr>
              <w:jc w:val="center"/>
              <w:rPr>
                <w:rFonts w:asciiTheme="minorHAnsi" w:hAnsiTheme="minorHAnsi" w:cs="Arial"/>
                <w:b/>
                <w:sz w:val="22"/>
                <w:szCs w:val="22"/>
              </w:rPr>
            </w:pPr>
            <w:r w:rsidRPr="00705C1B">
              <w:rPr>
                <w:rFonts w:asciiTheme="minorHAnsi" w:hAnsiTheme="minorHAnsi" w:cs="Arial"/>
                <w:b/>
                <w:sz w:val="22"/>
                <w:szCs w:val="22"/>
              </w:rPr>
              <w:t>2011</w:t>
            </w:r>
          </w:p>
        </w:tc>
        <w:tc>
          <w:tcPr>
            <w:tcW w:w="1066" w:type="dxa"/>
            <w:vAlign w:val="center"/>
          </w:tcPr>
          <w:p w:rsidR="00705C1B" w:rsidRPr="00705C1B" w:rsidRDefault="00705C1B" w:rsidP="00705C1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22"/>
                <w:szCs w:val="22"/>
              </w:rPr>
            </w:pPr>
            <w:r w:rsidRPr="00705C1B">
              <w:rPr>
                <w:rFonts w:asciiTheme="minorHAnsi" w:hAnsiTheme="minorHAnsi" w:cs="Arial"/>
                <w:b/>
                <w:sz w:val="22"/>
                <w:szCs w:val="22"/>
              </w:rPr>
              <w:t>2010</w:t>
            </w:r>
          </w:p>
        </w:tc>
      </w:tr>
      <w:tr w:rsidR="00705C1B" w:rsidRPr="00705C1B" w:rsidTr="00E57382">
        <w:trPr>
          <w:trHeight w:val="320"/>
        </w:trPr>
        <w:tc>
          <w:tcPr>
            <w:cnfStyle w:val="000010000000" w:firstRow="0" w:lastRow="0" w:firstColumn="0" w:lastColumn="0" w:oddVBand="1" w:evenVBand="0" w:oddHBand="0" w:evenHBand="0" w:firstRowFirstColumn="0" w:firstRowLastColumn="0" w:lastRowFirstColumn="0" w:lastRowLastColumn="0"/>
            <w:tcW w:w="2019" w:type="dxa"/>
            <w:vAlign w:val="center"/>
          </w:tcPr>
          <w:p w:rsidR="00705C1B" w:rsidRPr="00705C1B" w:rsidRDefault="00705C1B" w:rsidP="00E57382">
            <w:pPr>
              <w:rPr>
                <w:rFonts w:asciiTheme="minorHAnsi" w:hAnsiTheme="minorHAnsi" w:cs="Arial"/>
                <w:sz w:val="22"/>
                <w:szCs w:val="22"/>
              </w:rPr>
            </w:pPr>
            <w:r w:rsidRPr="00705C1B">
              <w:rPr>
                <w:rFonts w:asciiTheme="minorHAnsi" w:hAnsiTheme="minorHAnsi" w:cs="Arial"/>
                <w:sz w:val="22"/>
                <w:szCs w:val="22"/>
              </w:rPr>
              <w:t>Asian</w:t>
            </w:r>
          </w:p>
        </w:tc>
        <w:tc>
          <w:tcPr>
            <w:tcW w:w="1066" w:type="dxa"/>
            <w:vAlign w:val="center"/>
          </w:tcPr>
          <w:p w:rsidR="00705C1B" w:rsidRPr="00705C1B" w:rsidRDefault="00705C1B" w:rsidP="00705C1B">
            <w:pPr>
              <w:pStyle w:val="Normalbold"/>
              <w:framePr w:hSpace="0" w:wrap="auto" w:vAnchor="margin" w:yAlign="inline"/>
              <w:suppressOverlap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705C1B">
              <w:rPr>
                <w:rFonts w:asciiTheme="minorHAnsi" w:hAnsiTheme="minorHAnsi"/>
              </w:rPr>
              <w:t>12%</w:t>
            </w:r>
          </w:p>
        </w:tc>
        <w:tc>
          <w:tcPr>
            <w:cnfStyle w:val="000010000000" w:firstRow="0" w:lastRow="0" w:firstColumn="0" w:lastColumn="0" w:oddVBand="1" w:evenVBand="0" w:oddHBand="0" w:evenHBand="0" w:firstRowFirstColumn="0" w:firstRowLastColumn="0" w:lastRowFirstColumn="0" w:lastRowLastColumn="0"/>
            <w:tcW w:w="1066" w:type="dxa"/>
            <w:vAlign w:val="center"/>
          </w:tcPr>
          <w:p w:rsidR="00705C1B" w:rsidRPr="00705C1B" w:rsidRDefault="00705C1B" w:rsidP="00705C1B">
            <w:pPr>
              <w:pStyle w:val="Normalbold"/>
              <w:framePr w:hSpace="0" w:wrap="auto" w:vAnchor="margin" w:yAlign="inline"/>
              <w:suppressOverlap w:val="0"/>
              <w:jc w:val="center"/>
              <w:rPr>
                <w:rFonts w:asciiTheme="minorHAnsi" w:hAnsiTheme="minorHAnsi"/>
              </w:rPr>
            </w:pPr>
            <w:r w:rsidRPr="00705C1B">
              <w:rPr>
                <w:rFonts w:asciiTheme="minorHAnsi" w:hAnsiTheme="minorHAnsi"/>
              </w:rPr>
              <w:t>12%</w:t>
            </w:r>
          </w:p>
        </w:tc>
        <w:tc>
          <w:tcPr>
            <w:tcW w:w="1066" w:type="dxa"/>
            <w:vAlign w:val="center"/>
          </w:tcPr>
          <w:p w:rsidR="00705C1B" w:rsidRPr="00705C1B" w:rsidRDefault="00705C1B" w:rsidP="00705C1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705C1B">
              <w:rPr>
                <w:rFonts w:asciiTheme="minorHAnsi" w:hAnsiTheme="minorHAnsi" w:cs="Arial"/>
                <w:sz w:val="22"/>
                <w:szCs w:val="22"/>
              </w:rPr>
              <w:t>11%</w:t>
            </w:r>
          </w:p>
        </w:tc>
        <w:tc>
          <w:tcPr>
            <w:cnfStyle w:val="000010000000" w:firstRow="0" w:lastRow="0" w:firstColumn="0" w:lastColumn="0" w:oddVBand="1" w:evenVBand="0" w:oddHBand="0" w:evenHBand="0" w:firstRowFirstColumn="0" w:firstRowLastColumn="0" w:lastRowFirstColumn="0" w:lastRowLastColumn="0"/>
            <w:tcW w:w="1066" w:type="dxa"/>
            <w:vAlign w:val="center"/>
          </w:tcPr>
          <w:p w:rsidR="00705C1B" w:rsidRPr="00705C1B" w:rsidRDefault="00705C1B" w:rsidP="00705C1B">
            <w:pPr>
              <w:jc w:val="center"/>
              <w:rPr>
                <w:rFonts w:asciiTheme="minorHAnsi" w:hAnsiTheme="minorHAnsi" w:cs="Arial"/>
                <w:sz w:val="22"/>
                <w:szCs w:val="22"/>
              </w:rPr>
            </w:pPr>
            <w:r w:rsidRPr="00705C1B">
              <w:rPr>
                <w:rFonts w:asciiTheme="minorHAnsi" w:hAnsiTheme="minorHAnsi" w:cs="Arial"/>
                <w:sz w:val="22"/>
                <w:szCs w:val="22"/>
              </w:rPr>
              <w:t>12%</w:t>
            </w:r>
          </w:p>
        </w:tc>
        <w:tc>
          <w:tcPr>
            <w:tcW w:w="1066" w:type="dxa"/>
            <w:vAlign w:val="center"/>
          </w:tcPr>
          <w:p w:rsidR="00705C1B" w:rsidRPr="00705C1B" w:rsidRDefault="00705C1B" w:rsidP="00705C1B">
            <w:pPr>
              <w:pStyle w:val="Normalbold"/>
              <w:framePr w:hSpace="0" w:wrap="auto" w:vAnchor="margin" w:yAlign="inline"/>
              <w:suppressOverlap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705C1B">
              <w:rPr>
                <w:rFonts w:asciiTheme="minorHAnsi" w:hAnsiTheme="minorHAnsi"/>
              </w:rPr>
              <w:t>12%</w:t>
            </w:r>
          </w:p>
        </w:tc>
      </w:tr>
      <w:tr w:rsidR="00705C1B" w:rsidRPr="00705C1B" w:rsidTr="00E57382">
        <w:trPr>
          <w:cnfStyle w:val="000000100000" w:firstRow="0" w:lastRow="0" w:firstColumn="0" w:lastColumn="0" w:oddVBand="0" w:evenVBand="0" w:oddHBand="1" w:evenHBand="0" w:firstRowFirstColumn="0" w:firstRowLastColumn="0" w:lastRowFirstColumn="0" w:lastRowLastColumn="0"/>
          <w:trHeight w:val="320"/>
        </w:trPr>
        <w:tc>
          <w:tcPr>
            <w:cnfStyle w:val="000010000000" w:firstRow="0" w:lastRow="0" w:firstColumn="0" w:lastColumn="0" w:oddVBand="1" w:evenVBand="0" w:oddHBand="0" w:evenHBand="0" w:firstRowFirstColumn="0" w:firstRowLastColumn="0" w:lastRowFirstColumn="0" w:lastRowLastColumn="0"/>
            <w:tcW w:w="2019" w:type="dxa"/>
            <w:vAlign w:val="center"/>
          </w:tcPr>
          <w:p w:rsidR="00705C1B" w:rsidRPr="00705C1B" w:rsidRDefault="00705C1B" w:rsidP="00E57382">
            <w:pPr>
              <w:rPr>
                <w:rFonts w:asciiTheme="minorHAnsi" w:hAnsiTheme="minorHAnsi" w:cs="Arial"/>
                <w:sz w:val="22"/>
                <w:szCs w:val="22"/>
              </w:rPr>
            </w:pPr>
            <w:r w:rsidRPr="00705C1B">
              <w:rPr>
                <w:rFonts w:asciiTheme="minorHAnsi" w:hAnsiTheme="minorHAnsi" w:cs="Arial"/>
                <w:sz w:val="22"/>
                <w:szCs w:val="22"/>
              </w:rPr>
              <w:t>Black</w:t>
            </w:r>
          </w:p>
        </w:tc>
        <w:tc>
          <w:tcPr>
            <w:tcW w:w="1066" w:type="dxa"/>
            <w:vAlign w:val="center"/>
          </w:tcPr>
          <w:p w:rsidR="00705C1B" w:rsidRPr="00705C1B" w:rsidRDefault="00705C1B" w:rsidP="00705C1B">
            <w:pPr>
              <w:pStyle w:val="Normalbolditalic"/>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705C1B">
              <w:rPr>
                <w:rFonts w:asciiTheme="minorHAnsi" w:hAnsiTheme="minorHAnsi"/>
              </w:rPr>
              <w:t>9%</w:t>
            </w:r>
          </w:p>
        </w:tc>
        <w:tc>
          <w:tcPr>
            <w:cnfStyle w:val="000010000000" w:firstRow="0" w:lastRow="0" w:firstColumn="0" w:lastColumn="0" w:oddVBand="1" w:evenVBand="0" w:oddHBand="0" w:evenHBand="0" w:firstRowFirstColumn="0" w:firstRowLastColumn="0" w:lastRowFirstColumn="0" w:lastRowLastColumn="0"/>
            <w:tcW w:w="1066" w:type="dxa"/>
            <w:vAlign w:val="center"/>
          </w:tcPr>
          <w:p w:rsidR="00705C1B" w:rsidRPr="00705C1B" w:rsidRDefault="00705C1B" w:rsidP="00705C1B">
            <w:pPr>
              <w:pStyle w:val="Normalbolditalic"/>
              <w:jc w:val="center"/>
              <w:rPr>
                <w:rFonts w:asciiTheme="minorHAnsi" w:hAnsiTheme="minorHAnsi"/>
              </w:rPr>
            </w:pPr>
            <w:r w:rsidRPr="00705C1B">
              <w:rPr>
                <w:rFonts w:asciiTheme="minorHAnsi" w:hAnsiTheme="minorHAnsi"/>
              </w:rPr>
              <w:t>9%</w:t>
            </w:r>
          </w:p>
        </w:tc>
        <w:tc>
          <w:tcPr>
            <w:tcW w:w="1066" w:type="dxa"/>
            <w:vAlign w:val="center"/>
          </w:tcPr>
          <w:p w:rsidR="00705C1B" w:rsidRPr="00705C1B" w:rsidRDefault="00705C1B" w:rsidP="00705C1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705C1B">
              <w:rPr>
                <w:rFonts w:asciiTheme="minorHAnsi" w:hAnsiTheme="minorHAnsi" w:cs="Arial"/>
                <w:sz w:val="22"/>
                <w:szCs w:val="22"/>
              </w:rPr>
              <w:t>9%</w:t>
            </w:r>
          </w:p>
        </w:tc>
        <w:tc>
          <w:tcPr>
            <w:cnfStyle w:val="000010000000" w:firstRow="0" w:lastRow="0" w:firstColumn="0" w:lastColumn="0" w:oddVBand="1" w:evenVBand="0" w:oddHBand="0" w:evenHBand="0" w:firstRowFirstColumn="0" w:firstRowLastColumn="0" w:lastRowFirstColumn="0" w:lastRowLastColumn="0"/>
            <w:tcW w:w="1066" w:type="dxa"/>
            <w:vAlign w:val="center"/>
          </w:tcPr>
          <w:p w:rsidR="00705C1B" w:rsidRPr="00705C1B" w:rsidRDefault="00705C1B" w:rsidP="00705C1B">
            <w:pPr>
              <w:jc w:val="center"/>
              <w:rPr>
                <w:rFonts w:asciiTheme="minorHAnsi" w:hAnsiTheme="minorHAnsi" w:cs="Arial"/>
                <w:sz w:val="22"/>
                <w:szCs w:val="22"/>
              </w:rPr>
            </w:pPr>
            <w:r w:rsidRPr="00705C1B">
              <w:rPr>
                <w:rFonts w:asciiTheme="minorHAnsi" w:hAnsiTheme="minorHAnsi" w:cs="Arial"/>
                <w:sz w:val="22"/>
                <w:szCs w:val="22"/>
              </w:rPr>
              <w:t>10%</w:t>
            </w:r>
          </w:p>
        </w:tc>
        <w:tc>
          <w:tcPr>
            <w:tcW w:w="1066" w:type="dxa"/>
            <w:vAlign w:val="center"/>
          </w:tcPr>
          <w:p w:rsidR="00705C1B" w:rsidRPr="00705C1B" w:rsidRDefault="00705C1B" w:rsidP="00705C1B">
            <w:pPr>
              <w:pStyle w:val="Normalbolditalic"/>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705C1B">
              <w:rPr>
                <w:rFonts w:asciiTheme="minorHAnsi" w:hAnsiTheme="minorHAnsi"/>
              </w:rPr>
              <w:t>11%</w:t>
            </w:r>
          </w:p>
        </w:tc>
      </w:tr>
      <w:tr w:rsidR="00705C1B" w:rsidRPr="00705C1B" w:rsidTr="00E57382">
        <w:trPr>
          <w:trHeight w:val="320"/>
        </w:trPr>
        <w:tc>
          <w:tcPr>
            <w:cnfStyle w:val="000010000000" w:firstRow="0" w:lastRow="0" w:firstColumn="0" w:lastColumn="0" w:oddVBand="1" w:evenVBand="0" w:oddHBand="0" w:evenHBand="0" w:firstRowFirstColumn="0" w:firstRowLastColumn="0" w:lastRowFirstColumn="0" w:lastRowLastColumn="0"/>
            <w:tcW w:w="2019" w:type="dxa"/>
            <w:vAlign w:val="center"/>
          </w:tcPr>
          <w:p w:rsidR="00705C1B" w:rsidRPr="00705C1B" w:rsidRDefault="00705C1B" w:rsidP="00E57382">
            <w:pPr>
              <w:rPr>
                <w:rFonts w:asciiTheme="minorHAnsi" w:hAnsiTheme="minorHAnsi" w:cs="Arial"/>
                <w:sz w:val="22"/>
                <w:szCs w:val="22"/>
              </w:rPr>
            </w:pPr>
            <w:r w:rsidRPr="00705C1B">
              <w:rPr>
                <w:rFonts w:asciiTheme="minorHAnsi" w:hAnsiTheme="minorHAnsi" w:cs="Arial"/>
                <w:sz w:val="22"/>
                <w:szCs w:val="22"/>
              </w:rPr>
              <w:t>White</w:t>
            </w:r>
          </w:p>
        </w:tc>
        <w:tc>
          <w:tcPr>
            <w:tcW w:w="1066" w:type="dxa"/>
            <w:vAlign w:val="center"/>
          </w:tcPr>
          <w:p w:rsidR="00705C1B" w:rsidRPr="00705C1B" w:rsidRDefault="00705C1B" w:rsidP="00705C1B">
            <w:pPr>
              <w:pStyle w:val="Strikeout"/>
              <w:numPr>
                <w:ilvl w:val="0"/>
                <w:numId w:val="0"/>
              </w:num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705C1B">
              <w:rPr>
                <w:rFonts w:asciiTheme="minorHAnsi" w:hAnsiTheme="minorHAnsi"/>
              </w:rPr>
              <w:t>73%</w:t>
            </w:r>
          </w:p>
        </w:tc>
        <w:tc>
          <w:tcPr>
            <w:cnfStyle w:val="000010000000" w:firstRow="0" w:lastRow="0" w:firstColumn="0" w:lastColumn="0" w:oddVBand="1" w:evenVBand="0" w:oddHBand="0" w:evenHBand="0" w:firstRowFirstColumn="0" w:firstRowLastColumn="0" w:lastRowFirstColumn="0" w:lastRowLastColumn="0"/>
            <w:tcW w:w="1066" w:type="dxa"/>
            <w:vAlign w:val="center"/>
          </w:tcPr>
          <w:p w:rsidR="00705C1B" w:rsidRPr="00705C1B" w:rsidRDefault="00705C1B" w:rsidP="00705C1B">
            <w:pPr>
              <w:pStyle w:val="Strikeout"/>
              <w:numPr>
                <w:ilvl w:val="0"/>
                <w:numId w:val="0"/>
              </w:numPr>
              <w:jc w:val="center"/>
              <w:rPr>
                <w:rFonts w:asciiTheme="minorHAnsi" w:hAnsiTheme="minorHAnsi"/>
              </w:rPr>
            </w:pPr>
            <w:r w:rsidRPr="00705C1B">
              <w:rPr>
                <w:rFonts w:asciiTheme="minorHAnsi" w:hAnsiTheme="minorHAnsi"/>
              </w:rPr>
              <w:t>73%</w:t>
            </w:r>
          </w:p>
        </w:tc>
        <w:tc>
          <w:tcPr>
            <w:tcW w:w="1066" w:type="dxa"/>
            <w:vAlign w:val="center"/>
          </w:tcPr>
          <w:p w:rsidR="00705C1B" w:rsidRPr="00705C1B" w:rsidRDefault="00705C1B" w:rsidP="00705C1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705C1B">
              <w:rPr>
                <w:rFonts w:asciiTheme="minorHAnsi" w:hAnsiTheme="minorHAnsi" w:cs="Arial"/>
                <w:sz w:val="22"/>
                <w:szCs w:val="22"/>
              </w:rPr>
              <w:t>73%</w:t>
            </w:r>
          </w:p>
        </w:tc>
        <w:tc>
          <w:tcPr>
            <w:cnfStyle w:val="000010000000" w:firstRow="0" w:lastRow="0" w:firstColumn="0" w:lastColumn="0" w:oddVBand="1" w:evenVBand="0" w:oddHBand="0" w:evenHBand="0" w:firstRowFirstColumn="0" w:firstRowLastColumn="0" w:lastRowFirstColumn="0" w:lastRowLastColumn="0"/>
            <w:tcW w:w="1066" w:type="dxa"/>
            <w:vAlign w:val="center"/>
          </w:tcPr>
          <w:p w:rsidR="00705C1B" w:rsidRPr="00705C1B" w:rsidRDefault="00705C1B" w:rsidP="00705C1B">
            <w:pPr>
              <w:jc w:val="center"/>
              <w:rPr>
                <w:rFonts w:asciiTheme="minorHAnsi" w:hAnsiTheme="minorHAnsi" w:cs="Arial"/>
                <w:sz w:val="22"/>
                <w:szCs w:val="22"/>
              </w:rPr>
            </w:pPr>
            <w:r w:rsidRPr="00705C1B">
              <w:rPr>
                <w:rFonts w:asciiTheme="minorHAnsi" w:hAnsiTheme="minorHAnsi" w:cs="Arial"/>
                <w:sz w:val="22"/>
                <w:szCs w:val="22"/>
              </w:rPr>
              <w:t>72%</w:t>
            </w:r>
          </w:p>
        </w:tc>
        <w:tc>
          <w:tcPr>
            <w:tcW w:w="1066" w:type="dxa"/>
            <w:vAlign w:val="center"/>
          </w:tcPr>
          <w:p w:rsidR="00705C1B" w:rsidRPr="00705C1B" w:rsidRDefault="00705C1B" w:rsidP="00705C1B">
            <w:pPr>
              <w:pStyle w:val="Strikeout"/>
              <w:numPr>
                <w:ilvl w:val="0"/>
                <w:numId w:val="0"/>
              </w:num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705C1B">
              <w:rPr>
                <w:rFonts w:asciiTheme="minorHAnsi" w:hAnsiTheme="minorHAnsi"/>
              </w:rPr>
              <w:t>71%</w:t>
            </w:r>
          </w:p>
        </w:tc>
      </w:tr>
      <w:tr w:rsidR="00705C1B" w:rsidRPr="00705C1B" w:rsidTr="00E57382">
        <w:trPr>
          <w:cnfStyle w:val="000000100000" w:firstRow="0" w:lastRow="0" w:firstColumn="0" w:lastColumn="0" w:oddVBand="0" w:evenVBand="0" w:oddHBand="1" w:evenHBand="0" w:firstRowFirstColumn="0" w:firstRowLastColumn="0" w:lastRowFirstColumn="0" w:lastRowLastColumn="0"/>
          <w:trHeight w:val="320"/>
        </w:trPr>
        <w:tc>
          <w:tcPr>
            <w:cnfStyle w:val="000010000000" w:firstRow="0" w:lastRow="0" w:firstColumn="0" w:lastColumn="0" w:oddVBand="1" w:evenVBand="0" w:oddHBand="0" w:evenHBand="0" w:firstRowFirstColumn="0" w:firstRowLastColumn="0" w:lastRowFirstColumn="0" w:lastRowLastColumn="0"/>
            <w:tcW w:w="2019" w:type="dxa"/>
            <w:vAlign w:val="center"/>
          </w:tcPr>
          <w:p w:rsidR="00705C1B" w:rsidRPr="00705C1B" w:rsidRDefault="00705C1B" w:rsidP="00E57382">
            <w:pPr>
              <w:rPr>
                <w:rFonts w:asciiTheme="minorHAnsi" w:hAnsiTheme="minorHAnsi" w:cs="Arial"/>
                <w:sz w:val="22"/>
                <w:szCs w:val="22"/>
              </w:rPr>
            </w:pPr>
            <w:r w:rsidRPr="00705C1B">
              <w:rPr>
                <w:rFonts w:asciiTheme="minorHAnsi" w:hAnsiTheme="minorHAnsi" w:cs="Arial"/>
                <w:sz w:val="22"/>
                <w:szCs w:val="22"/>
              </w:rPr>
              <w:t>Other (inc Mixed)</w:t>
            </w:r>
          </w:p>
        </w:tc>
        <w:tc>
          <w:tcPr>
            <w:tcW w:w="1066" w:type="dxa"/>
            <w:vAlign w:val="center"/>
          </w:tcPr>
          <w:p w:rsidR="00705C1B" w:rsidRPr="00705C1B" w:rsidRDefault="00705C1B" w:rsidP="00705C1B">
            <w:pPr>
              <w:pStyle w:val="Normalbold"/>
              <w:framePr w:hSpace="0" w:wrap="auto" w:vAnchor="margin" w:yAlign="inline"/>
              <w:suppressOverlap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705C1B">
              <w:rPr>
                <w:rFonts w:asciiTheme="minorHAnsi" w:hAnsiTheme="minorHAnsi"/>
              </w:rPr>
              <w:t>6%</w:t>
            </w:r>
          </w:p>
        </w:tc>
        <w:tc>
          <w:tcPr>
            <w:cnfStyle w:val="000010000000" w:firstRow="0" w:lastRow="0" w:firstColumn="0" w:lastColumn="0" w:oddVBand="1" w:evenVBand="0" w:oddHBand="0" w:evenHBand="0" w:firstRowFirstColumn="0" w:firstRowLastColumn="0" w:lastRowFirstColumn="0" w:lastRowLastColumn="0"/>
            <w:tcW w:w="1066" w:type="dxa"/>
            <w:vAlign w:val="center"/>
          </w:tcPr>
          <w:p w:rsidR="00705C1B" w:rsidRPr="00705C1B" w:rsidRDefault="00705C1B" w:rsidP="00705C1B">
            <w:pPr>
              <w:pStyle w:val="Normalbold"/>
              <w:framePr w:hSpace="0" w:wrap="auto" w:vAnchor="margin" w:yAlign="inline"/>
              <w:suppressOverlap w:val="0"/>
              <w:jc w:val="center"/>
              <w:rPr>
                <w:rFonts w:asciiTheme="minorHAnsi" w:hAnsiTheme="minorHAnsi"/>
              </w:rPr>
            </w:pPr>
            <w:r w:rsidRPr="00705C1B">
              <w:rPr>
                <w:rFonts w:asciiTheme="minorHAnsi" w:hAnsiTheme="minorHAnsi"/>
              </w:rPr>
              <w:t>6%</w:t>
            </w:r>
          </w:p>
        </w:tc>
        <w:tc>
          <w:tcPr>
            <w:tcW w:w="1066" w:type="dxa"/>
            <w:vAlign w:val="center"/>
          </w:tcPr>
          <w:p w:rsidR="00705C1B" w:rsidRPr="00705C1B" w:rsidRDefault="00705C1B" w:rsidP="00705C1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705C1B">
              <w:rPr>
                <w:rFonts w:asciiTheme="minorHAnsi" w:hAnsiTheme="minorHAnsi" w:cs="Arial"/>
                <w:sz w:val="22"/>
                <w:szCs w:val="22"/>
              </w:rPr>
              <w:t>6%</w:t>
            </w:r>
          </w:p>
        </w:tc>
        <w:tc>
          <w:tcPr>
            <w:cnfStyle w:val="000010000000" w:firstRow="0" w:lastRow="0" w:firstColumn="0" w:lastColumn="0" w:oddVBand="1" w:evenVBand="0" w:oddHBand="0" w:evenHBand="0" w:firstRowFirstColumn="0" w:firstRowLastColumn="0" w:lastRowFirstColumn="0" w:lastRowLastColumn="0"/>
            <w:tcW w:w="1066" w:type="dxa"/>
            <w:vAlign w:val="center"/>
          </w:tcPr>
          <w:p w:rsidR="00705C1B" w:rsidRPr="00705C1B" w:rsidRDefault="00705C1B" w:rsidP="00705C1B">
            <w:pPr>
              <w:jc w:val="center"/>
              <w:rPr>
                <w:rFonts w:asciiTheme="minorHAnsi" w:hAnsiTheme="minorHAnsi" w:cs="Arial"/>
                <w:sz w:val="22"/>
                <w:szCs w:val="22"/>
              </w:rPr>
            </w:pPr>
            <w:r w:rsidRPr="00705C1B">
              <w:rPr>
                <w:rFonts w:asciiTheme="minorHAnsi" w:hAnsiTheme="minorHAnsi" w:cs="Arial"/>
                <w:sz w:val="22"/>
                <w:szCs w:val="22"/>
              </w:rPr>
              <w:t>6%</w:t>
            </w:r>
          </w:p>
        </w:tc>
        <w:tc>
          <w:tcPr>
            <w:tcW w:w="1066" w:type="dxa"/>
            <w:vAlign w:val="center"/>
          </w:tcPr>
          <w:p w:rsidR="00705C1B" w:rsidRPr="00705C1B" w:rsidRDefault="00705C1B" w:rsidP="00705C1B">
            <w:pPr>
              <w:pStyle w:val="Normalbold"/>
              <w:framePr w:hSpace="0" w:wrap="auto" w:vAnchor="margin" w:yAlign="inline"/>
              <w:suppressOverlap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705C1B">
              <w:rPr>
                <w:rFonts w:asciiTheme="minorHAnsi" w:hAnsiTheme="minorHAnsi"/>
              </w:rPr>
              <w:t>6%</w:t>
            </w:r>
          </w:p>
        </w:tc>
      </w:tr>
      <w:tr w:rsidR="00705C1B" w:rsidRPr="00705C1B" w:rsidTr="00E57382">
        <w:trPr>
          <w:trHeight w:val="320"/>
        </w:trPr>
        <w:tc>
          <w:tcPr>
            <w:cnfStyle w:val="000010000000" w:firstRow="0" w:lastRow="0" w:firstColumn="0" w:lastColumn="0" w:oddVBand="1" w:evenVBand="0" w:oddHBand="0" w:evenHBand="0" w:firstRowFirstColumn="0" w:firstRowLastColumn="0" w:lastRowFirstColumn="0" w:lastRowLastColumn="0"/>
            <w:tcW w:w="2019" w:type="dxa"/>
            <w:vAlign w:val="center"/>
          </w:tcPr>
          <w:p w:rsidR="00705C1B" w:rsidRPr="00705C1B" w:rsidRDefault="00705C1B" w:rsidP="00E57382">
            <w:pPr>
              <w:rPr>
                <w:rFonts w:asciiTheme="minorHAnsi" w:hAnsiTheme="minorHAnsi" w:cs="Arial"/>
                <w:sz w:val="22"/>
                <w:szCs w:val="22"/>
              </w:rPr>
            </w:pPr>
            <w:r w:rsidRPr="00705C1B">
              <w:rPr>
                <w:rFonts w:asciiTheme="minorHAnsi" w:hAnsiTheme="minorHAnsi" w:cs="Arial"/>
                <w:sz w:val="22"/>
                <w:szCs w:val="22"/>
              </w:rPr>
              <w:t>Not known</w:t>
            </w:r>
          </w:p>
        </w:tc>
        <w:tc>
          <w:tcPr>
            <w:tcW w:w="1066" w:type="dxa"/>
            <w:vAlign w:val="center"/>
          </w:tcPr>
          <w:p w:rsidR="00705C1B" w:rsidRPr="00705C1B" w:rsidRDefault="00705C1B" w:rsidP="00705C1B">
            <w:pPr>
              <w:pStyle w:val="Normalbold"/>
              <w:framePr w:hSpace="0" w:wrap="auto" w:vAnchor="margin" w:yAlign="inline"/>
              <w:suppressOverlap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705C1B">
              <w:rPr>
                <w:rFonts w:asciiTheme="minorHAnsi" w:hAnsiTheme="minorHAnsi"/>
              </w:rPr>
              <w:t>0%</w:t>
            </w:r>
          </w:p>
        </w:tc>
        <w:tc>
          <w:tcPr>
            <w:cnfStyle w:val="000010000000" w:firstRow="0" w:lastRow="0" w:firstColumn="0" w:lastColumn="0" w:oddVBand="1" w:evenVBand="0" w:oddHBand="0" w:evenHBand="0" w:firstRowFirstColumn="0" w:firstRowLastColumn="0" w:lastRowFirstColumn="0" w:lastRowLastColumn="0"/>
            <w:tcW w:w="1066" w:type="dxa"/>
            <w:vAlign w:val="center"/>
          </w:tcPr>
          <w:p w:rsidR="00705C1B" w:rsidRPr="00705C1B" w:rsidRDefault="00705C1B" w:rsidP="00705C1B">
            <w:pPr>
              <w:pStyle w:val="Normalbold"/>
              <w:framePr w:hSpace="0" w:wrap="auto" w:vAnchor="margin" w:yAlign="inline"/>
              <w:suppressOverlap w:val="0"/>
              <w:jc w:val="center"/>
              <w:rPr>
                <w:rFonts w:asciiTheme="minorHAnsi" w:hAnsiTheme="minorHAnsi"/>
              </w:rPr>
            </w:pPr>
            <w:r w:rsidRPr="00705C1B">
              <w:rPr>
                <w:rFonts w:asciiTheme="minorHAnsi" w:hAnsiTheme="minorHAnsi"/>
              </w:rPr>
              <w:t>0%</w:t>
            </w:r>
          </w:p>
        </w:tc>
        <w:tc>
          <w:tcPr>
            <w:tcW w:w="1066" w:type="dxa"/>
            <w:vAlign w:val="center"/>
          </w:tcPr>
          <w:p w:rsidR="00705C1B" w:rsidRPr="00705C1B" w:rsidRDefault="00705C1B" w:rsidP="00705C1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705C1B">
              <w:rPr>
                <w:rFonts w:asciiTheme="minorHAnsi" w:hAnsiTheme="minorHAnsi" w:cs="Arial"/>
                <w:sz w:val="22"/>
                <w:szCs w:val="22"/>
              </w:rPr>
              <w:t>0%</w:t>
            </w:r>
          </w:p>
        </w:tc>
        <w:tc>
          <w:tcPr>
            <w:cnfStyle w:val="000010000000" w:firstRow="0" w:lastRow="0" w:firstColumn="0" w:lastColumn="0" w:oddVBand="1" w:evenVBand="0" w:oddHBand="0" w:evenHBand="0" w:firstRowFirstColumn="0" w:firstRowLastColumn="0" w:lastRowFirstColumn="0" w:lastRowLastColumn="0"/>
            <w:tcW w:w="1066" w:type="dxa"/>
            <w:vAlign w:val="center"/>
          </w:tcPr>
          <w:p w:rsidR="00705C1B" w:rsidRPr="00705C1B" w:rsidRDefault="00705C1B" w:rsidP="00705C1B">
            <w:pPr>
              <w:jc w:val="center"/>
              <w:rPr>
                <w:rFonts w:asciiTheme="minorHAnsi" w:hAnsiTheme="minorHAnsi" w:cs="Arial"/>
                <w:sz w:val="22"/>
                <w:szCs w:val="22"/>
              </w:rPr>
            </w:pPr>
            <w:r w:rsidRPr="00705C1B">
              <w:rPr>
                <w:rFonts w:asciiTheme="minorHAnsi" w:hAnsiTheme="minorHAnsi" w:cs="Arial"/>
                <w:sz w:val="22"/>
                <w:szCs w:val="22"/>
              </w:rPr>
              <w:t>0 %</w:t>
            </w:r>
          </w:p>
        </w:tc>
        <w:tc>
          <w:tcPr>
            <w:tcW w:w="1066" w:type="dxa"/>
            <w:vAlign w:val="center"/>
          </w:tcPr>
          <w:p w:rsidR="00705C1B" w:rsidRPr="00705C1B" w:rsidRDefault="00705C1B" w:rsidP="00705C1B">
            <w:pPr>
              <w:pStyle w:val="Normalbold"/>
              <w:framePr w:hSpace="0" w:wrap="auto" w:vAnchor="margin" w:yAlign="inline"/>
              <w:suppressOverlap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705C1B">
              <w:rPr>
                <w:rFonts w:asciiTheme="minorHAnsi" w:hAnsiTheme="minorHAnsi"/>
              </w:rPr>
              <w:t>0%</w:t>
            </w:r>
          </w:p>
        </w:tc>
      </w:tr>
    </w:tbl>
    <w:p w:rsidR="00755F35" w:rsidRPr="009C729B" w:rsidRDefault="00755F35" w:rsidP="009C729B">
      <w:pPr>
        <w:jc w:val="both"/>
        <w:rPr>
          <w:rFonts w:asciiTheme="minorHAnsi" w:hAnsiTheme="minorHAnsi" w:cs="Arial"/>
          <w:sz w:val="22"/>
          <w:szCs w:val="22"/>
        </w:rPr>
      </w:pPr>
    </w:p>
    <w:p w:rsidR="00755F35" w:rsidRPr="009C729B" w:rsidRDefault="00B41257" w:rsidP="009C729B">
      <w:pPr>
        <w:jc w:val="both"/>
        <w:rPr>
          <w:rFonts w:asciiTheme="minorHAnsi" w:hAnsiTheme="minorHAnsi" w:cs="Arial"/>
          <w:color w:val="000000"/>
          <w:sz w:val="22"/>
          <w:szCs w:val="22"/>
        </w:rPr>
      </w:pPr>
      <w:r w:rsidRPr="009C729B">
        <w:rPr>
          <w:rFonts w:asciiTheme="minorHAnsi" w:hAnsiTheme="minorHAnsi" w:cs="Arial"/>
          <w:color w:val="000000"/>
          <w:sz w:val="22"/>
          <w:szCs w:val="22"/>
        </w:rPr>
        <w:t>The 2011</w:t>
      </w:r>
      <w:r w:rsidR="003F5CA5">
        <w:rPr>
          <w:rFonts w:asciiTheme="minorHAnsi" w:hAnsiTheme="minorHAnsi" w:cs="Arial"/>
          <w:color w:val="000000"/>
          <w:sz w:val="22"/>
          <w:szCs w:val="22"/>
        </w:rPr>
        <w:t xml:space="preserve"> </w:t>
      </w:r>
      <w:r w:rsidRPr="009C729B">
        <w:rPr>
          <w:rFonts w:asciiTheme="minorHAnsi" w:hAnsiTheme="minorHAnsi" w:cs="Arial"/>
          <w:color w:val="000000"/>
          <w:sz w:val="22"/>
          <w:szCs w:val="22"/>
        </w:rPr>
        <w:t xml:space="preserve">census </w:t>
      </w:r>
      <w:r w:rsidR="007C17DC" w:rsidRPr="009C729B">
        <w:rPr>
          <w:rFonts w:asciiTheme="minorHAnsi" w:hAnsiTheme="minorHAnsi" w:cs="Arial"/>
          <w:color w:val="000000"/>
          <w:sz w:val="22"/>
          <w:szCs w:val="22"/>
        </w:rPr>
        <w:t>showed</w:t>
      </w:r>
      <w:r w:rsidRPr="009C729B">
        <w:rPr>
          <w:rFonts w:asciiTheme="minorHAnsi" w:hAnsiTheme="minorHAnsi" w:cs="Arial"/>
          <w:color w:val="000000"/>
          <w:sz w:val="22"/>
          <w:szCs w:val="22"/>
        </w:rPr>
        <w:t xml:space="preserve"> that 86% of the </w:t>
      </w:r>
      <w:r w:rsidR="007C17DC" w:rsidRPr="009C729B">
        <w:rPr>
          <w:rFonts w:asciiTheme="minorHAnsi" w:hAnsiTheme="minorHAnsi" w:cs="Arial"/>
          <w:color w:val="000000"/>
          <w:sz w:val="22"/>
          <w:szCs w:val="22"/>
        </w:rPr>
        <w:t xml:space="preserve">UK </w:t>
      </w:r>
      <w:r w:rsidRPr="009C729B">
        <w:rPr>
          <w:rFonts w:asciiTheme="minorHAnsi" w:hAnsiTheme="minorHAnsi" w:cs="Arial"/>
          <w:color w:val="000000"/>
          <w:sz w:val="22"/>
          <w:szCs w:val="22"/>
        </w:rPr>
        <w:t>population is White British</w:t>
      </w:r>
      <w:r w:rsidR="00A041F9" w:rsidRPr="009C729B">
        <w:rPr>
          <w:rFonts w:asciiTheme="minorHAnsi" w:hAnsiTheme="minorHAnsi" w:cs="Arial"/>
          <w:color w:val="000000"/>
          <w:sz w:val="22"/>
          <w:szCs w:val="22"/>
        </w:rPr>
        <w:t>.  W</w:t>
      </w:r>
      <w:r w:rsidRPr="009C729B">
        <w:rPr>
          <w:rFonts w:asciiTheme="minorHAnsi" w:hAnsiTheme="minorHAnsi" w:cs="Arial"/>
          <w:color w:val="000000"/>
          <w:sz w:val="22"/>
          <w:szCs w:val="22"/>
        </w:rPr>
        <w:t>ithin Inner London this decreases to 57% of the population and in Camden</w:t>
      </w:r>
      <w:r w:rsidR="00A041F9" w:rsidRPr="009C729B">
        <w:rPr>
          <w:rFonts w:asciiTheme="minorHAnsi" w:hAnsiTheme="minorHAnsi" w:cs="Arial"/>
          <w:color w:val="000000"/>
          <w:sz w:val="22"/>
          <w:szCs w:val="22"/>
        </w:rPr>
        <w:t>,</w:t>
      </w:r>
      <w:r w:rsidRPr="009C729B">
        <w:rPr>
          <w:rFonts w:asciiTheme="minorHAnsi" w:hAnsiTheme="minorHAnsi" w:cs="Arial"/>
          <w:color w:val="000000"/>
          <w:sz w:val="22"/>
          <w:szCs w:val="22"/>
        </w:rPr>
        <w:t xml:space="preserve"> the proportion of White British is 66%.</w:t>
      </w:r>
      <w:r w:rsidR="00755F35" w:rsidRPr="009C729B">
        <w:rPr>
          <w:rFonts w:asciiTheme="minorHAnsi" w:hAnsiTheme="minorHAnsi" w:cs="Arial"/>
          <w:color w:val="000000"/>
          <w:sz w:val="22"/>
          <w:szCs w:val="22"/>
        </w:rPr>
        <w:t xml:space="preserve"> </w:t>
      </w:r>
      <w:r w:rsidRPr="009C729B">
        <w:rPr>
          <w:rFonts w:asciiTheme="minorHAnsi" w:hAnsiTheme="minorHAnsi" w:cs="Arial"/>
          <w:color w:val="000000"/>
          <w:sz w:val="22"/>
          <w:szCs w:val="22"/>
        </w:rPr>
        <w:t xml:space="preserve">Within London the proportion of White British people has decreased over </w:t>
      </w:r>
      <w:r w:rsidR="00A041F9" w:rsidRPr="009C729B">
        <w:rPr>
          <w:rFonts w:asciiTheme="minorHAnsi" w:hAnsiTheme="minorHAnsi" w:cs="Arial"/>
          <w:color w:val="000000"/>
          <w:sz w:val="22"/>
          <w:szCs w:val="22"/>
        </w:rPr>
        <w:t>recent</w:t>
      </w:r>
      <w:r w:rsidRPr="009C729B">
        <w:rPr>
          <w:rFonts w:asciiTheme="minorHAnsi" w:hAnsiTheme="minorHAnsi" w:cs="Arial"/>
          <w:color w:val="000000"/>
          <w:sz w:val="22"/>
          <w:szCs w:val="22"/>
        </w:rPr>
        <w:t xml:space="preserve"> years, whilst at GOSH the </w:t>
      </w:r>
      <w:r w:rsidR="00A35F88" w:rsidRPr="009C729B">
        <w:rPr>
          <w:rFonts w:asciiTheme="minorHAnsi" w:hAnsiTheme="minorHAnsi" w:cs="Arial"/>
          <w:color w:val="000000"/>
          <w:sz w:val="22"/>
          <w:szCs w:val="22"/>
        </w:rPr>
        <w:t>proportion</w:t>
      </w:r>
      <w:r w:rsidRPr="009C729B">
        <w:rPr>
          <w:rFonts w:asciiTheme="minorHAnsi" w:hAnsiTheme="minorHAnsi" w:cs="Arial"/>
          <w:color w:val="000000"/>
          <w:sz w:val="22"/>
          <w:szCs w:val="22"/>
        </w:rPr>
        <w:t xml:space="preserve"> of </w:t>
      </w:r>
      <w:r w:rsidR="00A35F88" w:rsidRPr="009C729B">
        <w:rPr>
          <w:rFonts w:asciiTheme="minorHAnsi" w:hAnsiTheme="minorHAnsi" w:cs="Arial"/>
          <w:color w:val="000000"/>
          <w:sz w:val="22"/>
          <w:szCs w:val="22"/>
        </w:rPr>
        <w:t xml:space="preserve">employed </w:t>
      </w:r>
      <w:r w:rsidRPr="009C729B">
        <w:rPr>
          <w:rFonts w:asciiTheme="minorHAnsi" w:hAnsiTheme="minorHAnsi" w:cs="Arial"/>
          <w:color w:val="000000"/>
          <w:sz w:val="22"/>
          <w:szCs w:val="22"/>
        </w:rPr>
        <w:t xml:space="preserve">White British </w:t>
      </w:r>
      <w:r w:rsidR="00A35F88" w:rsidRPr="009C729B">
        <w:rPr>
          <w:rFonts w:asciiTheme="minorHAnsi" w:hAnsiTheme="minorHAnsi" w:cs="Arial"/>
          <w:color w:val="000000"/>
          <w:sz w:val="22"/>
          <w:szCs w:val="22"/>
        </w:rPr>
        <w:t xml:space="preserve">staff </w:t>
      </w:r>
      <w:r w:rsidRPr="009C729B">
        <w:rPr>
          <w:rFonts w:asciiTheme="minorHAnsi" w:hAnsiTheme="minorHAnsi" w:cs="Arial"/>
          <w:color w:val="000000"/>
          <w:sz w:val="22"/>
          <w:szCs w:val="22"/>
        </w:rPr>
        <w:t xml:space="preserve">has </w:t>
      </w:r>
      <w:r w:rsidR="00A35F88" w:rsidRPr="009C729B">
        <w:rPr>
          <w:rFonts w:asciiTheme="minorHAnsi" w:hAnsiTheme="minorHAnsi" w:cs="Arial"/>
          <w:color w:val="000000"/>
          <w:sz w:val="22"/>
          <w:szCs w:val="22"/>
        </w:rPr>
        <w:t xml:space="preserve">remained </w:t>
      </w:r>
      <w:r w:rsidR="007C17DC" w:rsidRPr="009C729B">
        <w:rPr>
          <w:rFonts w:asciiTheme="minorHAnsi" w:hAnsiTheme="minorHAnsi" w:cs="Arial"/>
          <w:color w:val="000000"/>
          <w:sz w:val="22"/>
          <w:szCs w:val="22"/>
        </w:rPr>
        <w:t>static across the last three years</w:t>
      </w:r>
      <w:r w:rsidRPr="009C729B">
        <w:rPr>
          <w:rFonts w:asciiTheme="minorHAnsi" w:hAnsiTheme="minorHAnsi" w:cs="Arial"/>
          <w:color w:val="000000"/>
          <w:sz w:val="22"/>
          <w:szCs w:val="22"/>
        </w:rPr>
        <w:t>. This may be a ref</w:t>
      </w:r>
      <w:r w:rsidR="00A35F88" w:rsidRPr="009C729B">
        <w:rPr>
          <w:rFonts w:asciiTheme="minorHAnsi" w:hAnsiTheme="minorHAnsi" w:cs="Arial"/>
          <w:color w:val="000000"/>
          <w:sz w:val="22"/>
          <w:szCs w:val="22"/>
        </w:rPr>
        <w:t>lection of the fact that significant</w:t>
      </w:r>
      <w:r w:rsidRPr="009C729B">
        <w:rPr>
          <w:rFonts w:asciiTheme="minorHAnsi" w:hAnsiTheme="minorHAnsi" w:cs="Arial"/>
          <w:color w:val="000000"/>
          <w:sz w:val="22"/>
          <w:szCs w:val="22"/>
        </w:rPr>
        <w:t xml:space="preserve"> </w:t>
      </w:r>
      <w:r w:rsidR="00A35F88" w:rsidRPr="009C729B">
        <w:rPr>
          <w:rFonts w:asciiTheme="minorHAnsi" w:hAnsiTheme="minorHAnsi" w:cs="Arial"/>
          <w:color w:val="000000"/>
          <w:sz w:val="22"/>
          <w:szCs w:val="22"/>
        </w:rPr>
        <w:t>numbers</w:t>
      </w:r>
      <w:r w:rsidRPr="009C729B">
        <w:rPr>
          <w:rFonts w:asciiTheme="minorHAnsi" w:hAnsiTheme="minorHAnsi" w:cs="Arial"/>
          <w:color w:val="000000"/>
          <w:sz w:val="22"/>
          <w:szCs w:val="22"/>
        </w:rPr>
        <w:t xml:space="preserve"> of jobs at GOSH, being specialist in nature</w:t>
      </w:r>
      <w:r w:rsidR="00A35F88" w:rsidRPr="009C729B">
        <w:rPr>
          <w:rFonts w:asciiTheme="minorHAnsi" w:hAnsiTheme="minorHAnsi" w:cs="Arial"/>
          <w:color w:val="000000"/>
          <w:sz w:val="22"/>
          <w:szCs w:val="22"/>
        </w:rPr>
        <w:t>,</w:t>
      </w:r>
      <w:r w:rsidRPr="009C729B">
        <w:rPr>
          <w:rFonts w:asciiTheme="minorHAnsi" w:hAnsiTheme="minorHAnsi" w:cs="Arial"/>
          <w:color w:val="000000"/>
          <w:sz w:val="22"/>
          <w:szCs w:val="22"/>
        </w:rPr>
        <w:t xml:space="preserve"> are not recruited from the local popul</w:t>
      </w:r>
      <w:r w:rsidR="00FB27C6">
        <w:rPr>
          <w:rFonts w:asciiTheme="minorHAnsi" w:hAnsiTheme="minorHAnsi" w:cs="Arial"/>
          <w:color w:val="000000"/>
          <w:sz w:val="22"/>
          <w:szCs w:val="22"/>
        </w:rPr>
        <w:t>ation</w:t>
      </w:r>
      <w:r w:rsidR="00A35F88" w:rsidRPr="009C729B">
        <w:rPr>
          <w:rFonts w:asciiTheme="minorHAnsi" w:hAnsiTheme="minorHAnsi" w:cs="Arial"/>
          <w:color w:val="000000"/>
          <w:sz w:val="22"/>
          <w:szCs w:val="22"/>
        </w:rPr>
        <w:t xml:space="preserve"> </w:t>
      </w:r>
      <w:r w:rsidRPr="009C729B">
        <w:rPr>
          <w:rFonts w:asciiTheme="minorHAnsi" w:hAnsiTheme="minorHAnsi" w:cs="Arial"/>
          <w:color w:val="000000"/>
          <w:sz w:val="22"/>
          <w:szCs w:val="22"/>
        </w:rPr>
        <w:t xml:space="preserve">rather GOSH recruits from </w:t>
      </w:r>
      <w:r w:rsidR="007C17DC" w:rsidRPr="009C729B">
        <w:rPr>
          <w:rFonts w:asciiTheme="minorHAnsi" w:hAnsiTheme="minorHAnsi" w:cs="Arial"/>
          <w:color w:val="000000"/>
          <w:sz w:val="22"/>
          <w:szCs w:val="22"/>
        </w:rPr>
        <w:t>regional</w:t>
      </w:r>
      <w:r w:rsidR="00A35F88" w:rsidRPr="009C729B">
        <w:rPr>
          <w:rFonts w:asciiTheme="minorHAnsi" w:hAnsiTheme="minorHAnsi" w:cs="Arial"/>
          <w:color w:val="000000"/>
          <w:sz w:val="22"/>
          <w:szCs w:val="22"/>
        </w:rPr>
        <w:t xml:space="preserve"> and </w:t>
      </w:r>
      <w:r w:rsidRPr="009C729B">
        <w:rPr>
          <w:rFonts w:asciiTheme="minorHAnsi" w:hAnsiTheme="minorHAnsi" w:cs="Arial"/>
          <w:color w:val="000000"/>
          <w:sz w:val="22"/>
          <w:szCs w:val="22"/>
        </w:rPr>
        <w:t>national</w:t>
      </w:r>
      <w:r w:rsidR="00A041F9" w:rsidRPr="009C729B">
        <w:rPr>
          <w:rFonts w:asciiTheme="minorHAnsi" w:hAnsiTheme="minorHAnsi" w:cs="Arial"/>
          <w:color w:val="000000"/>
          <w:sz w:val="22"/>
          <w:szCs w:val="22"/>
        </w:rPr>
        <w:t xml:space="preserve"> and even international</w:t>
      </w:r>
      <w:r w:rsidRPr="009C729B">
        <w:rPr>
          <w:rFonts w:asciiTheme="minorHAnsi" w:hAnsiTheme="minorHAnsi" w:cs="Arial"/>
          <w:color w:val="000000"/>
          <w:sz w:val="22"/>
          <w:szCs w:val="22"/>
        </w:rPr>
        <w:t xml:space="preserve"> job market</w:t>
      </w:r>
      <w:r w:rsidR="00A35F88" w:rsidRPr="009C729B">
        <w:rPr>
          <w:rFonts w:asciiTheme="minorHAnsi" w:hAnsiTheme="minorHAnsi" w:cs="Arial"/>
          <w:color w:val="000000"/>
          <w:sz w:val="22"/>
          <w:szCs w:val="22"/>
        </w:rPr>
        <w:t>s</w:t>
      </w:r>
      <w:r w:rsidRPr="009C729B">
        <w:rPr>
          <w:rFonts w:asciiTheme="minorHAnsi" w:hAnsiTheme="minorHAnsi" w:cs="Arial"/>
          <w:color w:val="000000"/>
          <w:sz w:val="22"/>
          <w:szCs w:val="22"/>
        </w:rPr>
        <w:t xml:space="preserve">. </w:t>
      </w:r>
    </w:p>
    <w:p w:rsidR="00755F35" w:rsidRPr="009C729B" w:rsidRDefault="00755F35" w:rsidP="009C729B">
      <w:pPr>
        <w:jc w:val="both"/>
        <w:rPr>
          <w:rFonts w:asciiTheme="minorHAnsi" w:hAnsiTheme="minorHAnsi" w:cs="Arial"/>
          <w:sz w:val="22"/>
          <w:szCs w:val="22"/>
        </w:rPr>
      </w:pPr>
    </w:p>
    <w:p w:rsidR="00755F35" w:rsidRPr="00442DA5" w:rsidRDefault="00755F35" w:rsidP="009C729B">
      <w:pPr>
        <w:jc w:val="both"/>
        <w:rPr>
          <w:rFonts w:asciiTheme="minorHAnsi" w:hAnsiTheme="minorHAnsi" w:cs="Arial"/>
          <w:sz w:val="22"/>
          <w:szCs w:val="22"/>
        </w:rPr>
      </w:pPr>
      <w:r w:rsidRPr="00442DA5">
        <w:rPr>
          <w:rFonts w:asciiTheme="minorHAnsi" w:hAnsiTheme="minorHAnsi" w:cs="Arial"/>
          <w:sz w:val="22"/>
          <w:szCs w:val="22"/>
        </w:rPr>
        <w:t xml:space="preserve">Table 3 – Staff group by ethnic origin </w:t>
      </w:r>
    </w:p>
    <w:p w:rsidR="00755F35" w:rsidRPr="009C729B" w:rsidRDefault="00755F35" w:rsidP="009C729B">
      <w:pPr>
        <w:jc w:val="both"/>
        <w:rPr>
          <w:rFonts w:asciiTheme="minorHAnsi" w:hAnsiTheme="minorHAnsi" w:cs="Arial"/>
          <w:sz w:val="22"/>
          <w:szCs w:val="22"/>
        </w:rPr>
      </w:pPr>
    </w:p>
    <w:tbl>
      <w:tblPr>
        <w:tblStyle w:val="MediumGrid3-Accent5"/>
        <w:tblW w:w="10617" w:type="dxa"/>
        <w:tblLayout w:type="fixed"/>
        <w:tblLook w:val="0000" w:firstRow="0" w:lastRow="0" w:firstColumn="0" w:lastColumn="0" w:noHBand="0" w:noVBand="0"/>
      </w:tblPr>
      <w:tblGrid>
        <w:gridCol w:w="3620"/>
        <w:gridCol w:w="1288"/>
        <w:gridCol w:w="1199"/>
        <w:gridCol w:w="1193"/>
        <w:gridCol w:w="1110"/>
        <w:gridCol w:w="1097"/>
        <w:gridCol w:w="1110"/>
      </w:tblGrid>
      <w:tr w:rsidR="00442DA5" w:rsidRPr="00442DA5" w:rsidTr="00E57382">
        <w:trPr>
          <w:cnfStyle w:val="000000100000" w:firstRow="0" w:lastRow="0" w:firstColumn="0" w:lastColumn="0" w:oddVBand="0" w:evenVBand="0" w:oddHBand="1" w:evenHBand="0" w:firstRowFirstColumn="0" w:firstRowLastColumn="0" w:lastRowFirstColumn="0" w:lastRowLastColumn="0"/>
          <w:trHeight w:val="268"/>
        </w:trPr>
        <w:tc>
          <w:tcPr>
            <w:cnfStyle w:val="000010000000" w:firstRow="0" w:lastRow="0" w:firstColumn="0" w:lastColumn="0" w:oddVBand="1" w:evenVBand="0" w:oddHBand="0" w:evenHBand="0" w:firstRowFirstColumn="0" w:firstRowLastColumn="0" w:lastRowFirstColumn="0" w:lastRowLastColumn="0"/>
            <w:tcW w:w="3620" w:type="dxa"/>
            <w:vAlign w:val="center"/>
          </w:tcPr>
          <w:p w:rsidR="00442DA5" w:rsidRPr="00442DA5" w:rsidRDefault="00442DA5" w:rsidP="00E57382">
            <w:pPr>
              <w:rPr>
                <w:rFonts w:asciiTheme="minorHAnsi" w:hAnsiTheme="minorHAnsi" w:cs="Arial"/>
                <w:b/>
                <w:sz w:val="22"/>
                <w:szCs w:val="22"/>
              </w:rPr>
            </w:pPr>
          </w:p>
        </w:tc>
        <w:tc>
          <w:tcPr>
            <w:tcW w:w="2487" w:type="dxa"/>
            <w:gridSpan w:val="2"/>
            <w:vAlign w:val="center"/>
          </w:tcPr>
          <w:p w:rsidR="00442DA5" w:rsidRPr="00442DA5" w:rsidRDefault="00442DA5" w:rsidP="00442DA5">
            <w:pPr>
              <w:pStyle w:val="Normalbold"/>
              <w:framePr w:wrap="around"/>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rPr>
            </w:pPr>
            <w:r>
              <w:rPr>
                <w:rFonts w:asciiTheme="minorHAnsi" w:hAnsiTheme="minorHAnsi"/>
                <w:b/>
              </w:rPr>
              <w:t>White</w:t>
            </w:r>
          </w:p>
        </w:tc>
        <w:tc>
          <w:tcPr>
            <w:cnfStyle w:val="000010000000" w:firstRow="0" w:lastRow="0" w:firstColumn="0" w:lastColumn="0" w:oddVBand="1" w:evenVBand="0" w:oddHBand="0" w:evenHBand="0" w:firstRowFirstColumn="0" w:firstRowLastColumn="0" w:lastRowFirstColumn="0" w:lastRowLastColumn="0"/>
            <w:tcW w:w="2303" w:type="dxa"/>
            <w:gridSpan w:val="2"/>
            <w:vAlign w:val="center"/>
          </w:tcPr>
          <w:p w:rsidR="00442DA5" w:rsidRPr="00442DA5" w:rsidRDefault="00442DA5" w:rsidP="00442DA5">
            <w:pPr>
              <w:jc w:val="center"/>
              <w:rPr>
                <w:rFonts w:asciiTheme="minorHAnsi" w:hAnsiTheme="minorHAnsi" w:cs="Arial"/>
                <w:b/>
                <w:sz w:val="22"/>
                <w:szCs w:val="22"/>
              </w:rPr>
            </w:pPr>
            <w:r>
              <w:rPr>
                <w:rFonts w:asciiTheme="minorHAnsi" w:hAnsiTheme="minorHAnsi" w:cs="Arial"/>
                <w:b/>
                <w:sz w:val="22"/>
                <w:szCs w:val="22"/>
              </w:rPr>
              <w:t>BME</w:t>
            </w:r>
          </w:p>
        </w:tc>
        <w:tc>
          <w:tcPr>
            <w:tcW w:w="2207" w:type="dxa"/>
            <w:gridSpan w:val="2"/>
            <w:vAlign w:val="center"/>
          </w:tcPr>
          <w:p w:rsidR="00442DA5" w:rsidRPr="00442DA5" w:rsidRDefault="00442DA5" w:rsidP="00442DA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Pr>
                <w:rFonts w:asciiTheme="minorHAnsi" w:hAnsiTheme="minorHAnsi"/>
                <w:b/>
                <w:sz w:val="22"/>
                <w:szCs w:val="22"/>
              </w:rPr>
              <w:t>Unknown</w:t>
            </w:r>
          </w:p>
        </w:tc>
      </w:tr>
      <w:tr w:rsidR="00442DA5" w:rsidRPr="00442DA5" w:rsidTr="00E57382">
        <w:trPr>
          <w:trHeight w:val="283"/>
        </w:trPr>
        <w:tc>
          <w:tcPr>
            <w:cnfStyle w:val="000010000000" w:firstRow="0" w:lastRow="0" w:firstColumn="0" w:lastColumn="0" w:oddVBand="1" w:evenVBand="0" w:oddHBand="0" w:evenHBand="0" w:firstRowFirstColumn="0" w:firstRowLastColumn="0" w:lastRowFirstColumn="0" w:lastRowLastColumn="0"/>
            <w:tcW w:w="3620" w:type="dxa"/>
            <w:vAlign w:val="center"/>
          </w:tcPr>
          <w:p w:rsidR="00442DA5" w:rsidRPr="00442DA5" w:rsidRDefault="00442DA5" w:rsidP="00E57382">
            <w:pPr>
              <w:rPr>
                <w:rFonts w:asciiTheme="minorHAnsi" w:hAnsiTheme="minorHAnsi" w:cs="Arial"/>
                <w:b/>
                <w:sz w:val="22"/>
                <w:szCs w:val="22"/>
              </w:rPr>
            </w:pPr>
            <w:r w:rsidRPr="00442DA5">
              <w:rPr>
                <w:rFonts w:asciiTheme="minorHAnsi" w:hAnsiTheme="minorHAnsi" w:cs="Arial"/>
                <w:b/>
                <w:sz w:val="22"/>
                <w:szCs w:val="22"/>
              </w:rPr>
              <w:t>STAFF GROUP</w:t>
            </w:r>
          </w:p>
        </w:tc>
        <w:tc>
          <w:tcPr>
            <w:tcW w:w="1288" w:type="dxa"/>
            <w:vAlign w:val="center"/>
          </w:tcPr>
          <w:p w:rsidR="00442DA5" w:rsidRPr="00442DA5" w:rsidRDefault="00442DA5" w:rsidP="00442DA5">
            <w:pPr>
              <w:pStyle w:val="Heade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Cs w:val="22"/>
              </w:rPr>
            </w:pPr>
            <w:r w:rsidRPr="00442DA5">
              <w:rPr>
                <w:rFonts w:asciiTheme="minorHAnsi" w:hAnsiTheme="minorHAnsi"/>
                <w:b/>
                <w:szCs w:val="22"/>
              </w:rPr>
              <w:t>2014</w:t>
            </w:r>
          </w:p>
        </w:tc>
        <w:tc>
          <w:tcPr>
            <w:cnfStyle w:val="000010000000" w:firstRow="0" w:lastRow="0" w:firstColumn="0" w:lastColumn="0" w:oddVBand="1" w:evenVBand="0" w:oddHBand="0" w:evenHBand="0" w:firstRowFirstColumn="0" w:firstRowLastColumn="0" w:lastRowFirstColumn="0" w:lastRowLastColumn="0"/>
            <w:tcW w:w="1199" w:type="dxa"/>
            <w:vAlign w:val="center"/>
          </w:tcPr>
          <w:p w:rsidR="00442DA5" w:rsidRPr="00442DA5" w:rsidRDefault="00442DA5" w:rsidP="00442DA5">
            <w:pPr>
              <w:pStyle w:val="Normalbold"/>
              <w:framePr w:wrap="around"/>
              <w:jc w:val="center"/>
              <w:rPr>
                <w:rFonts w:asciiTheme="minorHAnsi" w:hAnsiTheme="minorHAnsi"/>
                <w:b/>
              </w:rPr>
            </w:pPr>
            <w:r w:rsidRPr="00442DA5">
              <w:rPr>
                <w:rFonts w:asciiTheme="minorHAnsi" w:hAnsiTheme="minorHAnsi"/>
                <w:b/>
              </w:rPr>
              <w:t>2013</w:t>
            </w:r>
          </w:p>
        </w:tc>
        <w:tc>
          <w:tcPr>
            <w:tcW w:w="1193" w:type="dxa"/>
            <w:vAlign w:val="center"/>
          </w:tcPr>
          <w:p w:rsidR="00442DA5" w:rsidRPr="00442DA5" w:rsidRDefault="00442DA5" w:rsidP="00442DA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22"/>
                <w:szCs w:val="22"/>
              </w:rPr>
            </w:pPr>
            <w:r w:rsidRPr="00442DA5">
              <w:rPr>
                <w:rFonts w:asciiTheme="minorHAnsi" w:hAnsiTheme="minorHAnsi" w:cs="Arial"/>
                <w:b/>
                <w:sz w:val="22"/>
                <w:szCs w:val="22"/>
              </w:rPr>
              <w:t>2014</w:t>
            </w:r>
          </w:p>
        </w:tc>
        <w:tc>
          <w:tcPr>
            <w:cnfStyle w:val="000010000000" w:firstRow="0" w:lastRow="0" w:firstColumn="0" w:lastColumn="0" w:oddVBand="1" w:evenVBand="0" w:oddHBand="0" w:evenHBand="0" w:firstRowFirstColumn="0" w:firstRowLastColumn="0" w:lastRowFirstColumn="0" w:lastRowLastColumn="0"/>
            <w:tcW w:w="1110" w:type="dxa"/>
            <w:vAlign w:val="center"/>
          </w:tcPr>
          <w:p w:rsidR="00442DA5" w:rsidRPr="00442DA5" w:rsidRDefault="00442DA5" w:rsidP="00442DA5">
            <w:pPr>
              <w:jc w:val="center"/>
              <w:rPr>
                <w:rFonts w:asciiTheme="minorHAnsi" w:hAnsiTheme="minorHAnsi" w:cs="Arial"/>
                <w:b/>
                <w:sz w:val="22"/>
                <w:szCs w:val="22"/>
              </w:rPr>
            </w:pPr>
            <w:r w:rsidRPr="00442DA5">
              <w:rPr>
                <w:rFonts w:asciiTheme="minorHAnsi" w:hAnsiTheme="minorHAnsi" w:cs="Arial"/>
                <w:b/>
                <w:sz w:val="22"/>
                <w:szCs w:val="22"/>
              </w:rPr>
              <w:t>2013</w:t>
            </w:r>
          </w:p>
        </w:tc>
        <w:tc>
          <w:tcPr>
            <w:tcW w:w="1097" w:type="dxa"/>
            <w:vAlign w:val="center"/>
          </w:tcPr>
          <w:p w:rsidR="00442DA5" w:rsidRPr="00442DA5" w:rsidRDefault="00442DA5" w:rsidP="00442DA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22"/>
                <w:szCs w:val="22"/>
              </w:rPr>
            </w:pPr>
            <w:r w:rsidRPr="00442DA5">
              <w:rPr>
                <w:rFonts w:asciiTheme="minorHAnsi" w:hAnsiTheme="minorHAnsi" w:cs="Arial"/>
                <w:b/>
                <w:sz w:val="22"/>
                <w:szCs w:val="22"/>
              </w:rPr>
              <w:t>2014</w:t>
            </w:r>
          </w:p>
        </w:tc>
        <w:tc>
          <w:tcPr>
            <w:cnfStyle w:val="000010000000" w:firstRow="0" w:lastRow="0" w:firstColumn="0" w:lastColumn="0" w:oddVBand="1" w:evenVBand="0" w:oddHBand="0" w:evenHBand="0" w:firstRowFirstColumn="0" w:firstRowLastColumn="0" w:lastRowFirstColumn="0" w:lastRowLastColumn="0"/>
            <w:tcW w:w="1110" w:type="dxa"/>
            <w:vAlign w:val="center"/>
          </w:tcPr>
          <w:p w:rsidR="00442DA5" w:rsidRPr="00442DA5" w:rsidRDefault="00442DA5" w:rsidP="00442DA5">
            <w:pPr>
              <w:jc w:val="center"/>
              <w:rPr>
                <w:rFonts w:asciiTheme="minorHAnsi" w:hAnsiTheme="minorHAnsi"/>
                <w:b/>
                <w:sz w:val="22"/>
                <w:szCs w:val="22"/>
              </w:rPr>
            </w:pPr>
            <w:r w:rsidRPr="00442DA5">
              <w:rPr>
                <w:rFonts w:asciiTheme="minorHAnsi" w:hAnsiTheme="minorHAnsi"/>
                <w:b/>
                <w:sz w:val="22"/>
                <w:szCs w:val="22"/>
              </w:rPr>
              <w:t>2013</w:t>
            </w:r>
          </w:p>
        </w:tc>
      </w:tr>
      <w:tr w:rsidR="00442DA5" w:rsidRPr="00442DA5" w:rsidTr="00E57382">
        <w:trPr>
          <w:cnfStyle w:val="000000100000" w:firstRow="0" w:lastRow="0" w:firstColumn="0" w:lastColumn="0" w:oddVBand="0" w:evenVBand="0" w:oddHBand="1" w:evenHBand="0" w:firstRowFirstColumn="0" w:firstRowLastColumn="0" w:lastRowFirstColumn="0" w:lastRowLastColumn="0"/>
          <w:trHeight w:val="268"/>
        </w:trPr>
        <w:tc>
          <w:tcPr>
            <w:cnfStyle w:val="000010000000" w:firstRow="0" w:lastRow="0" w:firstColumn="0" w:lastColumn="0" w:oddVBand="1" w:evenVBand="0" w:oddHBand="0" w:evenHBand="0" w:firstRowFirstColumn="0" w:firstRowLastColumn="0" w:lastRowFirstColumn="0" w:lastRowLastColumn="0"/>
            <w:tcW w:w="3620" w:type="dxa"/>
            <w:vAlign w:val="center"/>
          </w:tcPr>
          <w:p w:rsidR="00442DA5" w:rsidRPr="00442DA5" w:rsidRDefault="00442DA5" w:rsidP="00E57382">
            <w:pPr>
              <w:rPr>
                <w:rFonts w:asciiTheme="minorHAnsi" w:hAnsiTheme="minorHAnsi" w:cs="Arial"/>
                <w:sz w:val="22"/>
                <w:szCs w:val="22"/>
              </w:rPr>
            </w:pPr>
            <w:r w:rsidRPr="00442DA5">
              <w:rPr>
                <w:rFonts w:asciiTheme="minorHAnsi" w:hAnsiTheme="minorHAnsi" w:cs="Arial"/>
                <w:sz w:val="22"/>
                <w:szCs w:val="22"/>
              </w:rPr>
              <w:t>Whole Trust</w:t>
            </w:r>
          </w:p>
        </w:tc>
        <w:tc>
          <w:tcPr>
            <w:tcW w:w="1288" w:type="dxa"/>
            <w:vAlign w:val="center"/>
          </w:tcPr>
          <w:p w:rsidR="00442DA5" w:rsidRPr="00442DA5" w:rsidRDefault="00442DA5" w:rsidP="00442DA5">
            <w:pPr>
              <w:pStyle w:val="Heade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Cs w:val="22"/>
              </w:rPr>
            </w:pPr>
            <w:r w:rsidRPr="00442DA5">
              <w:rPr>
                <w:rFonts w:asciiTheme="minorHAnsi" w:hAnsiTheme="minorHAnsi"/>
                <w:szCs w:val="22"/>
              </w:rPr>
              <w:t>73%</w:t>
            </w:r>
          </w:p>
        </w:tc>
        <w:tc>
          <w:tcPr>
            <w:cnfStyle w:val="000010000000" w:firstRow="0" w:lastRow="0" w:firstColumn="0" w:lastColumn="0" w:oddVBand="1" w:evenVBand="0" w:oddHBand="0" w:evenHBand="0" w:firstRowFirstColumn="0" w:firstRowLastColumn="0" w:lastRowFirstColumn="0" w:lastRowLastColumn="0"/>
            <w:tcW w:w="1199" w:type="dxa"/>
            <w:vAlign w:val="center"/>
          </w:tcPr>
          <w:p w:rsidR="00442DA5" w:rsidRPr="00442DA5" w:rsidRDefault="00442DA5" w:rsidP="00442DA5">
            <w:pPr>
              <w:pStyle w:val="Normalbold"/>
              <w:framePr w:wrap="around"/>
              <w:jc w:val="center"/>
              <w:rPr>
                <w:rFonts w:asciiTheme="minorHAnsi" w:hAnsiTheme="minorHAnsi"/>
              </w:rPr>
            </w:pPr>
            <w:r w:rsidRPr="00442DA5">
              <w:rPr>
                <w:rFonts w:asciiTheme="minorHAnsi" w:hAnsiTheme="minorHAnsi"/>
              </w:rPr>
              <w:t>73%</w:t>
            </w:r>
          </w:p>
        </w:tc>
        <w:tc>
          <w:tcPr>
            <w:tcW w:w="1193" w:type="dxa"/>
            <w:vAlign w:val="center"/>
          </w:tcPr>
          <w:p w:rsidR="00442DA5" w:rsidRPr="00442DA5" w:rsidRDefault="00442DA5" w:rsidP="00442DA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442DA5">
              <w:rPr>
                <w:rFonts w:asciiTheme="minorHAnsi" w:hAnsiTheme="minorHAnsi" w:cs="Arial"/>
                <w:sz w:val="22"/>
                <w:szCs w:val="22"/>
              </w:rPr>
              <w:t>27%</w:t>
            </w:r>
          </w:p>
        </w:tc>
        <w:tc>
          <w:tcPr>
            <w:cnfStyle w:val="000010000000" w:firstRow="0" w:lastRow="0" w:firstColumn="0" w:lastColumn="0" w:oddVBand="1" w:evenVBand="0" w:oddHBand="0" w:evenHBand="0" w:firstRowFirstColumn="0" w:firstRowLastColumn="0" w:lastRowFirstColumn="0" w:lastRowLastColumn="0"/>
            <w:tcW w:w="1110" w:type="dxa"/>
            <w:vAlign w:val="center"/>
          </w:tcPr>
          <w:p w:rsidR="00442DA5" w:rsidRPr="00442DA5" w:rsidRDefault="00442DA5" w:rsidP="00442DA5">
            <w:pPr>
              <w:jc w:val="center"/>
              <w:rPr>
                <w:rFonts w:asciiTheme="minorHAnsi" w:hAnsiTheme="minorHAnsi" w:cs="Arial"/>
                <w:sz w:val="22"/>
                <w:szCs w:val="22"/>
              </w:rPr>
            </w:pPr>
            <w:r w:rsidRPr="00442DA5">
              <w:rPr>
                <w:rFonts w:asciiTheme="minorHAnsi" w:hAnsiTheme="minorHAnsi" w:cs="Arial"/>
                <w:sz w:val="22"/>
                <w:szCs w:val="22"/>
              </w:rPr>
              <w:t>27%</w:t>
            </w:r>
          </w:p>
        </w:tc>
        <w:tc>
          <w:tcPr>
            <w:tcW w:w="1097" w:type="dxa"/>
            <w:vAlign w:val="center"/>
          </w:tcPr>
          <w:p w:rsidR="00442DA5" w:rsidRPr="00442DA5" w:rsidRDefault="00442DA5" w:rsidP="00442DA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442DA5">
              <w:rPr>
                <w:rFonts w:asciiTheme="minorHAnsi" w:hAnsiTheme="minorHAnsi" w:cs="Arial"/>
                <w:sz w:val="22"/>
                <w:szCs w:val="22"/>
              </w:rPr>
              <w:t>0%</w:t>
            </w:r>
          </w:p>
        </w:tc>
        <w:tc>
          <w:tcPr>
            <w:cnfStyle w:val="000010000000" w:firstRow="0" w:lastRow="0" w:firstColumn="0" w:lastColumn="0" w:oddVBand="1" w:evenVBand="0" w:oddHBand="0" w:evenHBand="0" w:firstRowFirstColumn="0" w:firstRowLastColumn="0" w:lastRowFirstColumn="0" w:lastRowLastColumn="0"/>
            <w:tcW w:w="1110" w:type="dxa"/>
            <w:vAlign w:val="center"/>
          </w:tcPr>
          <w:p w:rsidR="00442DA5" w:rsidRPr="00442DA5" w:rsidRDefault="00442DA5" w:rsidP="00442DA5">
            <w:pPr>
              <w:jc w:val="center"/>
              <w:rPr>
                <w:rFonts w:asciiTheme="minorHAnsi" w:hAnsiTheme="minorHAnsi"/>
                <w:sz w:val="22"/>
                <w:szCs w:val="22"/>
              </w:rPr>
            </w:pPr>
            <w:r>
              <w:rPr>
                <w:rFonts w:asciiTheme="minorHAnsi" w:hAnsiTheme="minorHAnsi"/>
                <w:sz w:val="22"/>
                <w:szCs w:val="22"/>
              </w:rPr>
              <w:t>0%</w:t>
            </w:r>
          </w:p>
        </w:tc>
      </w:tr>
      <w:tr w:rsidR="00442DA5" w:rsidRPr="00442DA5" w:rsidTr="00E57382">
        <w:trPr>
          <w:trHeight w:val="356"/>
        </w:trPr>
        <w:tc>
          <w:tcPr>
            <w:cnfStyle w:val="000010000000" w:firstRow="0" w:lastRow="0" w:firstColumn="0" w:lastColumn="0" w:oddVBand="1" w:evenVBand="0" w:oddHBand="0" w:evenHBand="0" w:firstRowFirstColumn="0" w:firstRowLastColumn="0" w:lastRowFirstColumn="0" w:lastRowLastColumn="0"/>
            <w:tcW w:w="3620" w:type="dxa"/>
            <w:vAlign w:val="center"/>
          </w:tcPr>
          <w:p w:rsidR="00442DA5" w:rsidRPr="00442DA5" w:rsidRDefault="00442DA5" w:rsidP="00E57382">
            <w:pPr>
              <w:rPr>
                <w:rFonts w:asciiTheme="minorHAnsi" w:hAnsiTheme="minorHAnsi" w:cs="Arial"/>
                <w:sz w:val="22"/>
                <w:szCs w:val="22"/>
              </w:rPr>
            </w:pPr>
            <w:r w:rsidRPr="00442DA5">
              <w:rPr>
                <w:rFonts w:asciiTheme="minorHAnsi" w:hAnsiTheme="minorHAnsi" w:cs="Arial"/>
                <w:sz w:val="22"/>
                <w:szCs w:val="22"/>
              </w:rPr>
              <w:t>Administrative and Clerical</w:t>
            </w:r>
          </w:p>
        </w:tc>
        <w:tc>
          <w:tcPr>
            <w:tcW w:w="1288" w:type="dxa"/>
            <w:vAlign w:val="center"/>
          </w:tcPr>
          <w:p w:rsidR="00442DA5" w:rsidRPr="00442DA5" w:rsidRDefault="00442DA5" w:rsidP="00442DA5">
            <w:pPr>
              <w:pStyle w:val="Normalbold"/>
              <w:framePr w:hSpace="0" w:wrap="auto" w:vAnchor="margin" w:yAlign="inline"/>
              <w:suppressOverlap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442DA5">
              <w:rPr>
                <w:rFonts w:asciiTheme="minorHAnsi" w:hAnsiTheme="minorHAnsi"/>
              </w:rPr>
              <w:t>65%</w:t>
            </w:r>
          </w:p>
        </w:tc>
        <w:tc>
          <w:tcPr>
            <w:cnfStyle w:val="000010000000" w:firstRow="0" w:lastRow="0" w:firstColumn="0" w:lastColumn="0" w:oddVBand="1" w:evenVBand="0" w:oddHBand="0" w:evenHBand="0" w:firstRowFirstColumn="0" w:firstRowLastColumn="0" w:lastRowFirstColumn="0" w:lastRowLastColumn="0"/>
            <w:tcW w:w="1199" w:type="dxa"/>
            <w:vAlign w:val="center"/>
          </w:tcPr>
          <w:p w:rsidR="00442DA5" w:rsidRPr="00442DA5" w:rsidRDefault="00442DA5" w:rsidP="00442DA5">
            <w:pPr>
              <w:pStyle w:val="Normalbold"/>
              <w:framePr w:hSpace="0" w:wrap="auto" w:vAnchor="margin" w:yAlign="inline"/>
              <w:suppressOverlap w:val="0"/>
              <w:jc w:val="center"/>
              <w:rPr>
                <w:rFonts w:asciiTheme="minorHAnsi" w:hAnsiTheme="minorHAnsi"/>
              </w:rPr>
            </w:pPr>
            <w:r w:rsidRPr="00442DA5">
              <w:rPr>
                <w:rFonts w:asciiTheme="minorHAnsi" w:hAnsiTheme="minorHAnsi"/>
              </w:rPr>
              <w:t>67%</w:t>
            </w:r>
          </w:p>
        </w:tc>
        <w:tc>
          <w:tcPr>
            <w:tcW w:w="1193" w:type="dxa"/>
            <w:vAlign w:val="center"/>
          </w:tcPr>
          <w:p w:rsidR="00442DA5" w:rsidRPr="00442DA5" w:rsidRDefault="00442DA5" w:rsidP="00442DA5">
            <w:pPr>
              <w:pStyle w:val="Normalbold"/>
              <w:framePr w:hSpace="0" w:wrap="auto" w:vAnchor="margin" w:yAlign="inline"/>
              <w:suppressOverlap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442DA5">
              <w:rPr>
                <w:rFonts w:asciiTheme="minorHAnsi" w:hAnsiTheme="minorHAnsi"/>
              </w:rPr>
              <w:t>35%</w:t>
            </w:r>
          </w:p>
        </w:tc>
        <w:tc>
          <w:tcPr>
            <w:cnfStyle w:val="000010000000" w:firstRow="0" w:lastRow="0" w:firstColumn="0" w:lastColumn="0" w:oddVBand="1" w:evenVBand="0" w:oddHBand="0" w:evenHBand="0" w:firstRowFirstColumn="0" w:firstRowLastColumn="0" w:lastRowFirstColumn="0" w:lastRowLastColumn="0"/>
            <w:tcW w:w="1110" w:type="dxa"/>
            <w:vAlign w:val="center"/>
          </w:tcPr>
          <w:p w:rsidR="00442DA5" w:rsidRPr="00442DA5" w:rsidRDefault="00442DA5" w:rsidP="00442DA5">
            <w:pPr>
              <w:pStyle w:val="Normalbold"/>
              <w:framePr w:hSpace="0" w:wrap="auto" w:vAnchor="margin" w:yAlign="inline"/>
              <w:suppressOverlap w:val="0"/>
              <w:jc w:val="center"/>
              <w:rPr>
                <w:rFonts w:asciiTheme="minorHAnsi" w:hAnsiTheme="minorHAnsi"/>
              </w:rPr>
            </w:pPr>
            <w:r w:rsidRPr="00442DA5">
              <w:rPr>
                <w:rFonts w:asciiTheme="minorHAnsi" w:hAnsiTheme="minorHAnsi"/>
              </w:rPr>
              <w:t>32%</w:t>
            </w:r>
          </w:p>
        </w:tc>
        <w:tc>
          <w:tcPr>
            <w:tcW w:w="1097" w:type="dxa"/>
            <w:vAlign w:val="center"/>
          </w:tcPr>
          <w:p w:rsidR="00442DA5" w:rsidRPr="00442DA5" w:rsidRDefault="00442DA5" w:rsidP="00442DA5">
            <w:pPr>
              <w:pStyle w:val="Normalbold"/>
              <w:framePr w:hSpace="0" w:wrap="auto" w:vAnchor="margin" w:yAlign="inline"/>
              <w:suppressOverlap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442DA5">
              <w:rPr>
                <w:rFonts w:asciiTheme="minorHAnsi" w:hAnsiTheme="minorHAnsi"/>
              </w:rPr>
              <w:t>0%</w:t>
            </w:r>
          </w:p>
        </w:tc>
        <w:tc>
          <w:tcPr>
            <w:cnfStyle w:val="000010000000" w:firstRow="0" w:lastRow="0" w:firstColumn="0" w:lastColumn="0" w:oddVBand="1" w:evenVBand="0" w:oddHBand="0" w:evenHBand="0" w:firstRowFirstColumn="0" w:firstRowLastColumn="0" w:lastRowFirstColumn="0" w:lastRowLastColumn="0"/>
            <w:tcW w:w="1110" w:type="dxa"/>
            <w:vAlign w:val="center"/>
          </w:tcPr>
          <w:p w:rsidR="00442DA5" w:rsidRPr="00442DA5" w:rsidRDefault="00442DA5" w:rsidP="00442DA5">
            <w:pPr>
              <w:jc w:val="center"/>
              <w:rPr>
                <w:rFonts w:asciiTheme="minorHAnsi" w:hAnsiTheme="minorHAnsi" w:cs="Arial"/>
                <w:sz w:val="22"/>
                <w:szCs w:val="22"/>
              </w:rPr>
            </w:pPr>
            <w:r w:rsidRPr="00442DA5">
              <w:rPr>
                <w:rFonts w:asciiTheme="minorHAnsi" w:hAnsiTheme="minorHAnsi" w:cs="Arial"/>
                <w:sz w:val="22"/>
                <w:szCs w:val="22"/>
              </w:rPr>
              <w:t>0%</w:t>
            </w:r>
          </w:p>
        </w:tc>
      </w:tr>
      <w:tr w:rsidR="00442DA5" w:rsidRPr="00442DA5" w:rsidTr="00E57382">
        <w:trPr>
          <w:cnfStyle w:val="000000100000" w:firstRow="0" w:lastRow="0" w:firstColumn="0" w:lastColumn="0" w:oddVBand="0" w:evenVBand="0" w:oddHBand="1" w:evenHBand="0" w:firstRowFirstColumn="0" w:firstRowLastColumn="0" w:lastRowFirstColumn="0" w:lastRowLastColumn="0"/>
          <w:trHeight w:val="536"/>
        </w:trPr>
        <w:tc>
          <w:tcPr>
            <w:cnfStyle w:val="000010000000" w:firstRow="0" w:lastRow="0" w:firstColumn="0" w:lastColumn="0" w:oddVBand="1" w:evenVBand="0" w:oddHBand="0" w:evenHBand="0" w:firstRowFirstColumn="0" w:firstRowLastColumn="0" w:lastRowFirstColumn="0" w:lastRowLastColumn="0"/>
            <w:tcW w:w="3620" w:type="dxa"/>
            <w:vAlign w:val="center"/>
          </w:tcPr>
          <w:p w:rsidR="00442DA5" w:rsidRPr="00442DA5" w:rsidRDefault="00442DA5" w:rsidP="00E57382">
            <w:pPr>
              <w:rPr>
                <w:rFonts w:asciiTheme="minorHAnsi" w:hAnsiTheme="minorHAnsi" w:cs="Arial"/>
                <w:sz w:val="22"/>
                <w:szCs w:val="22"/>
              </w:rPr>
            </w:pPr>
            <w:r w:rsidRPr="00442DA5">
              <w:rPr>
                <w:rFonts w:asciiTheme="minorHAnsi" w:hAnsiTheme="minorHAnsi" w:cs="Arial"/>
                <w:sz w:val="22"/>
                <w:szCs w:val="22"/>
              </w:rPr>
              <w:t>Allied Health professionals</w:t>
            </w:r>
          </w:p>
        </w:tc>
        <w:tc>
          <w:tcPr>
            <w:tcW w:w="1288" w:type="dxa"/>
            <w:vAlign w:val="center"/>
          </w:tcPr>
          <w:p w:rsidR="00442DA5" w:rsidRPr="00442DA5" w:rsidRDefault="00442DA5" w:rsidP="00442DA5">
            <w:pPr>
              <w:pStyle w:val="Normalbold"/>
              <w:framePr w:hSpace="0" w:wrap="auto" w:vAnchor="margin" w:yAlign="inline"/>
              <w:suppressOverlap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442DA5">
              <w:rPr>
                <w:rFonts w:asciiTheme="minorHAnsi" w:hAnsiTheme="minorHAnsi"/>
              </w:rPr>
              <w:t>89%</w:t>
            </w:r>
          </w:p>
        </w:tc>
        <w:tc>
          <w:tcPr>
            <w:cnfStyle w:val="000010000000" w:firstRow="0" w:lastRow="0" w:firstColumn="0" w:lastColumn="0" w:oddVBand="1" w:evenVBand="0" w:oddHBand="0" w:evenHBand="0" w:firstRowFirstColumn="0" w:firstRowLastColumn="0" w:lastRowFirstColumn="0" w:lastRowLastColumn="0"/>
            <w:tcW w:w="1199" w:type="dxa"/>
            <w:vAlign w:val="center"/>
          </w:tcPr>
          <w:p w:rsidR="00442DA5" w:rsidRPr="00442DA5" w:rsidRDefault="00442DA5" w:rsidP="00442DA5">
            <w:pPr>
              <w:pStyle w:val="Normalbold"/>
              <w:framePr w:hSpace="0" w:wrap="auto" w:vAnchor="margin" w:yAlign="inline"/>
              <w:suppressOverlap w:val="0"/>
              <w:jc w:val="center"/>
              <w:rPr>
                <w:rFonts w:asciiTheme="minorHAnsi" w:hAnsiTheme="minorHAnsi"/>
              </w:rPr>
            </w:pPr>
            <w:r w:rsidRPr="00442DA5">
              <w:rPr>
                <w:rFonts w:asciiTheme="minorHAnsi" w:hAnsiTheme="minorHAnsi"/>
              </w:rPr>
              <w:t>88%</w:t>
            </w:r>
          </w:p>
        </w:tc>
        <w:tc>
          <w:tcPr>
            <w:tcW w:w="1193" w:type="dxa"/>
            <w:vAlign w:val="center"/>
          </w:tcPr>
          <w:p w:rsidR="00442DA5" w:rsidRPr="00442DA5" w:rsidRDefault="00442DA5" w:rsidP="00442DA5">
            <w:pPr>
              <w:pStyle w:val="Normalbold"/>
              <w:framePr w:hSpace="0" w:wrap="auto" w:vAnchor="margin" w:yAlign="inline"/>
              <w:suppressOverlap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442DA5">
              <w:rPr>
                <w:rFonts w:asciiTheme="minorHAnsi" w:hAnsiTheme="minorHAnsi"/>
              </w:rPr>
              <w:t>11%</w:t>
            </w:r>
          </w:p>
        </w:tc>
        <w:tc>
          <w:tcPr>
            <w:cnfStyle w:val="000010000000" w:firstRow="0" w:lastRow="0" w:firstColumn="0" w:lastColumn="0" w:oddVBand="1" w:evenVBand="0" w:oddHBand="0" w:evenHBand="0" w:firstRowFirstColumn="0" w:firstRowLastColumn="0" w:lastRowFirstColumn="0" w:lastRowLastColumn="0"/>
            <w:tcW w:w="1110" w:type="dxa"/>
            <w:vAlign w:val="center"/>
          </w:tcPr>
          <w:p w:rsidR="00442DA5" w:rsidRPr="00442DA5" w:rsidRDefault="00442DA5" w:rsidP="00442DA5">
            <w:pPr>
              <w:pStyle w:val="Normalbold"/>
              <w:framePr w:hSpace="0" w:wrap="auto" w:vAnchor="margin" w:yAlign="inline"/>
              <w:suppressOverlap w:val="0"/>
              <w:jc w:val="center"/>
              <w:rPr>
                <w:rFonts w:asciiTheme="minorHAnsi" w:hAnsiTheme="minorHAnsi"/>
              </w:rPr>
            </w:pPr>
            <w:r w:rsidRPr="00442DA5">
              <w:rPr>
                <w:rFonts w:asciiTheme="minorHAnsi" w:hAnsiTheme="minorHAnsi"/>
              </w:rPr>
              <w:t>12%</w:t>
            </w:r>
          </w:p>
        </w:tc>
        <w:tc>
          <w:tcPr>
            <w:tcW w:w="1097" w:type="dxa"/>
            <w:vAlign w:val="center"/>
          </w:tcPr>
          <w:p w:rsidR="00442DA5" w:rsidRPr="00442DA5" w:rsidRDefault="00442DA5" w:rsidP="00442DA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442DA5">
              <w:rPr>
                <w:rFonts w:asciiTheme="minorHAnsi" w:hAnsiTheme="minorHAnsi" w:cs="Arial"/>
                <w:sz w:val="22"/>
                <w:szCs w:val="22"/>
              </w:rPr>
              <w:t>0%</w:t>
            </w:r>
          </w:p>
        </w:tc>
        <w:tc>
          <w:tcPr>
            <w:cnfStyle w:val="000010000000" w:firstRow="0" w:lastRow="0" w:firstColumn="0" w:lastColumn="0" w:oddVBand="1" w:evenVBand="0" w:oddHBand="0" w:evenHBand="0" w:firstRowFirstColumn="0" w:firstRowLastColumn="0" w:lastRowFirstColumn="0" w:lastRowLastColumn="0"/>
            <w:tcW w:w="1110" w:type="dxa"/>
            <w:vAlign w:val="center"/>
          </w:tcPr>
          <w:p w:rsidR="00442DA5" w:rsidRPr="00442DA5" w:rsidRDefault="00442DA5" w:rsidP="00442DA5">
            <w:pPr>
              <w:jc w:val="center"/>
              <w:rPr>
                <w:rFonts w:asciiTheme="minorHAnsi" w:hAnsiTheme="minorHAnsi" w:cs="Arial"/>
                <w:sz w:val="22"/>
                <w:szCs w:val="22"/>
              </w:rPr>
            </w:pPr>
            <w:r w:rsidRPr="00442DA5">
              <w:rPr>
                <w:rFonts w:asciiTheme="minorHAnsi" w:hAnsiTheme="minorHAnsi" w:cs="Arial"/>
                <w:sz w:val="22"/>
                <w:szCs w:val="22"/>
              </w:rPr>
              <w:t>0%</w:t>
            </w:r>
          </w:p>
        </w:tc>
      </w:tr>
      <w:tr w:rsidR="00442DA5" w:rsidRPr="00442DA5" w:rsidTr="00E57382">
        <w:trPr>
          <w:trHeight w:val="804"/>
        </w:trPr>
        <w:tc>
          <w:tcPr>
            <w:cnfStyle w:val="000010000000" w:firstRow="0" w:lastRow="0" w:firstColumn="0" w:lastColumn="0" w:oddVBand="1" w:evenVBand="0" w:oddHBand="0" w:evenHBand="0" w:firstRowFirstColumn="0" w:firstRowLastColumn="0" w:lastRowFirstColumn="0" w:lastRowLastColumn="0"/>
            <w:tcW w:w="3620" w:type="dxa"/>
            <w:vAlign w:val="center"/>
          </w:tcPr>
          <w:p w:rsidR="00442DA5" w:rsidRPr="00442DA5" w:rsidRDefault="00442DA5" w:rsidP="00E57382">
            <w:pPr>
              <w:rPr>
                <w:rFonts w:asciiTheme="minorHAnsi" w:hAnsiTheme="minorHAnsi" w:cs="Arial"/>
                <w:sz w:val="22"/>
                <w:szCs w:val="22"/>
              </w:rPr>
            </w:pPr>
            <w:r w:rsidRPr="00442DA5">
              <w:rPr>
                <w:rFonts w:asciiTheme="minorHAnsi" w:hAnsiTheme="minorHAnsi" w:cs="Arial"/>
                <w:sz w:val="22"/>
                <w:szCs w:val="22"/>
              </w:rPr>
              <w:t>Estates, ancillary and unqualified clinical support</w:t>
            </w:r>
          </w:p>
        </w:tc>
        <w:tc>
          <w:tcPr>
            <w:tcW w:w="1288" w:type="dxa"/>
            <w:vAlign w:val="center"/>
          </w:tcPr>
          <w:p w:rsidR="00442DA5" w:rsidRPr="00442DA5" w:rsidRDefault="00442DA5" w:rsidP="00442DA5">
            <w:pPr>
              <w:pStyle w:val="Normalbold"/>
              <w:framePr w:hSpace="0" w:wrap="auto" w:vAnchor="margin" w:yAlign="inline"/>
              <w:suppressOverlap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442DA5">
              <w:rPr>
                <w:rFonts w:asciiTheme="minorHAnsi" w:hAnsiTheme="minorHAnsi"/>
              </w:rPr>
              <w:t>58%</w:t>
            </w:r>
          </w:p>
        </w:tc>
        <w:tc>
          <w:tcPr>
            <w:cnfStyle w:val="000010000000" w:firstRow="0" w:lastRow="0" w:firstColumn="0" w:lastColumn="0" w:oddVBand="1" w:evenVBand="0" w:oddHBand="0" w:evenHBand="0" w:firstRowFirstColumn="0" w:firstRowLastColumn="0" w:lastRowFirstColumn="0" w:lastRowLastColumn="0"/>
            <w:tcW w:w="1199" w:type="dxa"/>
            <w:vAlign w:val="center"/>
          </w:tcPr>
          <w:p w:rsidR="00442DA5" w:rsidRPr="00442DA5" w:rsidRDefault="00442DA5" w:rsidP="00442DA5">
            <w:pPr>
              <w:pStyle w:val="Normalbold"/>
              <w:framePr w:hSpace="0" w:wrap="auto" w:vAnchor="margin" w:yAlign="inline"/>
              <w:suppressOverlap w:val="0"/>
              <w:jc w:val="center"/>
              <w:rPr>
                <w:rFonts w:asciiTheme="minorHAnsi" w:hAnsiTheme="minorHAnsi"/>
              </w:rPr>
            </w:pPr>
            <w:r w:rsidRPr="00442DA5">
              <w:rPr>
                <w:rFonts w:asciiTheme="minorHAnsi" w:hAnsiTheme="minorHAnsi"/>
              </w:rPr>
              <w:t>60%</w:t>
            </w:r>
          </w:p>
        </w:tc>
        <w:tc>
          <w:tcPr>
            <w:tcW w:w="1193" w:type="dxa"/>
            <w:vAlign w:val="center"/>
          </w:tcPr>
          <w:p w:rsidR="00442DA5" w:rsidRPr="00442DA5" w:rsidRDefault="00442DA5" w:rsidP="00442DA5">
            <w:pPr>
              <w:pStyle w:val="Heade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r w:rsidRPr="00442DA5">
              <w:rPr>
                <w:rFonts w:asciiTheme="minorHAnsi" w:hAnsiTheme="minorHAnsi"/>
                <w:szCs w:val="22"/>
              </w:rPr>
              <w:t>42%</w:t>
            </w:r>
          </w:p>
        </w:tc>
        <w:tc>
          <w:tcPr>
            <w:cnfStyle w:val="000010000000" w:firstRow="0" w:lastRow="0" w:firstColumn="0" w:lastColumn="0" w:oddVBand="1" w:evenVBand="0" w:oddHBand="0" w:evenHBand="0" w:firstRowFirstColumn="0" w:firstRowLastColumn="0" w:lastRowFirstColumn="0" w:lastRowLastColumn="0"/>
            <w:tcW w:w="1110" w:type="dxa"/>
            <w:vAlign w:val="center"/>
          </w:tcPr>
          <w:p w:rsidR="00442DA5" w:rsidRPr="00442DA5" w:rsidRDefault="00442DA5" w:rsidP="00442DA5">
            <w:pPr>
              <w:pStyle w:val="Header"/>
              <w:ind w:left="0"/>
              <w:jc w:val="center"/>
              <w:rPr>
                <w:rFonts w:asciiTheme="minorHAnsi" w:hAnsiTheme="minorHAnsi"/>
                <w:szCs w:val="22"/>
              </w:rPr>
            </w:pPr>
            <w:r w:rsidRPr="00442DA5">
              <w:rPr>
                <w:rFonts w:asciiTheme="minorHAnsi" w:hAnsiTheme="minorHAnsi"/>
                <w:szCs w:val="22"/>
              </w:rPr>
              <w:t>40%</w:t>
            </w:r>
          </w:p>
        </w:tc>
        <w:tc>
          <w:tcPr>
            <w:tcW w:w="1097" w:type="dxa"/>
            <w:vAlign w:val="center"/>
          </w:tcPr>
          <w:p w:rsidR="00442DA5" w:rsidRPr="00442DA5" w:rsidRDefault="00442DA5" w:rsidP="00442DA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442DA5">
              <w:rPr>
                <w:rFonts w:asciiTheme="minorHAnsi" w:hAnsiTheme="minorHAnsi" w:cs="Arial"/>
                <w:sz w:val="22"/>
                <w:szCs w:val="22"/>
              </w:rPr>
              <w:t>0%</w:t>
            </w:r>
          </w:p>
        </w:tc>
        <w:tc>
          <w:tcPr>
            <w:cnfStyle w:val="000010000000" w:firstRow="0" w:lastRow="0" w:firstColumn="0" w:lastColumn="0" w:oddVBand="1" w:evenVBand="0" w:oddHBand="0" w:evenHBand="0" w:firstRowFirstColumn="0" w:firstRowLastColumn="0" w:lastRowFirstColumn="0" w:lastRowLastColumn="0"/>
            <w:tcW w:w="1110" w:type="dxa"/>
            <w:vAlign w:val="center"/>
          </w:tcPr>
          <w:p w:rsidR="00442DA5" w:rsidRPr="00442DA5" w:rsidRDefault="00442DA5" w:rsidP="00442DA5">
            <w:pPr>
              <w:jc w:val="center"/>
              <w:rPr>
                <w:rFonts w:asciiTheme="minorHAnsi" w:hAnsiTheme="minorHAnsi" w:cs="Arial"/>
                <w:sz w:val="22"/>
                <w:szCs w:val="22"/>
              </w:rPr>
            </w:pPr>
            <w:r w:rsidRPr="00442DA5">
              <w:rPr>
                <w:rFonts w:asciiTheme="minorHAnsi" w:hAnsiTheme="minorHAnsi" w:cs="Arial"/>
                <w:sz w:val="22"/>
                <w:szCs w:val="22"/>
              </w:rPr>
              <w:t>0%</w:t>
            </w:r>
          </w:p>
        </w:tc>
      </w:tr>
      <w:tr w:rsidR="00442DA5" w:rsidRPr="00442DA5" w:rsidTr="00E57382">
        <w:trPr>
          <w:cnfStyle w:val="000000100000" w:firstRow="0" w:lastRow="0" w:firstColumn="0" w:lastColumn="0" w:oddVBand="0" w:evenVBand="0" w:oddHBand="1" w:evenHBand="0" w:firstRowFirstColumn="0" w:firstRowLastColumn="0" w:lastRowFirstColumn="0" w:lastRowLastColumn="0"/>
          <w:trHeight w:val="268"/>
        </w:trPr>
        <w:tc>
          <w:tcPr>
            <w:cnfStyle w:val="000010000000" w:firstRow="0" w:lastRow="0" w:firstColumn="0" w:lastColumn="0" w:oddVBand="1" w:evenVBand="0" w:oddHBand="0" w:evenHBand="0" w:firstRowFirstColumn="0" w:firstRowLastColumn="0" w:lastRowFirstColumn="0" w:lastRowLastColumn="0"/>
            <w:tcW w:w="3620" w:type="dxa"/>
            <w:vAlign w:val="center"/>
          </w:tcPr>
          <w:p w:rsidR="00442DA5" w:rsidRPr="00442DA5" w:rsidRDefault="00442DA5" w:rsidP="00E57382">
            <w:pPr>
              <w:rPr>
                <w:rFonts w:asciiTheme="minorHAnsi" w:hAnsiTheme="minorHAnsi" w:cs="Arial"/>
                <w:sz w:val="22"/>
                <w:szCs w:val="22"/>
              </w:rPr>
            </w:pPr>
            <w:r w:rsidRPr="00442DA5">
              <w:rPr>
                <w:rFonts w:asciiTheme="minorHAnsi" w:hAnsiTheme="minorHAnsi" w:cs="Arial"/>
                <w:sz w:val="22"/>
                <w:szCs w:val="22"/>
              </w:rPr>
              <w:t>Medical and dental</w:t>
            </w:r>
          </w:p>
        </w:tc>
        <w:tc>
          <w:tcPr>
            <w:tcW w:w="1288" w:type="dxa"/>
            <w:vAlign w:val="center"/>
          </w:tcPr>
          <w:p w:rsidR="00442DA5" w:rsidRPr="00442DA5" w:rsidRDefault="00442DA5" w:rsidP="00442DA5">
            <w:pPr>
              <w:pStyle w:val="Normalbold"/>
              <w:framePr w:hSpace="0" w:wrap="auto" w:vAnchor="margin" w:yAlign="inline"/>
              <w:suppressOverlap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442DA5">
              <w:rPr>
                <w:rFonts w:asciiTheme="minorHAnsi" w:hAnsiTheme="minorHAnsi"/>
              </w:rPr>
              <w:t>67%</w:t>
            </w:r>
          </w:p>
        </w:tc>
        <w:tc>
          <w:tcPr>
            <w:cnfStyle w:val="000010000000" w:firstRow="0" w:lastRow="0" w:firstColumn="0" w:lastColumn="0" w:oddVBand="1" w:evenVBand="0" w:oddHBand="0" w:evenHBand="0" w:firstRowFirstColumn="0" w:firstRowLastColumn="0" w:lastRowFirstColumn="0" w:lastRowLastColumn="0"/>
            <w:tcW w:w="1199" w:type="dxa"/>
            <w:vAlign w:val="center"/>
          </w:tcPr>
          <w:p w:rsidR="00442DA5" w:rsidRPr="00442DA5" w:rsidRDefault="00442DA5" w:rsidP="00442DA5">
            <w:pPr>
              <w:pStyle w:val="Normalbold"/>
              <w:framePr w:hSpace="0" w:wrap="auto" w:vAnchor="margin" w:yAlign="inline"/>
              <w:suppressOverlap w:val="0"/>
              <w:jc w:val="center"/>
              <w:rPr>
                <w:rFonts w:asciiTheme="minorHAnsi" w:hAnsiTheme="minorHAnsi"/>
              </w:rPr>
            </w:pPr>
            <w:r w:rsidRPr="00442DA5">
              <w:rPr>
                <w:rFonts w:asciiTheme="minorHAnsi" w:hAnsiTheme="minorHAnsi"/>
              </w:rPr>
              <w:t>67%</w:t>
            </w:r>
          </w:p>
        </w:tc>
        <w:tc>
          <w:tcPr>
            <w:tcW w:w="1193" w:type="dxa"/>
            <w:vAlign w:val="center"/>
          </w:tcPr>
          <w:p w:rsidR="00442DA5" w:rsidRPr="00442DA5" w:rsidRDefault="00442DA5" w:rsidP="00442DA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442DA5">
              <w:rPr>
                <w:rFonts w:asciiTheme="minorHAnsi" w:hAnsiTheme="minorHAnsi" w:cs="Arial"/>
                <w:sz w:val="22"/>
                <w:szCs w:val="22"/>
              </w:rPr>
              <w:t>33%</w:t>
            </w:r>
          </w:p>
        </w:tc>
        <w:tc>
          <w:tcPr>
            <w:cnfStyle w:val="000010000000" w:firstRow="0" w:lastRow="0" w:firstColumn="0" w:lastColumn="0" w:oddVBand="1" w:evenVBand="0" w:oddHBand="0" w:evenHBand="0" w:firstRowFirstColumn="0" w:firstRowLastColumn="0" w:lastRowFirstColumn="0" w:lastRowLastColumn="0"/>
            <w:tcW w:w="1110" w:type="dxa"/>
            <w:vAlign w:val="center"/>
          </w:tcPr>
          <w:p w:rsidR="00442DA5" w:rsidRPr="00442DA5" w:rsidRDefault="00442DA5" w:rsidP="00442DA5">
            <w:pPr>
              <w:jc w:val="center"/>
              <w:rPr>
                <w:rFonts w:asciiTheme="minorHAnsi" w:hAnsiTheme="minorHAnsi" w:cs="Arial"/>
                <w:sz w:val="22"/>
                <w:szCs w:val="22"/>
              </w:rPr>
            </w:pPr>
            <w:r w:rsidRPr="00442DA5">
              <w:rPr>
                <w:rFonts w:asciiTheme="minorHAnsi" w:hAnsiTheme="minorHAnsi" w:cs="Arial"/>
                <w:sz w:val="22"/>
                <w:szCs w:val="22"/>
              </w:rPr>
              <w:t>33%</w:t>
            </w:r>
          </w:p>
        </w:tc>
        <w:tc>
          <w:tcPr>
            <w:tcW w:w="1097" w:type="dxa"/>
            <w:vAlign w:val="center"/>
          </w:tcPr>
          <w:p w:rsidR="00442DA5" w:rsidRPr="00442DA5" w:rsidRDefault="00442DA5" w:rsidP="00442DA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42DA5">
              <w:rPr>
                <w:rFonts w:asciiTheme="minorHAnsi" w:hAnsiTheme="minorHAnsi" w:cs="Arial"/>
                <w:sz w:val="22"/>
                <w:szCs w:val="22"/>
              </w:rPr>
              <w:t>0%</w:t>
            </w:r>
          </w:p>
        </w:tc>
        <w:tc>
          <w:tcPr>
            <w:cnfStyle w:val="000010000000" w:firstRow="0" w:lastRow="0" w:firstColumn="0" w:lastColumn="0" w:oddVBand="1" w:evenVBand="0" w:oddHBand="0" w:evenHBand="0" w:firstRowFirstColumn="0" w:firstRowLastColumn="0" w:lastRowFirstColumn="0" w:lastRowLastColumn="0"/>
            <w:tcW w:w="1110" w:type="dxa"/>
            <w:vAlign w:val="center"/>
          </w:tcPr>
          <w:p w:rsidR="00442DA5" w:rsidRPr="00442DA5" w:rsidRDefault="00442DA5" w:rsidP="00442DA5">
            <w:pPr>
              <w:jc w:val="center"/>
              <w:rPr>
                <w:rFonts w:asciiTheme="minorHAnsi" w:hAnsiTheme="minorHAnsi" w:cs="Arial"/>
                <w:sz w:val="22"/>
                <w:szCs w:val="22"/>
              </w:rPr>
            </w:pPr>
            <w:r w:rsidRPr="00442DA5">
              <w:rPr>
                <w:rFonts w:asciiTheme="minorHAnsi" w:hAnsiTheme="minorHAnsi" w:cs="Arial"/>
                <w:sz w:val="22"/>
                <w:szCs w:val="22"/>
              </w:rPr>
              <w:t>0%</w:t>
            </w:r>
          </w:p>
        </w:tc>
      </w:tr>
      <w:tr w:rsidR="00442DA5" w:rsidRPr="00442DA5" w:rsidTr="00E57382">
        <w:trPr>
          <w:trHeight w:val="536"/>
        </w:trPr>
        <w:tc>
          <w:tcPr>
            <w:cnfStyle w:val="000010000000" w:firstRow="0" w:lastRow="0" w:firstColumn="0" w:lastColumn="0" w:oddVBand="1" w:evenVBand="0" w:oddHBand="0" w:evenHBand="0" w:firstRowFirstColumn="0" w:firstRowLastColumn="0" w:lastRowFirstColumn="0" w:lastRowLastColumn="0"/>
            <w:tcW w:w="3620" w:type="dxa"/>
            <w:vAlign w:val="center"/>
          </w:tcPr>
          <w:p w:rsidR="00442DA5" w:rsidRPr="00442DA5" w:rsidRDefault="00442DA5" w:rsidP="00E57382">
            <w:pPr>
              <w:rPr>
                <w:rFonts w:asciiTheme="minorHAnsi" w:hAnsiTheme="minorHAnsi" w:cs="Arial"/>
                <w:sz w:val="22"/>
                <w:szCs w:val="22"/>
              </w:rPr>
            </w:pPr>
            <w:r w:rsidRPr="00442DA5">
              <w:rPr>
                <w:rFonts w:asciiTheme="minorHAnsi" w:hAnsiTheme="minorHAnsi" w:cs="Arial"/>
                <w:sz w:val="22"/>
                <w:szCs w:val="22"/>
              </w:rPr>
              <w:t>Nursing and midwifery registered</w:t>
            </w:r>
          </w:p>
        </w:tc>
        <w:tc>
          <w:tcPr>
            <w:tcW w:w="1288" w:type="dxa"/>
            <w:vAlign w:val="center"/>
          </w:tcPr>
          <w:p w:rsidR="00442DA5" w:rsidRPr="00442DA5" w:rsidRDefault="00442DA5" w:rsidP="00442DA5">
            <w:pPr>
              <w:pStyle w:val="Normalbold"/>
              <w:framePr w:hSpace="0" w:wrap="auto" w:vAnchor="margin" w:yAlign="inline"/>
              <w:suppressOverlap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442DA5">
              <w:rPr>
                <w:rFonts w:asciiTheme="minorHAnsi" w:hAnsiTheme="minorHAnsi"/>
              </w:rPr>
              <w:t>85%</w:t>
            </w:r>
          </w:p>
        </w:tc>
        <w:tc>
          <w:tcPr>
            <w:cnfStyle w:val="000010000000" w:firstRow="0" w:lastRow="0" w:firstColumn="0" w:lastColumn="0" w:oddVBand="1" w:evenVBand="0" w:oddHBand="0" w:evenHBand="0" w:firstRowFirstColumn="0" w:firstRowLastColumn="0" w:lastRowFirstColumn="0" w:lastRowLastColumn="0"/>
            <w:tcW w:w="1199" w:type="dxa"/>
            <w:vAlign w:val="center"/>
          </w:tcPr>
          <w:p w:rsidR="00442DA5" w:rsidRPr="00442DA5" w:rsidRDefault="00442DA5" w:rsidP="00442DA5">
            <w:pPr>
              <w:pStyle w:val="Normalbold"/>
              <w:framePr w:hSpace="0" w:wrap="auto" w:vAnchor="margin" w:yAlign="inline"/>
              <w:suppressOverlap w:val="0"/>
              <w:jc w:val="center"/>
              <w:rPr>
                <w:rFonts w:asciiTheme="minorHAnsi" w:hAnsiTheme="minorHAnsi"/>
              </w:rPr>
            </w:pPr>
            <w:r w:rsidRPr="00442DA5">
              <w:rPr>
                <w:rFonts w:asciiTheme="minorHAnsi" w:hAnsiTheme="minorHAnsi"/>
              </w:rPr>
              <w:t>84%</w:t>
            </w:r>
          </w:p>
        </w:tc>
        <w:tc>
          <w:tcPr>
            <w:tcW w:w="1193" w:type="dxa"/>
            <w:vAlign w:val="center"/>
          </w:tcPr>
          <w:p w:rsidR="00442DA5" w:rsidRPr="00442DA5" w:rsidRDefault="00442DA5" w:rsidP="00442DA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442DA5">
              <w:rPr>
                <w:rFonts w:asciiTheme="minorHAnsi" w:hAnsiTheme="minorHAnsi" w:cs="Arial"/>
                <w:sz w:val="22"/>
                <w:szCs w:val="22"/>
              </w:rPr>
              <w:t>15%</w:t>
            </w:r>
          </w:p>
        </w:tc>
        <w:tc>
          <w:tcPr>
            <w:cnfStyle w:val="000010000000" w:firstRow="0" w:lastRow="0" w:firstColumn="0" w:lastColumn="0" w:oddVBand="1" w:evenVBand="0" w:oddHBand="0" w:evenHBand="0" w:firstRowFirstColumn="0" w:firstRowLastColumn="0" w:lastRowFirstColumn="0" w:lastRowLastColumn="0"/>
            <w:tcW w:w="1110" w:type="dxa"/>
            <w:vAlign w:val="center"/>
          </w:tcPr>
          <w:p w:rsidR="00442DA5" w:rsidRPr="00442DA5" w:rsidRDefault="00442DA5" w:rsidP="00442DA5">
            <w:pPr>
              <w:jc w:val="center"/>
              <w:rPr>
                <w:rFonts w:asciiTheme="minorHAnsi" w:hAnsiTheme="minorHAnsi" w:cs="Arial"/>
                <w:sz w:val="22"/>
                <w:szCs w:val="22"/>
              </w:rPr>
            </w:pPr>
            <w:r w:rsidRPr="00442DA5">
              <w:rPr>
                <w:rFonts w:asciiTheme="minorHAnsi" w:hAnsiTheme="minorHAnsi" w:cs="Arial"/>
                <w:sz w:val="22"/>
                <w:szCs w:val="22"/>
              </w:rPr>
              <w:t>16%</w:t>
            </w:r>
          </w:p>
        </w:tc>
        <w:tc>
          <w:tcPr>
            <w:tcW w:w="1097" w:type="dxa"/>
            <w:vAlign w:val="center"/>
          </w:tcPr>
          <w:p w:rsidR="00442DA5" w:rsidRPr="00442DA5" w:rsidRDefault="00442DA5" w:rsidP="00442DA5">
            <w:pPr>
              <w:pStyle w:val="Normalbold"/>
              <w:framePr w:hSpace="0" w:wrap="auto" w:vAnchor="margin" w:yAlign="inline"/>
              <w:suppressOverlap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442DA5">
              <w:rPr>
                <w:rFonts w:asciiTheme="minorHAnsi" w:hAnsiTheme="minorHAnsi"/>
              </w:rPr>
              <w:t>0%</w:t>
            </w:r>
          </w:p>
        </w:tc>
        <w:tc>
          <w:tcPr>
            <w:cnfStyle w:val="000010000000" w:firstRow="0" w:lastRow="0" w:firstColumn="0" w:lastColumn="0" w:oddVBand="1" w:evenVBand="0" w:oddHBand="0" w:evenHBand="0" w:firstRowFirstColumn="0" w:firstRowLastColumn="0" w:lastRowFirstColumn="0" w:lastRowLastColumn="0"/>
            <w:tcW w:w="1110" w:type="dxa"/>
            <w:vAlign w:val="center"/>
          </w:tcPr>
          <w:p w:rsidR="00442DA5" w:rsidRPr="00442DA5" w:rsidRDefault="00442DA5" w:rsidP="00442DA5">
            <w:pPr>
              <w:jc w:val="center"/>
              <w:rPr>
                <w:rFonts w:asciiTheme="minorHAnsi" w:hAnsiTheme="minorHAnsi" w:cs="Arial"/>
                <w:sz w:val="22"/>
                <w:szCs w:val="22"/>
              </w:rPr>
            </w:pPr>
            <w:r w:rsidRPr="00442DA5">
              <w:rPr>
                <w:rFonts w:asciiTheme="minorHAnsi" w:hAnsiTheme="minorHAnsi" w:cs="Arial"/>
                <w:sz w:val="22"/>
                <w:szCs w:val="22"/>
              </w:rPr>
              <w:t>0%</w:t>
            </w:r>
          </w:p>
        </w:tc>
      </w:tr>
      <w:tr w:rsidR="00442DA5" w:rsidRPr="00442DA5" w:rsidTr="00E57382">
        <w:trPr>
          <w:cnfStyle w:val="000000100000" w:firstRow="0" w:lastRow="0" w:firstColumn="0" w:lastColumn="0" w:oddVBand="0" w:evenVBand="0" w:oddHBand="1" w:evenHBand="0" w:firstRowFirstColumn="0" w:firstRowLastColumn="0" w:lastRowFirstColumn="0" w:lastRowLastColumn="0"/>
          <w:trHeight w:val="283"/>
        </w:trPr>
        <w:tc>
          <w:tcPr>
            <w:cnfStyle w:val="000010000000" w:firstRow="0" w:lastRow="0" w:firstColumn="0" w:lastColumn="0" w:oddVBand="1" w:evenVBand="0" w:oddHBand="0" w:evenHBand="0" w:firstRowFirstColumn="0" w:firstRowLastColumn="0" w:lastRowFirstColumn="0" w:lastRowLastColumn="0"/>
            <w:tcW w:w="3620" w:type="dxa"/>
            <w:vAlign w:val="center"/>
          </w:tcPr>
          <w:p w:rsidR="00442DA5" w:rsidRPr="00442DA5" w:rsidRDefault="00442DA5" w:rsidP="00E57382">
            <w:pPr>
              <w:rPr>
                <w:rFonts w:asciiTheme="minorHAnsi" w:hAnsiTheme="minorHAnsi" w:cs="Arial"/>
                <w:sz w:val="22"/>
                <w:szCs w:val="22"/>
              </w:rPr>
            </w:pPr>
            <w:r w:rsidRPr="00442DA5">
              <w:rPr>
                <w:rFonts w:asciiTheme="minorHAnsi" w:hAnsiTheme="minorHAnsi" w:cs="Arial"/>
                <w:sz w:val="22"/>
                <w:szCs w:val="22"/>
              </w:rPr>
              <w:t>Scientific and technical</w:t>
            </w:r>
          </w:p>
        </w:tc>
        <w:tc>
          <w:tcPr>
            <w:tcW w:w="1288" w:type="dxa"/>
            <w:vAlign w:val="center"/>
          </w:tcPr>
          <w:p w:rsidR="00442DA5" w:rsidRPr="00442DA5" w:rsidRDefault="00442DA5" w:rsidP="00442DA5">
            <w:pPr>
              <w:pStyle w:val="Normalbold"/>
              <w:framePr w:hSpace="0" w:wrap="auto" w:vAnchor="margin" w:yAlign="inline"/>
              <w:suppressOverlap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442DA5">
              <w:rPr>
                <w:rFonts w:asciiTheme="minorHAnsi" w:hAnsiTheme="minorHAnsi"/>
              </w:rPr>
              <w:t>70%</w:t>
            </w:r>
          </w:p>
        </w:tc>
        <w:tc>
          <w:tcPr>
            <w:cnfStyle w:val="000010000000" w:firstRow="0" w:lastRow="0" w:firstColumn="0" w:lastColumn="0" w:oddVBand="1" w:evenVBand="0" w:oddHBand="0" w:evenHBand="0" w:firstRowFirstColumn="0" w:firstRowLastColumn="0" w:lastRowFirstColumn="0" w:lastRowLastColumn="0"/>
            <w:tcW w:w="1199" w:type="dxa"/>
            <w:vAlign w:val="center"/>
          </w:tcPr>
          <w:p w:rsidR="00442DA5" w:rsidRPr="00442DA5" w:rsidRDefault="00442DA5" w:rsidP="00442DA5">
            <w:pPr>
              <w:pStyle w:val="Normalbold"/>
              <w:framePr w:hSpace="0" w:wrap="auto" w:vAnchor="margin" w:yAlign="inline"/>
              <w:suppressOverlap w:val="0"/>
              <w:jc w:val="center"/>
              <w:rPr>
                <w:rFonts w:asciiTheme="minorHAnsi" w:hAnsiTheme="minorHAnsi"/>
              </w:rPr>
            </w:pPr>
            <w:r w:rsidRPr="00442DA5">
              <w:rPr>
                <w:rFonts w:asciiTheme="minorHAnsi" w:hAnsiTheme="minorHAnsi"/>
              </w:rPr>
              <w:t>71%</w:t>
            </w:r>
          </w:p>
        </w:tc>
        <w:tc>
          <w:tcPr>
            <w:tcW w:w="1193" w:type="dxa"/>
            <w:vAlign w:val="center"/>
          </w:tcPr>
          <w:p w:rsidR="00442DA5" w:rsidRPr="00442DA5" w:rsidRDefault="00442DA5" w:rsidP="00442DA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442DA5">
              <w:rPr>
                <w:rFonts w:asciiTheme="minorHAnsi" w:hAnsiTheme="minorHAnsi" w:cs="Arial"/>
                <w:sz w:val="22"/>
                <w:szCs w:val="22"/>
              </w:rPr>
              <w:t>30%</w:t>
            </w:r>
          </w:p>
        </w:tc>
        <w:tc>
          <w:tcPr>
            <w:cnfStyle w:val="000010000000" w:firstRow="0" w:lastRow="0" w:firstColumn="0" w:lastColumn="0" w:oddVBand="1" w:evenVBand="0" w:oddHBand="0" w:evenHBand="0" w:firstRowFirstColumn="0" w:firstRowLastColumn="0" w:lastRowFirstColumn="0" w:lastRowLastColumn="0"/>
            <w:tcW w:w="1110" w:type="dxa"/>
            <w:vAlign w:val="center"/>
          </w:tcPr>
          <w:p w:rsidR="00442DA5" w:rsidRPr="00442DA5" w:rsidRDefault="00442DA5" w:rsidP="00442DA5">
            <w:pPr>
              <w:jc w:val="center"/>
              <w:rPr>
                <w:rFonts w:asciiTheme="minorHAnsi" w:hAnsiTheme="minorHAnsi" w:cs="Arial"/>
                <w:sz w:val="22"/>
                <w:szCs w:val="22"/>
              </w:rPr>
            </w:pPr>
            <w:r w:rsidRPr="00442DA5">
              <w:rPr>
                <w:rFonts w:asciiTheme="minorHAnsi" w:hAnsiTheme="minorHAnsi" w:cs="Arial"/>
                <w:sz w:val="22"/>
                <w:szCs w:val="22"/>
              </w:rPr>
              <w:t>29%</w:t>
            </w:r>
          </w:p>
        </w:tc>
        <w:tc>
          <w:tcPr>
            <w:tcW w:w="1097" w:type="dxa"/>
            <w:vAlign w:val="center"/>
          </w:tcPr>
          <w:p w:rsidR="00442DA5" w:rsidRPr="00442DA5" w:rsidRDefault="00442DA5" w:rsidP="00442DA5">
            <w:pPr>
              <w:pStyle w:val="Normalbold"/>
              <w:framePr w:hSpace="0" w:wrap="auto" w:vAnchor="margin" w:yAlign="inline"/>
              <w:suppressOverlap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442DA5">
              <w:rPr>
                <w:rFonts w:asciiTheme="minorHAnsi" w:hAnsiTheme="minorHAnsi"/>
              </w:rPr>
              <w:t>0%</w:t>
            </w:r>
          </w:p>
        </w:tc>
        <w:tc>
          <w:tcPr>
            <w:cnfStyle w:val="000010000000" w:firstRow="0" w:lastRow="0" w:firstColumn="0" w:lastColumn="0" w:oddVBand="1" w:evenVBand="0" w:oddHBand="0" w:evenHBand="0" w:firstRowFirstColumn="0" w:firstRowLastColumn="0" w:lastRowFirstColumn="0" w:lastRowLastColumn="0"/>
            <w:tcW w:w="1110" w:type="dxa"/>
            <w:vAlign w:val="center"/>
          </w:tcPr>
          <w:p w:rsidR="00442DA5" w:rsidRPr="00442DA5" w:rsidRDefault="00442DA5" w:rsidP="00442DA5">
            <w:pPr>
              <w:jc w:val="center"/>
              <w:rPr>
                <w:rFonts w:asciiTheme="minorHAnsi" w:hAnsiTheme="minorHAnsi" w:cs="Arial"/>
                <w:sz w:val="22"/>
                <w:szCs w:val="22"/>
              </w:rPr>
            </w:pPr>
            <w:r w:rsidRPr="00442DA5">
              <w:rPr>
                <w:rFonts w:asciiTheme="minorHAnsi" w:hAnsiTheme="minorHAnsi" w:cs="Arial"/>
                <w:sz w:val="22"/>
                <w:szCs w:val="22"/>
              </w:rPr>
              <w:t>0%</w:t>
            </w:r>
          </w:p>
        </w:tc>
      </w:tr>
    </w:tbl>
    <w:p w:rsidR="00755F35" w:rsidRPr="009C729B" w:rsidRDefault="00755F35" w:rsidP="009C729B">
      <w:pPr>
        <w:pStyle w:val="BodyText"/>
        <w:jc w:val="both"/>
        <w:rPr>
          <w:rFonts w:asciiTheme="minorHAnsi" w:hAnsiTheme="minorHAnsi"/>
          <w:color w:val="000000"/>
        </w:rPr>
      </w:pPr>
    </w:p>
    <w:p w:rsidR="00755F35" w:rsidRPr="009C729B" w:rsidRDefault="00755F35" w:rsidP="009C729B">
      <w:pPr>
        <w:pStyle w:val="BodyText"/>
        <w:jc w:val="both"/>
        <w:rPr>
          <w:rFonts w:asciiTheme="minorHAnsi" w:hAnsiTheme="minorHAnsi"/>
        </w:rPr>
      </w:pPr>
      <w:r w:rsidRPr="009C729B">
        <w:rPr>
          <w:rFonts w:asciiTheme="minorHAnsi" w:hAnsiTheme="minorHAnsi"/>
          <w:color w:val="000000"/>
        </w:rPr>
        <w:t xml:space="preserve">The trends noted in last year’s report have continued in that BME </w:t>
      </w:r>
      <w:r w:rsidR="00442DA5">
        <w:rPr>
          <w:rFonts w:asciiTheme="minorHAnsi" w:hAnsiTheme="minorHAnsi"/>
          <w:color w:val="000000"/>
        </w:rPr>
        <w:t>staff continue</w:t>
      </w:r>
      <w:r w:rsidRPr="009C729B">
        <w:rPr>
          <w:rFonts w:asciiTheme="minorHAnsi" w:hAnsiTheme="minorHAnsi"/>
          <w:color w:val="000000"/>
        </w:rPr>
        <w:t xml:space="preserve"> to be very significantly disproportionately </w:t>
      </w:r>
      <w:r w:rsidR="002E329D" w:rsidRPr="009C729B">
        <w:rPr>
          <w:rFonts w:asciiTheme="minorHAnsi" w:hAnsiTheme="minorHAnsi"/>
          <w:color w:val="000000"/>
        </w:rPr>
        <w:t>underrepresented</w:t>
      </w:r>
      <w:r w:rsidRPr="009C729B">
        <w:rPr>
          <w:rFonts w:asciiTheme="minorHAnsi" w:hAnsiTheme="minorHAnsi"/>
          <w:color w:val="000000"/>
        </w:rPr>
        <w:t xml:space="preserve"> in Nursing and Allied Health professionals.</w:t>
      </w:r>
      <w:r w:rsidR="007C17DC" w:rsidRPr="009C729B">
        <w:rPr>
          <w:rFonts w:asciiTheme="minorHAnsi" w:hAnsiTheme="minorHAnsi"/>
          <w:color w:val="000000"/>
        </w:rPr>
        <w:t xml:space="preserve"> GOSH has continued to hold well attended nursing job fairs during 201</w:t>
      </w:r>
      <w:r w:rsidR="00A041F9" w:rsidRPr="009C729B">
        <w:rPr>
          <w:rFonts w:asciiTheme="minorHAnsi" w:hAnsiTheme="minorHAnsi"/>
          <w:color w:val="000000"/>
        </w:rPr>
        <w:t>4</w:t>
      </w:r>
      <w:r w:rsidR="007C17DC" w:rsidRPr="009C729B">
        <w:rPr>
          <w:rFonts w:asciiTheme="minorHAnsi" w:hAnsiTheme="minorHAnsi"/>
          <w:color w:val="000000"/>
        </w:rPr>
        <w:t>, aimed at attracting newly qualified nursing staff</w:t>
      </w:r>
      <w:r w:rsidR="00A05C90" w:rsidRPr="009C729B">
        <w:rPr>
          <w:rFonts w:asciiTheme="minorHAnsi" w:hAnsiTheme="minorHAnsi"/>
          <w:color w:val="000000"/>
        </w:rPr>
        <w:t xml:space="preserve"> from across the country</w:t>
      </w:r>
      <w:r w:rsidR="007C17DC" w:rsidRPr="009C729B">
        <w:rPr>
          <w:rFonts w:asciiTheme="minorHAnsi" w:hAnsiTheme="minorHAnsi"/>
          <w:color w:val="000000"/>
        </w:rPr>
        <w:t xml:space="preserve"> to work for us. The Trust also continues </w:t>
      </w:r>
      <w:r w:rsidR="00A041F9" w:rsidRPr="009C729B">
        <w:rPr>
          <w:rFonts w:asciiTheme="minorHAnsi" w:hAnsiTheme="minorHAnsi"/>
          <w:color w:val="000000"/>
        </w:rPr>
        <w:t>its close working relationship</w:t>
      </w:r>
      <w:r w:rsidR="007C17DC" w:rsidRPr="009C729B">
        <w:rPr>
          <w:rFonts w:asciiTheme="minorHAnsi" w:hAnsiTheme="minorHAnsi"/>
          <w:color w:val="000000"/>
        </w:rPr>
        <w:t xml:space="preserve"> with South</w:t>
      </w:r>
      <w:r w:rsidR="00A05C90" w:rsidRPr="009C729B">
        <w:rPr>
          <w:rFonts w:asciiTheme="minorHAnsi" w:hAnsiTheme="minorHAnsi"/>
          <w:color w:val="000000"/>
        </w:rPr>
        <w:t xml:space="preserve">bank University </w:t>
      </w:r>
      <w:r w:rsidR="00FB27C6">
        <w:rPr>
          <w:rFonts w:asciiTheme="minorHAnsi" w:hAnsiTheme="minorHAnsi"/>
          <w:color w:val="000000"/>
        </w:rPr>
        <w:t>which</w:t>
      </w:r>
      <w:r w:rsidR="00A05C90" w:rsidRPr="009C729B">
        <w:rPr>
          <w:rFonts w:asciiTheme="minorHAnsi" w:hAnsiTheme="minorHAnsi"/>
          <w:color w:val="000000"/>
        </w:rPr>
        <w:t xml:space="preserve"> </w:t>
      </w:r>
      <w:r w:rsidR="00A041F9" w:rsidRPr="009C729B">
        <w:rPr>
          <w:rFonts w:asciiTheme="minorHAnsi" w:hAnsiTheme="minorHAnsi"/>
          <w:color w:val="000000"/>
        </w:rPr>
        <w:t>is responsible for providing</w:t>
      </w:r>
      <w:r w:rsidR="007C17DC" w:rsidRPr="009C729B">
        <w:rPr>
          <w:rFonts w:asciiTheme="minorHAnsi" w:hAnsiTheme="minorHAnsi"/>
          <w:color w:val="000000"/>
        </w:rPr>
        <w:t xml:space="preserve"> paediatric nursing </w:t>
      </w:r>
      <w:r w:rsidR="007C17DC" w:rsidRPr="009C729B">
        <w:rPr>
          <w:rFonts w:asciiTheme="minorHAnsi" w:hAnsiTheme="minorHAnsi"/>
        </w:rPr>
        <w:t>students</w:t>
      </w:r>
      <w:r w:rsidR="00A05C90" w:rsidRPr="009C729B">
        <w:rPr>
          <w:rFonts w:asciiTheme="minorHAnsi" w:hAnsiTheme="minorHAnsi"/>
        </w:rPr>
        <w:t xml:space="preserve"> to the wards</w:t>
      </w:r>
      <w:r w:rsidR="007C17DC" w:rsidRPr="009C729B">
        <w:rPr>
          <w:rFonts w:asciiTheme="minorHAnsi" w:hAnsiTheme="minorHAnsi"/>
        </w:rPr>
        <w:t xml:space="preserve">, in order to ensure that diversity is maximised at professional </w:t>
      </w:r>
      <w:r w:rsidR="006342EE" w:rsidRPr="009C729B">
        <w:rPr>
          <w:rFonts w:asciiTheme="minorHAnsi" w:hAnsiTheme="minorHAnsi"/>
        </w:rPr>
        <w:t>entry level.</w:t>
      </w:r>
      <w:r w:rsidR="00A05C90" w:rsidRPr="009C729B">
        <w:rPr>
          <w:rFonts w:asciiTheme="minorHAnsi" w:hAnsiTheme="minorHAnsi"/>
        </w:rPr>
        <w:t xml:space="preserve"> </w:t>
      </w:r>
      <w:r w:rsidR="00FB27C6">
        <w:rPr>
          <w:rFonts w:asciiTheme="minorHAnsi" w:hAnsiTheme="minorHAnsi"/>
        </w:rPr>
        <w:t>F</w:t>
      </w:r>
      <w:r w:rsidR="003F5CA5">
        <w:rPr>
          <w:rFonts w:asciiTheme="minorHAnsi" w:hAnsiTheme="minorHAnsi"/>
        </w:rPr>
        <w:t>ollowing the success of recruiting nurses abroad for Intensive care</w:t>
      </w:r>
      <w:r w:rsidR="00855170">
        <w:rPr>
          <w:rFonts w:asciiTheme="minorHAnsi" w:hAnsiTheme="minorHAnsi"/>
        </w:rPr>
        <w:t>,</w:t>
      </w:r>
      <w:r w:rsidR="003F5CA5">
        <w:rPr>
          <w:rFonts w:asciiTheme="minorHAnsi" w:hAnsiTheme="minorHAnsi"/>
        </w:rPr>
        <w:t xml:space="preserve"> during 2014 t</w:t>
      </w:r>
      <w:r w:rsidR="00A05C90" w:rsidRPr="009C729B">
        <w:rPr>
          <w:rFonts w:asciiTheme="minorHAnsi" w:hAnsiTheme="minorHAnsi"/>
        </w:rPr>
        <w:t xml:space="preserve">he Trust </w:t>
      </w:r>
      <w:r w:rsidR="00855170">
        <w:rPr>
          <w:rFonts w:asciiTheme="minorHAnsi" w:hAnsiTheme="minorHAnsi"/>
        </w:rPr>
        <w:t xml:space="preserve">undertook </w:t>
      </w:r>
      <w:r w:rsidR="00855170" w:rsidRPr="009C729B">
        <w:rPr>
          <w:rFonts w:asciiTheme="minorHAnsi" w:hAnsiTheme="minorHAnsi"/>
        </w:rPr>
        <w:t>four</w:t>
      </w:r>
      <w:r w:rsidR="004A0954">
        <w:rPr>
          <w:rFonts w:asciiTheme="minorHAnsi" w:hAnsiTheme="minorHAnsi"/>
        </w:rPr>
        <w:t xml:space="preserve"> nurse recruitment campaigns in Ireland to help staff a range of specialities across the hospital. </w:t>
      </w:r>
      <w:r w:rsidR="00A05C90" w:rsidRPr="009C729B">
        <w:rPr>
          <w:rFonts w:asciiTheme="minorHAnsi" w:hAnsiTheme="minorHAnsi"/>
        </w:rPr>
        <w:t xml:space="preserve"> </w:t>
      </w:r>
      <w:r w:rsidR="004A0954">
        <w:rPr>
          <w:rFonts w:asciiTheme="minorHAnsi" w:hAnsiTheme="minorHAnsi"/>
        </w:rPr>
        <w:t>During 2015 there are plans to extend our relationship with two of the international recruitment agencies to include other areas within Europe.</w:t>
      </w:r>
    </w:p>
    <w:p w:rsidR="009E434E" w:rsidRPr="009C729B" w:rsidRDefault="009E434E" w:rsidP="009C729B">
      <w:pPr>
        <w:pStyle w:val="BodyText"/>
        <w:jc w:val="both"/>
        <w:rPr>
          <w:rFonts w:asciiTheme="minorHAnsi" w:hAnsiTheme="minorHAnsi"/>
          <w:color w:val="000000"/>
        </w:rPr>
      </w:pPr>
    </w:p>
    <w:p w:rsidR="002B4A67" w:rsidRDefault="002B4A67">
      <w:pPr>
        <w:rPr>
          <w:rFonts w:asciiTheme="minorHAnsi" w:hAnsiTheme="minorHAnsi" w:cs="Arial"/>
          <w:color w:val="000000"/>
          <w:sz w:val="22"/>
          <w:szCs w:val="22"/>
        </w:rPr>
      </w:pPr>
      <w:r>
        <w:rPr>
          <w:rFonts w:asciiTheme="minorHAnsi" w:hAnsiTheme="minorHAnsi"/>
          <w:color w:val="000000"/>
        </w:rPr>
        <w:br w:type="page"/>
      </w:r>
    </w:p>
    <w:p w:rsidR="00755F35" w:rsidRPr="00442DA5" w:rsidRDefault="00755F35" w:rsidP="009C729B">
      <w:pPr>
        <w:pStyle w:val="BodyText"/>
        <w:jc w:val="both"/>
        <w:rPr>
          <w:rFonts w:asciiTheme="minorHAnsi" w:hAnsiTheme="minorHAnsi"/>
          <w:color w:val="000000"/>
        </w:rPr>
      </w:pPr>
      <w:r w:rsidRPr="00442DA5">
        <w:rPr>
          <w:rFonts w:asciiTheme="minorHAnsi" w:hAnsiTheme="minorHAnsi"/>
          <w:color w:val="000000"/>
        </w:rPr>
        <w:lastRenderedPageBreak/>
        <w:t>Table 4 – Pay band by ethnic origin</w:t>
      </w:r>
      <w:r w:rsidR="00A041F9" w:rsidRPr="00442DA5">
        <w:rPr>
          <w:rFonts w:asciiTheme="minorHAnsi" w:hAnsiTheme="minorHAnsi"/>
          <w:color w:val="000000"/>
        </w:rPr>
        <w:t xml:space="preserve"> </w:t>
      </w:r>
    </w:p>
    <w:p w:rsidR="00755F35" w:rsidRPr="009C729B" w:rsidRDefault="00755F35" w:rsidP="009C729B">
      <w:pPr>
        <w:pStyle w:val="BodyText"/>
        <w:jc w:val="both"/>
        <w:rPr>
          <w:rFonts w:asciiTheme="minorHAnsi" w:hAnsiTheme="minorHAnsi"/>
          <w:color w:val="000000"/>
          <w:highlight w:val="magenta"/>
        </w:rPr>
      </w:pPr>
    </w:p>
    <w:tbl>
      <w:tblPr>
        <w:tblStyle w:val="MediumGrid3-Accent5"/>
        <w:tblW w:w="7338" w:type="dxa"/>
        <w:tblLayout w:type="fixed"/>
        <w:tblLook w:val="0000" w:firstRow="0" w:lastRow="0" w:firstColumn="0" w:lastColumn="0" w:noHBand="0" w:noVBand="0"/>
      </w:tblPr>
      <w:tblGrid>
        <w:gridCol w:w="3897"/>
        <w:gridCol w:w="1314"/>
        <w:gridCol w:w="709"/>
        <w:gridCol w:w="1418"/>
      </w:tblGrid>
      <w:tr w:rsidR="00A041F9" w:rsidRPr="00442DA5" w:rsidTr="00E9156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897" w:type="dxa"/>
            <w:vAlign w:val="center"/>
          </w:tcPr>
          <w:p w:rsidR="00A041F9" w:rsidRPr="00442DA5" w:rsidRDefault="00A041F9" w:rsidP="00442DA5">
            <w:pPr>
              <w:pStyle w:val="Heading6"/>
              <w:outlineLvl w:val="5"/>
              <w:rPr>
                <w:rFonts w:asciiTheme="minorHAnsi" w:hAnsiTheme="minorHAnsi"/>
                <w:szCs w:val="22"/>
              </w:rPr>
            </w:pPr>
            <w:r w:rsidRPr="00442DA5">
              <w:rPr>
                <w:rFonts w:asciiTheme="minorHAnsi" w:hAnsiTheme="minorHAnsi"/>
                <w:szCs w:val="22"/>
              </w:rPr>
              <w:t>Pay Band</w:t>
            </w:r>
          </w:p>
        </w:tc>
        <w:tc>
          <w:tcPr>
            <w:tcW w:w="1314" w:type="dxa"/>
            <w:vAlign w:val="center"/>
          </w:tcPr>
          <w:p w:rsidR="00A041F9" w:rsidRPr="00442DA5" w:rsidRDefault="00A041F9" w:rsidP="00442DA5">
            <w:pPr>
              <w:pStyle w:val="Normalbold"/>
              <w:framePr w:wrap="around"/>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rPr>
            </w:pPr>
            <w:r w:rsidRPr="00442DA5">
              <w:rPr>
                <w:rFonts w:asciiTheme="minorHAnsi" w:hAnsiTheme="minorHAnsi"/>
                <w:b/>
              </w:rPr>
              <w:t>White</w:t>
            </w:r>
          </w:p>
        </w:tc>
        <w:tc>
          <w:tcPr>
            <w:cnfStyle w:val="000010000000" w:firstRow="0" w:lastRow="0" w:firstColumn="0" w:lastColumn="0" w:oddVBand="1" w:evenVBand="0" w:oddHBand="0" w:evenHBand="0" w:firstRowFirstColumn="0" w:firstRowLastColumn="0" w:lastRowFirstColumn="0" w:lastRowLastColumn="0"/>
            <w:tcW w:w="709" w:type="dxa"/>
            <w:vAlign w:val="center"/>
          </w:tcPr>
          <w:p w:rsidR="00A041F9" w:rsidRPr="00442DA5" w:rsidRDefault="00A041F9" w:rsidP="00442DA5">
            <w:pPr>
              <w:jc w:val="center"/>
              <w:rPr>
                <w:rFonts w:asciiTheme="minorHAnsi" w:hAnsiTheme="minorHAnsi" w:cs="Arial"/>
                <w:b/>
                <w:color w:val="000000"/>
                <w:sz w:val="22"/>
                <w:szCs w:val="22"/>
              </w:rPr>
            </w:pPr>
            <w:r w:rsidRPr="00442DA5">
              <w:rPr>
                <w:rFonts w:asciiTheme="minorHAnsi" w:hAnsiTheme="minorHAnsi" w:cs="Arial"/>
                <w:b/>
                <w:color w:val="000000"/>
                <w:sz w:val="22"/>
                <w:szCs w:val="22"/>
              </w:rPr>
              <w:t>BME</w:t>
            </w:r>
          </w:p>
        </w:tc>
        <w:tc>
          <w:tcPr>
            <w:tcW w:w="1418" w:type="dxa"/>
            <w:vAlign w:val="center"/>
          </w:tcPr>
          <w:p w:rsidR="00A041F9" w:rsidRPr="00442DA5" w:rsidRDefault="00A041F9" w:rsidP="00442DA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color w:val="000000"/>
                <w:sz w:val="22"/>
                <w:szCs w:val="22"/>
              </w:rPr>
            </w:pPr>
            <w:r w:rsidRPr="00442DA5">
              <w:rPr>
                <w:rFonts w:asciiTheme="minorHAnsi" w:hAnsiTheme="minorHAnsi" w:cs="Arial"/>
                <w:b/>
                <w:color w:val="000000"/>
                <w:sz w:val="22"/>
                <w:szCs w:val="22"/>
              </w:rPr>
              <w:t>Not disclosed</w:t>
            </w:r>
          </w:p>
        </w:tc>
      </w:tr>
      <w:tr w:rsidR="00A041F9" w:rsidRPr="00442DA5" w:rsidTr="00E91569">
        <w:tc>
          <w:tcPr>
            <w:cnfStyle w:val="000010000000" w:firstRow="0" w:lastRow="0" w:firstColumn="0" w:lastColumn="0" w:oddVBand="1" w:evenVBand="0" w:oddHBand="0" w:evenHBand="0" w:firstRowFirstColumn="0" w:firstRowLastColumn="0" w:lastRowFirstColumn="0" w:lastRowLastColumn="0"/>
            <w:tcW w:w="3897" w:type="dxa"/>
            <w:vAlign w:val="center"/>
          </w:tcPr>
          <w:p w:rsidR="00A041F9" w:rsidRPr="00442DA5" w:rsidRDefault="00A041F9" w:rsidP="00442DA5">
            <w:pPr>
              <w:rPr>
                <w:rFonts w:asciiTheme="minorHAnsi" w:hAnsiTheme="minorHAnsi" w:cs="Arial"/>
                <w:color w:val="000000"/>
                <w:sz w:val="22"/>
                <w:szCs w:val="22"/>
              </w:rPr>
            </w:pPr>
            <w:r w:rsidRPr="00442DA5">
              <w:rPr>
                <w:rFonts w:asciiTheme="minorHAnsi" w:hAnsiTheme="minorHAnsi" w:cs="Arial"/>
                <w:color w:val="000000"/>
                <w:sz w:val="22"/>
                <w:szCs w:val="22"/>
              </w:rPr>
              <w:t>Band 2</w:t>
            </w:r>
          </w:p>
        </w:tc>
        <w:tc>
          <w:tcPr>
            <w:tcW w:w="1314" w:type="dxa"/>
            <w:vAlign w:val="center"/>
          </w:tcPr>
          <w:p w:rsidR="00A041F9" w:rsidRPr="00442DA5" w:rsidRDefault="00A041F9" w:rsidP="00442DA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sidRPr="00442DA5">
              <w:rPr>
                <w:rFonts w:asciiTheme="minorHAnsi" w:hAnsiTheme="minorHAnsi" w:cs="Arial"/>
                <w:color w:val="000000"/>
                <w:sz w:val="22"/>
                <w:szCs w:val="22"/>
              </w:rPr>
              <w:t>44%</w:t>
            </w:r>
          </w:p>
        </w:tc>
        <w:tc>
          <w:tcPr>
            <w:cnfStyle w:val="000010000000" w:firstRow="0" w:lastRow="0" w:firstColumn="0" w:lastColumn="0" w:oddVBand="1" w:evenVBand="0" w:oddHBand="0" w:evenHBand="0" w:firstRowFirstColumn="0" w:firstRowLastColumn="0" w:lastRowFirstColumn="0" w:lastRowLastColumn="0"/>
            <w:tcW w:w="709" w:type="dxa"/>
            <w:vAlign w:val="center"/>
          </w:tcPr>
          <w:p w:rsidR="00A041F9" w:rsidRPr="00442DA5" w:rsidRDefault="00A041F9" w:rsidP="00442DA5">
            <w:pPr>
              <w:jc w:val="center"/>
              <w:rPr>
                <w:rFonts w:asciiTheme="minorHAnsi" w:hAnsiTheme="minorHAnsi" w:cs="Arial"/>
                <w:color w:val="000000"/>
                <w:sz w:val="22"/>
                <w:szCs w:val="22"/>
              </w:rPr>
            </w:pPr>
            <w:r w:rsidRPr="00442DA5">
              <w:rPr>
                <w:rFonts w:asciiTheme="minorHAnsi" w:hAnsiTheme="minorHAnsi" w:cs="Arial"/>
                <w:color w:val="000000"/>
                <w:sz w:val="22"/>
                <w:szCs w:val="22"/>
              </w:rPr>
              <w:t>56%</w:t>
            </w:r>
          </w:p>
        </w:tc>
        <w:tc>
          <w:tcPr>
            <w:tcW w:w="1418" w:type="dxa"/>
            <w:vAlign w:val="center"/>
          </w:tcPr>
          <w:p w:rsidR="00A041F9" w:rsidRPr="00442DA5" w:rsidRDefault="00A041F9" w:rsidP="00442DA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42DA5">
              <w:rPr>
                <w:rFonts w:asciiTheme="minorHAnsi" w:hAnsiTheme="minorHAnsi" w:cs="Arial"/>
                <w:color w:val="000000"/>
                <w:sz w:val="22"/>
                <w:szCs w:val="22"/>
              </w:rPr>
              <w:t>0%</w:t>
            </w:r>
          </w:p>
        </w:tc>
      </w:tr>
      <w:tr w:rsidR="00A041F9" w:rsidRPr="00442DA5" w:rsidTr="00E9156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897" w:type="dxa"/>
            <w:vAlign w:val="center"/>
          </w:tcPr>
          <w:p w:rsidR="00A041F9" w:rsidRPr="00442DA5" w:rsidRDefault="00A041F9" w:rsidP="00442DA5">
            <w:pPr>
              <w:rPr>
                <w:rFonts w:asciiTheme="minorHAnsi" w:hAnsiTheme="minorHAnsi" w:cs="Arial"/>
                <w:color w:val="000000"/>
                <w:sz w:val="22"/>
                <w:szCs w:val="22"/>
              </w:rPr>
            </w:pPr>
            <w:r w:rsidRPr="00442DA5">
              <w:rPr>
                <w:rFonts w:asciiTheme="minorHAnsi" w:hAnsiTheme="minorHAnsi" w:cs="Arial"/>
                <w:color w:val="000000"/>
                <w:sz w:val="22"/>
                <w:szCs w:val="22"/>
              </w:rPr>
              <w:t>Band 3</w:t>
            </w:r>
          </w:p>
        </w:tc>
        <w:tc>
          <w:tcPr>
            <w:tcW w:w="1314" w:type="dxa"/>
            <w:vAlign w:val="center"/>
          </w:tcPr>
          <w:p w:rsidR="00A041F9" w:rsidRPr="00442DA5" w:rsidRDefault="00A041F9" w:rsidP="00442DA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sidRPr="00442DA5">
              <w:rPr>
                <w:rFonts w:asciiTheme="minorHAnsi" w:hAnsiTheme="minorHAnsi" w:cs="Arial"/>
                <w:color w:val="000000"/>
                <w:sz w:val="22"/>
                <w:szCs w:val="22"/>
              </w:rPr>
              <w:t>58%</w:t>
            </w:r>
          </w:p>
        </w:tc>
        <w:tc>
          <w:tcPr>
            <w:cnfStyle w:val="000010000000" w:firstRow="0" w:lastRow="0" w:firstColumn="0" w:lastColumn="0" w:oddVBand="1" w:evenVBand="0" w:oddHBand="0" w:evenHBand="0" w:firstRowFirstColumn="0" w:firstRowLastColumn="0" w:lastRowFirstColumn="0" w:lastRowLastColumn="0"/>
            <w:tcW w:w="709" w:type="dxa"/>
            <w:vAlign w:val="center"/>
          </w:tcPr>
          <w:p w:rsidR="00A041F9" w:rsidRPr="00442DA5" w:rsidRDefault="00A041F9" w:rsidP="00442DA5">
            <w:pPr>
              <w:jc w:val="center"/>
              <w:rPr>
                <w:rFonts w:asciiTheme="minorHAnsi" w:hAnsiTheme="minorHAnsi" w:cs="Arial"/>
                <w:color w:val="000000"/>
                <w:sz w:val="22"/>
                <w:szCs w:val="22"/>
              </w:rPr>
            </w:pPr>
            <w:r w:rsidRPr="00442DA5">
              <w:rPr>
                <w:rFonts w:asciiTheme="minorHAnsi" w:hAnsiTheme="minorHAnsi" w:cs="Arial"/>
                <w:color w:val="000000"/>
                <w:sz w:val="22"/>
                <w:szCs w:val="22"/>
              </w:rPr>
              <w:t>42%</w:t>
            </w:r>
          </w:p>
        </w:tc>
        <w:tc>
          <w:tcPr>
            <w:tcW w:w="1418" w:type="dxa"/>
            <w:vAlign w:val="center"/>
          </w:tcPr>
          <w:p w:rsidR="00A041F9" w:rsidRPr="00442DA5" w:rsidRDefault="00A041F9" w:rsidP="00442DA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42DA5">
              <w:rPr>
                <w:rFonts w:asciiTheme="minorHAnsi" w:hAnsiTheme="minorHAnsi" w:cs="Arial"/>
                <w:color w:val="000000"/>
                <w:sz w:val="22"/>
                <w:szCs w:val="22"/>
              </w:rPr>
              <w:t>0%</w:t>
            </w:r>
          </w:p>
        </w:tc>
      </w:tr>
      <w:tr w:rsidR="00A041F9" w:rsidRPr="00442DA5" w:rsidTr="00E91569">
        <w:tc>
          <w:tcPr>
            <w:cnfStyle w:val="000010000000" w:firstRow="0" w:lastRow="0" w:firstColumn="0" w:lastColumn="0" w:oddVBand="1" w:evenVBand="0" w:oddHBand="0" w:evenHBand="0" w:firstRowFirstColumn="0" w:firstRowLastColumn="0" w:lastRowFirstColumn="0" w:lastRowLastColumn="0"/>
            <w:tcW w:w="3897" w:type="dxa"/>
            <w:vAlign w:val="center"/>
          </w:tcPr>
          <w:p w:rsidR="00A041F9" w:rsidRPr="00442DA5" w:rsidRDefault="00A041F9" w:rsidP="00442DA5">
            <w:pPr>
              <w:rPr>
                <w:rFonts w:asciiTheme="minorHAnsi" w:hAnsiTheme="minorHAnsi" w:cs="Arial"/>
                <w:color w:val="000000"/>
                <w:sz w:val="22"/>
                <w:szCs w:val="22"/>
              </w:rPr>
            </w:pPr>
            <w:r w:rsidRPr="00442DA5">
              <w:rPr>
                <w:rFonts w:asciiTheme="minorHAnsi" w:hAnsiTheme="minorHAnsi" w:cs="Arial"/>
                <w:color w:val="000000"/>
                <w:sz w:val="22"/>
                <w:szCs w:val="22"/>
              </w:rPr>
              <w:t>Band 4</w:t>
            </w:r>
          </w:p>
        </w:tc>
        <w:tc>
          <w:tcPr>
            <w:tcW w:w="1314" w:type="dxa"/>
            <w:vAlign w:val="center"/>
          </w:tcPr>
          <w:p w:rsidR="00A041F9" w:rsidRPr="00442DA5" w:rsidRDefault="00A041F9" w:rsidP="00442DA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sidRPr="00442DA5">
              <w:rPr>
                <w:rFonts w:asciiTheme="minorHAnsi" w:hAnsiTheme="minorHAnsi" w:cs="Arial"/>
                <w:color w:val="000000"/>
                <w:sz w:val="22"/>
                <w:szCs w:val="22"/>
              </w:rPr>
              <w:t>60%</w:t>
            </w:r>
          </w:p>
        </w:tc>
        <w:tc>
          <w:tcPr>
            <w:cnfStyle w:val="000010000000" w:firstRow="0" w:lastRow="0" w:firstColumn="0" w:lastColumn="0" w:oddVBand="1" w:evenVBand="0" w:oddHBand="0" w:evenHBand="0" w:firstRowFirstColumn="0" w:firstRowLastColumn="0" w:lastRowFirstColumn="0" w:lastRowLastColumn="0"/>
            <w:tcW w:w="709" w:type="dxa"/>
            <w:vAlign w:val="center"/>
          </w:tcPr>
          <w:p w:rsidR="00A041F9" w:rsidRPr="00442DA5" w:rsidRDefault="00A041F9" w:rsidP="00442DA5">
            <w:pPr>
              <w:jc w:val="center"/>
              <w:rPr>
                <w:rFonts w:asciiTheme="minorHAnsi" w:hAnsiTheme="minorHAnsi" w:cs="Arial"/>
                <w:color w:val="000000"/>
                <w:sz w:val="22"/>
                <w:szCs w:val="22"/>
              </w:rPr>
            </w:pPr>
            <w:r w:rsidRPr="00442DA5">
              <w:rPr>
                <w:rFonts w:asciiTheme="minorHAnsi" w:hAnsiTheme="minorHAnsi" w:cs="Arial"/>
                <w:color w:val="000000"/>
                <w:sz w:val="22"/>
                <w:szCs w:val="22"/>
              </w:rPr>
              <w:t>40%</w:t>
            </w:r>
          </w:p>
        </w:tc>
        <w:tc>
          <w:tcPr>
            <w:tcW w:w="1418" w:type="dxa"/>
            <w:vAlign w:val="center"/>
          </w:tcPr>
          <w:p w:rsidR="00A041F9" w:rsidRPr="00442DA5" w:rsidRDefault="00A041F9" w:rsidP="00442DA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42DA5">
              <w:rPr>
                <w:rFonts w:asciiTheme="minorHAnsi" w:hAnsiTheme="minorHAnsi" w:cs="Arial"/>
                <w:color w:val="000000"/>
                <w:sz w:val="22"/>
                <w:szCs w:val="22"/>
              </w:rPr>
              <w:t>0%</w:t>
            </w:r>
          </w:p>
        </w:tc>
      </w:tr>
      <w:tr w:rsidR="00A041F9" w:rsidRPr="00442DA5" w:rsidTr="00E9156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897" w:type="dxa"/>
            <w:vAlign w:val="center"/>
          </w:tcPr>
          <w:p w:rsidR="00A041F9" w:rsidRPr="00442DA5" w:rsidRDefault="00A041F9" w:rsidP="00442DA5">
            <w:pPr>
              <w:rPr>
                <w:rFonts w:asciiTheme="minorHAnsi" w:hAnsiTheme="minorHAnsi" w:cs="Arial"/>
                <w:color w:val="000000"/>
                <w:sz w:val="22"/>
                <w:szCs w:val="22"/>
              </w:rPr>
            </w:pPr>
            <w:r w:rsidRPr="00442DA5">
              <w:rPr>
                <w:rFonts w:asciiTheme="minorHAnsi" w:hAnsiTheme="minorHAnsi" w:cs="Arial"/>
                <w:color w:val="000000"/>
                <w:sz w:val="22"/>
                <w:szCs w:val="22"/>
              </w:rPr>
              <w:t>Band 5</w:t>
            </w:r>
          </w:p>
        </w:tc>
        <w:tc>
          <w:tcPr>
            <w:tcW w:w="1314" w:type="dxa"/>
            <w:vAlign w:val="center"/>
          </w:tcPr>
          <w:p w:rsidR="00A041F9" w:rsidRPr="00442DA5" w:rsidRDefault="00A041F9" w:rsidP="00442DA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sidRPr="00442DA5">
              <w:rPr>
                <w:rFonts w:asciiTheme="minorHAnsi" w:hAnsiTheme="minorHAnsi" w:cs="Arial"/>
                <w:color w:val="000000"/>
                <w:sz w:val="22"/>
                <w:szCs w:val="22"/>
              </w:rPr>
              <w:t>81%</w:t>
            </w:r>
          </w:p>
        </w:tc>
        <w:tc>
          <w:tcPr>
            <w:cnfStyle w:val="000010000000" w:firstRow="0" w:lastRow="0" w:firstColumn="0" w:lastColumn="0" w:oddVBand="1" w:evenVBand="0" w:oddHBand="0" w:evenHBand="0" w:firstRowFirstColumn="0" w:firstRowLastColumn="0" w:lastRowFirstColumn="0" w:lastRowLastColumn="0"/>
            <w:tcW w:w="709" w:type="dxa"/>
            <w:vAlign w:val="center"/>
          </w:tcPr>
          <w:p w:rsidR="00A041F9" w:rsidRPr="00442DA5" w:rsidRDefault="00A041F9" w:rsidP="00442DA5">
            <w:pPr>
              <w:jc w:val="center"/>
              <w:rPr>
                <w:rFonts w:asciiTheme="minorHAnsi" w:hAnsiTheme="minorHAnsi" w:cs="Arial"/>
                <w:color w:val="000000"/>
                <w:sz w:val="22"/>
                <w:szCs w:val="22"/>
              </w:rPr>
            </w:pPr>
            <w:r w:rsidRPr="00442DA5">
              <w:rPr>
                <w:rFonts w:asciiTheme="minorHAnsi" w:hAnsiTheme="minorHAnsi" w:cs="Arial"/>
                <w:color w:val="000000"/>
                <w:sz w:val="22"/>
                <w:szCs w:val="22"/>
              </w:rPr>
              <w:t>19%</w:t>
            </w:r>
          </w:p>
        </w:tc>
        <w:tc>
          <w:tcPr>
            <w:tcW w:w="1418" w:type="dxa"/>
            <w:vAlign w:val="center"/>
          </w:tcPr>
          <w:p w:rsidR="00A041F9" w:rsidRPr="00442DA5" w:rsidRDefault="00A041F9" w:rsidP="00442DA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42DA5">
              <w:rPr>
                <w:rFonts w:asciiTheme="minorHAnsi" w:hAnsiTheme="minorHAnsi" w:cs="Arial"/>
                <w:color w:val="000000"/>
                <w:sz w:val="22"/>
                <w:szCs w:val="22"/>
              </w:rPr>
              <w:t>0%</w:t>
            </w:r>
          </w:p>
        </w:tc>
      </w:tr>
      <w:tr w:rsidR="00A041F9" w:rsidRPr="00442DA5" w:rsidTr="00E91569">
        <w:tc>
          <w:tcPr>
            <w:cnfStyle w:val="000010000000" w:firstRow="0" w:lastRow="0" w:firstColumn="0" w:lastColumn="0" w:oddVBand="1" w:evenVBand="0" w:oddHBand="0" w:evenHBand="0" w:firstRowFirstColumn="0" w:firstRowLastColumn="0" w:lastRowFirstColumn="0" w:lastRowLastColumn="0"/>
            <w:tcW w:w="3897" w:type="dxa"/>
            <w:vAlign w:val="center"/>
          </w:tcPr>
          <w:p w:rsidR="00A041F9" w:rsidRPr="00442DA5" w:rsidRDefault="00A041F9" w:rsidP="00442DA5">
            <w:pPr>
              <w:rPr>
                <w:rFonts w:asciiTheme="minorHAnsi" w:hAnsiTheme="minorHAnsi" w:cs="Arial"/>
                <w:color w:val="000000"/>
                <w:sz w:val="22"/>
                <w:szCs w:val="22"/>
              </w:rPr>
            </w:pPr>
            <w:r w:rsidRPr="00442DA5">
              <w:rPr>
                <w:rFonts w:asciiTheme="minorHAnsi" w:hAnsiTheme="minorHAnsi" w:cs="Arial"/>
                <w:color w:val="000000"/>
                <w:sz w:val="22"/>
                <w:szCs w:val="22"/>
              </w:rPr>
              <w:t>Band 6</w:t>
            </w:r>
          </w:p>
        </w:tc>
        <w:tc>
          <w:tcPr>
            <w:tcW w:w="1314" w:type="dxa"/>
            <w:vAlign w:val="center"/>
          </w:tcPr>
          <w:p w:rsidR="00A041F9" w:rsidRPr="00442DA5" w:rsidRDefault="00A041F9" w:rsidP="00442DA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sidRPr="00442DA5">
              <w:rPr>
                <w:rFonts w:asciiTheme="minorHAnsi" w:hAnsiTheme="minorHAnsi" w:cs="Arial"/>
                <w:color w:val="000000"/>
                <w:sz w:val="22"/>
                <w:szCs w:val="22"/>
              </w:rPr>
              <w:t>73%</w:t>
            </w:r>
          </w:p>
        </w:tc>
        <w:tc>
          <w:tcPr>
            <w:cnfStyle w:val="000010000000" w:firstRow="0" w:lastRow="0" w:firstColumn="0" w:lastColumn="0" w:oddVBand="1" w:evenVBand="0" w:oddHBand="0" w:evenHBand="0" w:firstRowFirstColumn="0" w:firstRowLastColumn="0" w:lastRowFirstColumn="0" w:lastRowLastColumn="0"/>
            <w:tcW w:w="709" w:type="dxa"/>
            <w:vAlign w:val="center"/>
          </w:tcPr>
          <w:p w:rsidR="00A041F9" w:rsidRPr="00442DA5" w:rsidRDefault="00A041F9" w:rsidP="00442DA5">
            <w:pPr>
              <w:jc w:val="center"/>
              <w:rPr>
                <w:rFonts w:asciiTheme="minorHAnsi" w:hAnsiTheme="minorHAnsi" w:cs="Arial"/>
                <w:color w:val="000000"/>
                <w:sz w:val="22"/>
                <w:szCs w:val="22"/>
              </w:rPr>
            </w:pPr>
            <w:r w:rsidRPr="00442DA5">
              <w:rPr>
                <w:rFonts w:asciiTheme="minorHAnsi" w:hAnsiTheme="minorHAnsi" w:cs="Arial"/>
                <w:color w:val="000000"/>
                <w:sz w:val="22"/>
                <w:szCs w:val="22"/>
              </w:rPr>
              <w:t>27%</w:t>
            </w:r>
          </w:p>
        </w:tc>
        <w:tc>
          <w:tcPr>
            <w:tcW w:w="1418" w:type="dxa"/>
            <w:vAlign w:val="center"/>
          </w:tcPr>
          <w:p w:rsidR="00A041F9" w:rsidRPr="00442DA5" w:rsidRDefault="00A041F9" w:rsidP="00442DA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42DA5">
              <w:rPr>
                <w:rFonts w:asciiTheme="minorHAnsi" w:hAnsiTheme="minorHAnsi" w:cs="Arial"/>
                <w:color w:val="000000"/>
                <w:sz w:val="22"/>
                <w:szCs w:val="22"/>
              </w:rPr>
              <w:t>0%</w:t>
            </w:r>
          </w:p>
        </w:tc>
      </w:tr>
      <w:tr w:rsidR="00A041F9" w:rsidRPr="00442DA5" w:rsidTr="00E9156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897" w:type="dxa"/>
            <w:vAlign w:val="center"/>
          </w:tcPr>
          <w:p w:rsidR="00A041F9" w:rsidRPr="00442DA5" w:rsidRDefault="00A041F9" w:rsidP="00442DA5">
            <w:pPr>
              <w:rPr>
                <w:rFonts w:asciiTheme="minorHAnsi" w:hAnsiTheme="minorHAnsi" w:cs="Arial"/>
                <w:color w:val="000000"/>
                <w:sz w:val="22"/>
                <w:szCs w:val="22"/>
              </w:rPr>
            </w:pPr>
            <w:r w:rsidRPr="00442DA5">
              <w:rPr>
                <w:rFonts w:asciiTheme="minorHAnsi" w:hAnsiTheme="minorHAnsi" w:cs="Arial"/>
                <w:color w:val="000000"/>
                <w:sz w:val="22"/>
                <w:szCs w:val="22"/>
              </w:rPr>
              <w:t>Band 7</w:t>
            </w:r>
          </w:p>
        </w:tc>
        <w:tc>
          <w:tcPr>
            <w:tcW w:w="1314" w:type="dxa"/>
            <w:vAlign w:val="center"/>
          </w:tcPr>
          <w:p w:rsidR="00A041F9" w:rsidRPr="00442DA5" w:rsidRDefault="00A041F9" w:rsidP="00442DA5">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sidRPr="00442DA5">
              <w:rPr>
                <w:rFonts w:asciiTheme="minorHAnsi" w:hAnsiTheme="minorHAnsi" w:cs="Arial"/>
                <w:color w:val="000000"/>
                <w:sz w:val="22"/>
                <w:szCs w:val="22"/>
              </w:rPr>
              <w:t>83%</w:t>
            </w:r>
          </w:p>
        </w:tc>
        <w:tc>
          <w:tcPr>
            <w:cnfStyle w:val="000010000000" w:firstRow="0" w:lastRow="0" w:firstColumn="0" w:lastColumn="0" w:oddVBand="1" w:evenVBand="0" w:oddHBand="0" w:evenHBand="0" w:firstRowFirstColumn="0" w:firstRowLastColumn="0" w:lastRowFirstColumn="0" w:lastRowLastColumn="0"/>
            <w:tcW w:w="709" w:type="dxa"/>
            <w:vAlign w:val="center"/>
          </w:tcPr>
          <w:p w:rsidR="00A041F9" w:rsidRPr="00442DA5" w:rsidRDefault="00A041F9" w:rsidP="00442DA5">
            <w:pPr>
              <w:jc w:val="center"/>
              <w:rPr>
                <w:rFonts w:asciiTheme="minorHAnsi" w:hAnsiTheme="minorHAnsi" w:cs="Arial"/>
                <w:color w:val="000000"/>
                <w:sz w:val="22"/>
                <w:szCs w:val="22"/>
              </w:rPr>
            </w:pPr>
            <w:r w:rsidRPr="00442DA5">
              <w:rPr>
                <w:rFonts w:asciiTheme="minorHAnsi" w:hAnsiTheme="minorHAnsi" w:cs="Arial"/>
                <w:color w:val="000000"/>
                <w:sz w:val="22"/>
                <w:szCs w:val="22"/>
              </w:rPr>
              <w:t>17%</w:t>
            </w:r>
          </w:p>
        </w:tc>
        <w:tc>
          <w:tcPr>
            <w:tcW w:w="1418" w:type="dxa"/>
            <w:vAlign w:val="center"/>
          </w:tcPr>
          <w:p w:rsidR="00A041F9" w:rsidRPr="00442DA5" w:rsidRDefault="00A041F9" w:rsidP="00442DA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42DA5">
              <w:rPr>
                <w:rFonts w:asciiTheme="minorHAnsi" w:hAnsiTheme="minorHAnsi" w:cs="Arial"/>
                <w:color w:val="000000"/>
                <w:sz w:val="22"/>
                <w:szCs w:val="22"/>
              </w:rPr>
              <w:t>0%</w:t>
            </w:r>
          </w:p>
        </w:tc>
      </w:tr>
      <w:tr w:rsidR="00A041F9" w:rsidRPr="00442DA5" w:rsidTr="00E91569">
        <w:tc>
          <w:tcPr>
            <w:cnfStyle w:val="000010000000" w:firstRow="0" w:lastRow="0" w:firstColumn="0" w:lastColumn="0" w:oddVBand="1" w:evenVBand="0" w:oddHBand="0" w:evenHBand="0" w:firstRowFirstColumn="0" w:firstRowLastColumn="0" w:lastRowFirstColumn="0" w:lastRowLastColumn="0"/>
            <w:tcW w:w="3897" w:type="dxa"/>
            <w:vAlign w:val="center"/>
          </w:tcPr>
          <w:p w:rsidR="00A041F9" w:rsidRPr="00442DA5" w:rsidRDefault="00A041F9" w:rsidP="00442DA5">
            <w:pPr>
              <w:rPr>
                <w:rFonts w:asciiTheme="minorHAnsi" w:hAnsiTheme="minorHAnsi" w:cs="Arial"/>
                <w:color w:val="000000"/>
                <w:sz w:val="22"/>
                <w:szCs w:val="22"/>
              </w:rPr>
            </w:pPr>
            <w:r w:rsidRPr="00442DA5">
              <w:rPr>
                <w:rFonts w:asciiTheme="minorHAnsi" w:hAnsiTheme="minorHAnsi" w:cs="Arial"/>
                <w:color w:val="000000"/>
                <w:sz w:val="22"/>
                <w:szCs w:val="22"/>
              </w:rPr>
              <w:t>Band 8a</w:t>
            </w:r>
          </w:p>
        </w:tc>
        <w:tc>
          <w:tcPr>
            <w:tcW w:w="1314" w:type="dxa"/>
            <w:vAlign w:val="center"/>
          </w:tcPr>
          <w:p w:rsidR="00A041F9" w:rsidRPr="00442DA5" w:rsidRDefault="00A041F9" w:rsidP="00442DA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sidRPr="00442DA5">
              <w:rPr>
                <w:rFonts w:asciiTheme="minorHAnsi" w:hAnsiTheme="minorHAnsi" w:cs="Arial"/>
                <w:color w:val="000000"/>
                <w:sz w:val="22"/>
                <w:szCs w:val="22"/>
              </w:rPr>
              <w:t>85%</w:t>
            </w:r>
          </w:p>
        </w:tc>
        <w:tc>
          <w:tcPr>
            <w:cnfStyle w:val="000010000000" w:firstRow="0" w:lastRow="0" w:firstColumn="0" w:lastColumn="0" w:oddVBand="1" w:evenVBand="0" w:oddHBand="0" w:evenHBand="0" w:firstRowFirstColumn="0" w:firstRowLastColumn="0" w:lastRowFirstColumn="0" w:lastRowLastColumn="0"/>
            <w:tcW w:w="709" w:type="dxa"/>
            <w:vAlign w:val="center"/>
          </w:tcPr>
          <w:p w:rsidR="00A041F9" w:rsidRPr="00442DA5" w:rsidRDefault="00A041F9" w:rsidP="00442DA5">
            <w:pPr>
              <w:jc w:val="center"/>
              <w:rPr>
                <w:rFonts w:asciiTheme="minorHAnsi" w:hAnsiTheme="minorHAnsi" w:cs="Arial"/>
                <w:color w:val="000000"/>
                <w:sz w:val="22"/>
                <w:szCs w:val="22"/>
              </w:rPr>
            </w:pPr>
            <w:r w:rsidRPr="00442DA5">
              <w:rPr>
                <w:rFonts w:asciiTheme="minorHAnsi" w:hAnsiTheme="minorHAnsi" w:cs="Arial"/>
                <w:color w:val="000000"/>
                <w:sz w:val="22"/>
                <w:szCs w:val="22"/>
              </w:rPr>
              <w:t>15%</w:t>
            </w:r>
          </w:p>
        </w:tc>
        <w:tc>
          <w:tcPr>
            <w:tcW w:w="1418" w:type="dxa"/>
            <w:vAlign w:val="center"/>
          </w:tcPr>
          <w:p w:rsidR="00A041F9" w:rsidRPr="00442DA5" w:rsidRDefault="00A041F9" w:rsidP="00442DA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42DA5">
              <w:rPr>
                <w:rFonts w:asciiTheme="minorHAnsi" w:hAnsiTheme="minorHAnsi" w:cs="Arial"/>
                <w:color w:val="000000"/>
                <w:sz w:val="22"/>
                <w:szCs w:val="22"/>
              </w:rPr>
              <w:t>1%</w:t>
            </w:r>
          </w:p>
        </w:tc>
      </w:tr>
      <w:tr w:rsidR="00A041F9" w:rsidRPr="00442DA5" w:rsidTr="00E9156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897" w:type="dxa"/>
            <w:vAlign w:val="center"/>
          </w:tcPr>
          <w:p w:rsidR="00A041F9" w:rsidRPr="00442DA5" w:rsidRDefault="00A041F9" w:rsidP="00442DA5">
            <w:pPr>
              <w:rPr>
                <w:rFonts w:asciiTheme="minorHAnsi" w:hAnsiTheme="minorHAnsi" w:cs="Arial"/>
                <w:color w:val="000000"/>
                <w:sz w:val="22"/>
                <w:szCs w:val="22"/>
              </w:rPr>
            </w:pPr>
            <w:r w:rsidRPr="00442DA5">
              <w:rPr>
                <w:rFonts w:asciiTheme="minorHAnsi" w:hAnsiTheme="minorHAnsi" w:cs="Arial"/>
                <w:color w:val="000000"/>
                <w:sz w:val="22"/>
                <w:szCs w:val="22"/>
              </w:rPr>
              <w:t>Band 8b</w:t>
            </w:r>
          </w:p>
        </w:tc>
        <w:tc>
          <w:tcPr>
            <w:tcW w:w="1314" w:type="dxa"/>
            <w:vAlign w:val="center"/>
          </w:tcPr>
          <w:p w:rsidR="00A041F9" w:rsidRPr="00442DA5" w:rsidRDefault="00A041F9" w:rsidP="00442DA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sidRPr="00442DA5">
              <w:rPr>
                <w:rFonts w:asciiTheme="minorHAnsi" w:hAnsiTheme="minorHAnsi" w:cs="Arial"/>
                <w:color w:val="000000"/>
                <w:sz w:val="22"/>
                <w:szCs w:val="22"/>
              </w:rPr>
              <w:t>88%</w:t>
            </w:r>
          </w:p>
        </w:tc>
        <w:tc>
          <w:tcPr>
            <w:cnfStyle w:val="000010000000" w:firstRow="0" w:lastRow="0" w:firstColumn="0" w:lastColumn="0" w:oddVBand="1" w:evenVBand="0" w:oddHBand="0" w:evenHBand="0" w:firstRowFirstColumn="0" w:firstRowLastColumn="0" w:lastRowFirstColumn="0" w:lastRowLastColumn="0"/>
            <w:tcW w:w="709" w:type="dxa"/>
            <w:vAlign w:val="center"/>
          </w:tcPr>
          <w:p w:rsidR="00A041F9" w:rsidRPr="00442DA5" w:rsidRDefault="00A041F9" w:rsidP="00442DA5">
            <w:pPr>
              <w:jc w:val="center"/>
              <w:rPr>
                <w:rFonts w:asciiTheme="minorHAnsi" w:hAnsiTheme="minorHAnsi" w:cs="Arial"/>
                <w:color w:val="000000"/>
                <w:sz w:val="22"/>
                <w:szCs w:val="22"/>
              </w:rPr>
            </w:pPr>
            <w:r w:rsidRPr="00442DA5">
              <w:rPr>
                <w:rFonts w:asciiTheme="minorHAnsi" w:hAnsiTheme="minorHAnsi" w:cs="Arial"/>
                <w:color w:val="000000"/>
                <w:sz w:val="22"/>
                <w:szCs w:val="22"/>
              </w:rPr>
              <w:t>12%</w:t>
            </w:r>
          </w:p>
        </w:tc>
        <w:tc>
          <w:tcPr>
            <w:tcW w:w="1418" w:type="dxa"/>
            <w:vAlign w:val="center"/>
          </w:tcPr>
          <w:p w:rsidR="00A041F9" w:rsidRPr="00442DA5" w:rsidRDefault="00A041F9" w:rsidP="00442DA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sidRPr="00442DA5">
              <w:rPr>
                <w:rFonts w:asciiTheme="minorHAnsi" w:hAnsiTheme="minorHAnsi" w:cs="Arial"/>
                <w:color w:val="000000"/>
                <w:sz w:val="22"/>
                <w:szCs w:val="22"/>
              </w:rPr>
              <w:t>1%</w:t>
            </w:r>
          </w:p>
        </w:tc>
      </w:tr>
      <w:tr w:rsidR="00A041F9" w:rsidRPr="00442DA5" w:rsidTr="00E91569">
        <w:tc>
          <w:tcPr>
            <w:cnfStyle w:val="000010000000" w:firstRow="0" w:lastRow="0" w:firstColumn="0" w:lastColumn="0" w:oddVBand="1" w:evenVBand="0" w:oddHBand="0" w:evenHBand="0" w:firstRowFirstColumn="0" w:firstRowLastColumn="0" w:lastRowFirstColumn="0" w:lastRowLastColumn="0"/>
            <w:tcW w:w="3897" w:type="dxa"/>
            <w:vAlign w:val="center"/>
          </w:tcPr>
          <w:p w:rsidR="00A041F9" w:rsidRPr="00442DA5" w:rsidRDefault="00A041F9" w:rsidP="00442DA5">
            <w:pPr>
              <w:rPr>
                <w:rFonts w:asciiTheme="minorHAnsi" w:hAnsiTheme="minorHAnsi" w:cs="Arial"/>
                <w:color w:val="000000"/>
                <w:sz w:val="22"/>
                <w:szCs w:val="22"/>
              </w:rPr>
            </w:pPr>
            <w:r w:rsidRPr="00442DA5">
              <w:rPr>
                <w:rFonts w:asciiTheme="minorHAnsi" w:hAnsiTheme="minorHAnsi" w:cs="Arial"/>
                <w:color w:val="000000"/>
                <w:sz w:val="22"/>
                <w:szCs w:val="22"/>
              </w:rPr>
              <w:t>Band 8c</w:t>
            </w:r>
          </w:p>
        </w:tc>
        <w:tc>
          <w:tcPr>
            <w:tcW w:w="1314" w:type="dxa"/>
            <w:vAlign w:val="center"/>
          </w:tcPr>
          <w:p w:rsidR="00A041F9" w:rsidRPr="00442DA5" w:rsidRDefault="00A041F9" w:rsidP="00442DA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sidRPr="00442DA5">
              <w:rPr>
                <w:rFonts w:asciiTheme="minorHAnsi" w:hAnsiTheme="minorHAnsi" w:cs="Arial"/>
                <w:color w:val="000000"/>
                <w:sz w:val="22"/>
                <w:szCs w:val="22"/>
              </w:rPr>
              <w:t>93%</w:t>
            </w:r>
          </w:p>
        </w:tc>
        <w:tc>
          <w:tcPr>
            <w:cnfStyle w:val="000010000000" w:firstRow="0" w:lastRow="0" w:firstColumn="0" w:lastColumn="0" w:oddVBand="1" w:evenVBand="0" w:oddHBand="0" w:evenHBand="0" w:firstRowFirstColumn="0" w:firstRowLastColumn="0" w:lastRowFirstColumn="0" w:lastRowLastColumn="0"/>
            <w:tcW w:w="709" w:type="dxa"/>
            <w:vAlign w:val="center"/>
          </w:tcPr>
          <w:p w:rsidR="00A041F9" w:rsidRPr="00442DA5" w:rsidRDefault="00A041F9" w:rsidP="00442DA5">
            <w:pPr>
              <w:jc w:val="center"/>
              <w:rPr>
                <w:rFonts w:asciiTheme="minorHAnsi" w:hAnsiTheme="minorHAnsi" w:cs="Arial"/>
                <w:color w:val="000000"/>
                <w:sz w:val="22"/>
                <w:szCs w:val="22"/>
              </w:rPr>
            </w:pPr>
            <w:r w:rsidRPr="00442DA5">
              <w:rPr>
                <w:rFonts w:asciiTheme="minorHAnsi" w:hAnsiTheme="minorHAnsi" w:cs="Arial"/>
                <w:color w:val="000000"/>
                <w:sz w:val="22"/>
                <w:szCs w:val="22"/>
              </w:rPr>
              <w:t>7%</w:t>
            </w:r>
          </w:p>
        </w:tc>
        <w:tc>
          <w:tcPr>
            <w:tcW w:w="1418" w:type="dxa"/>
            <w:vAlign w:val="center"/>
          </w:tcPr>
          <w:p w:rsidR="00A041F9" w:rsidRPr="00442DA5" w:rsidRDefault="00A041F9" w:rsidP="00442DA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42DA5">
              <w:rPr>
                <w:rFonts w:asciiTheme="minorHAnsi" w:hAnsiTheme="minorHAnsi" w:cs="Arial"/>
                <w:color w:val="000000"/>
                <w:sz w:val="22"/>
                <w:szCs w:val="22"/>
              </w:rPr>
              <w:t>0%</w:t>
            </w:r>
          </w:p>
        </w:tc>
      </w:tr>
      <w:tr w:rsidR="00A041F9" w:rsidRPr="00442DA5" w:rsidTr="00E9156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897" w:type="dxa"/>
            <w:vAlign w:val="center"/>
          </w:tcPr>
          <w:p w:rsidR="00A041F9" w:rsidRPr="00442DA5" w:rsidRDefault="00A041F9" w:rsidP="00442DA5">
            <w:pPr>
              <w:rPr>
                <w:rFonts w:asciiTheme="minorHAnsi" w:hAnsiTheme="minorHAnsi" w:cs="Arial"/>
                <w:color w:val="000000"/>
                <w:sz w:val="22"/>
                <w:szCs w:val="22"/>
              </w:rPr>
            </w:pPr>
            <w:r w:rsidRPr="00442DA5">
              <w:rPr>
                <w:rFonts w:asciiTheme="minorHAnsi" w:hAnsiTheme="minorHAnsi" w:cs="Arial"/>
                <w:color w:val="000000"/>
                <w:sz w:val="22"/>
                <w:szCs w:val="22"/>
              </w:rPr>
              <w:t>Band 8d</w:t>
            </w:r>
          </w:p>
        </w:tc>
        <w:tc>
          <w:tcPr>
            <w:tcW w:w="1314" w:type="dxa"/>
            <w:vAlign w:val="center"/>
          </w:tcPr>
          <w:p w:rsidR="00A041F9" w:rsidRPr="00442DA5" w:rsidRDefault="00A041F9" w:rsidP="00442DA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sidRPr="00442DA5">
              <w:rPr>
                <w:rFonts w:asciiTheme="minorHAnsi" w:hAnsiTheme="minorHAnsi" w:cs="Arial"/>
                <w:color w:val="000000"/>
                <w:sz w:val="22"/>
                <w:szCs w:val="22"/>
              </w:rPr>
              <w:t>95%</w:t>
            </w:r>
          </w:p>
        </w:tc>
        <w:tc>
          <w:tcPr>
            <w:cnfStyle w:val="000010000000" w:firstRow="0" w:lastRow="0" w:firstColumn="0" w:lastColumn="0" w:oddVBand="1" w:evenVBand="0" w:oddHBand="0" w:evenHBand="0" w:firstRowFirstColumn="0" w:firstRowLastColumn="0" w:lastRowFirstColumn="0" w:lastRowLastColumn="0"/>
            <w:tcW w:w="709" w:type="dxa"/>
            <w:vAlign w:val="center"/>
          </w:tcPr>
          <w:p w:rsidR="00A041F9" w:rsidRPr="00442DA5" w:rsidRDefault="00A041F9" w:rsidP="00442DA5">
            <w:pPr>
              <w:jc w:val="center"/>
              <w:rPr>
                <w:rFonts w:asciiTheme="minorHAnsi" w:hAnsiTheme="minorHAnsi" w:cs="Arial"/>
                <w:color w:val="000000"/>
                <w:sz w:val="22"/>
                <w:szCs w:val="22"/>
              </w:rPr>
            </w:pPr>
            <w:r w:rsidRPr="00442DA5">
              <w:rPr>
                <w:rFonts w:asciiTheme="minorHAnsi" w:hAnsiTheme="minorHAnsi" w:cs="Arial"/>
                <w:color w:val="000000"/>
                <w:sz w:val="22"/>
                <w:szCs w:val="22"/>
              </w:rPr>
              <w:t>5%</w:t>
            </w:r>
          </w:p>
        </w:tc>
        <w:tc>
          <w:tcPr>
            <w:tcW w:w="1418" w:type="dxa"/>
            <w:vAlign w:val="center"/>
          </w:tcPr>
          <w:p w:rsidR="00A041F9" w:rsidRPr="00442DA5" w:rsidRDefault="00A041F9" w:rsidP="00442DA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42DA5">
              <w:rPr>
                <w:rFonts w:asciiTheme="minorHAnsi" w:hAnsiTheme="minorHAnsi" w:cs="Arial"/>
                <w:color w:val="000000"/>
                <w:sz w:val="22"/>
                <w:szCs w:val="22"/>
              </w:rPr>
              <w:t>0%</w:t>
            </w:r>
          </w:p>
        </w:tc>
      </w:tr>
      <w:tr w:rsidR="00A041F9" w:rsidRPr="00442DA5" w:rsidTr="00E91569">
        <w:tc>
          <w:tcPr>
            <w:cnfStyle w:val="000010000000" w:firstRow="0" w:lastRow="0" w:firstColumn="0" w:lastColumn="0" w:oddVBand="1" w:evenVBand="0" w:oddHBand="0" w:evenHBand="0" w:firstRowFirstColumn="0" w:firstRowLastColumn="0" w:lastRowFirstColumn="0" w:lastRowLastColumn="0"/>
            <w:tcW w:w="3897" w:type="dxa"/>
            <w:vAlign w:val="center"/>
          </w:tcPr>
          <w:p w:rsidR="00A041F9" w:rsidRPr="00442DA5" w:rsidRDefault="00A041F9" w:rsidP="00442DA5">
            <w:pPr>
              <w:rPr>
                <w:rFonts w:asciiTheme="minorHAnsi" w:hAnsiTheme="minorHAnsi" w:cs="Arial"/>
                <w:color w:val="000000"/>
                <w:sz w:val="22"/>
                <w:szCs w:val="22"/>
              </w:rPr>
            </w:pPr>
            <w:r w:rsidRPr="00442DA5">
              <w:rPr>
                <w:rFonts w:asciiTheme="minorHAnsi" w:hAnsiTheme="minorHAnsi" w:cs="Arial"/>
                <w:color w:val="000000"/>
                <w:sz w:val="22"/>
                <w:szCs w:val="22"/>
              </w:rPr>
              <w:t>Band 9</w:t>
            </w:r>
          </w:p>
        </w:tc>
        <w:tc>
          <w:tcPr>
            <w:tcW w:w="1314" w:type="dxa"/>
            <w:vAlign w:val="center"/>
          </w:tcPr>
          <w:p w:rsidR="00A041F9" w:rsidRPr="00442DA5" w:rsidRDefault="00A041F9" w:rsidP="00442DA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sidRPr="00442DA5">
              <w:rPr>
                <w:rFonts w:asciiTheme="minorHAnsi" w:hAnsiTheme="minorHAnsi" w:cs="Arial"/>
                <w:color w:val="000000"/>
                <w:sz w:val="22"/>
                <w:szCs w:val="22"/>
              </w:rPr>
              <w:t>100%</w:t>
            </w:r>
          </w:p>
        </w:tc>
        <w:tc>
          <w:tcPr>
            <w:cnfStyle w:val="000010000000" w:firstRow="0" w:lastRow="0" w:firstColumn="0" w:lastColumn="0" w:oddVBand="1" w:evenVBand="0" w:oddHBand="0" w:evenHBand="0" w:firstRowFirstColumn="0" w:firstRowLastColumn="0" w:lastRowFirstColumn="0" w:lastRowLastColumn="0"/>
            <w:tcW w:w="709" w:type="dxa"/>
            <w:vAlign w:val="center"/>
          </w:tcPr>
          <w:p w:rsidR="00A041F9" w:rsidRPr="00442DA5" w:rsidRDefault="00A041F9" w:rsidP="00442DA5">
            <w:pPr>
              <w:jc w:val="center"/>
              <w:rPr>
                <w:rFonts w:asciiTheme="minorHAnsi" w:hAnsiTheme="minorHAnsi" w:cs="Arial"/>
                <w:color w:val="000000"/>
                <w:sz w:val="22"/>
                <w:szCs w:val="22"/>
              </w:rPr>
            </w:pPr>
            <w:r w:rsidRPr="00442DA5">
              <w:rPr>
                <w:rFonts w:asciiTheme="minorHAnsi" w:hAnsiTheme="minorHAnsi" w:cs="Arial"/>
                <w:color w:val="000000"/>
                <w:sz w:val="22"/>
                <w:szCs w:val="22"/>
              </w:rPr>
              <w:t>0%</w:t>
            </w:r>
          </w:p>
        </w:tc>
        <w:tc>
          <w:tcPr>
            <w:tcW w:w="1418" w:type="dxa"/>
            <w:vAlign w:val="center"/>
          </w:tcPr>
          <w:p w:rsidR="00A041F9" w:rsidRPr="00442DA5" w:rsidRDefault="00A041F9" w:rsidP="00442DA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42DA5">
              <w:rPr>
                <w:rFonts w:asciiTheme="minorHAnsi" w:hAnsiTheme="minorHAnsi" w:cs="Arial"/>
                <w:color w:val="000000"/>
                <w:sz w:val="22"/>
                <w:szCs w:val="22"/>
              </w:rPr>
              <w:t>0%</w:t>
            </w:r>
          </w:p>
        </w:tc>
      </w:tr>
      <w:tr w:rsidR="00A041F9" w:rsidRPr="00442DA5" w:rsidTr="00E9156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897" w:type="dxa"/>
            <w:vAlign w:val="center"/>
          </w:tcPr>
          <w:p w:rsidR="00A041F9" w:rsidRPr="00442DA5" w:rsidRDefault="00A041F9" w:rsidP="00E91569">
            <w:pPr>
              <w:rPr>
                <w:rFonts w:asciiTheme="minorHAnsi" w:hAnsiTheme="minorHAnsi" w:cs="Arial"/>
                <w:color w:val="000000"/>
                <w:sz w:val="22"/>
                <w:szCs w:val="22"/>
              </w:rPr>
            </w:pPr>
            <w:r w:rsidRPr="00442DA5">
              <w:rPr>
                <w:rFonts w:asciiTheme="minorHAnsi" w:hAnsiTheme="minorHAnsi" w:cs="Arial"/>
                <w:color w:val="000000"/>
                <w:sz w:val="22"/>
                <w:szCs w:val="22"/>
              </w:rPr>
              <w:t xml:space="preserve">Local manager </w:t>
            </w:r>
            <w:r w:rsidR="00855170" w:rsidRPr="00442DA5">
              <w:rPr>
                <w:rFonts w:asciiTheme="minorHAnsi" w:hAnsiTheme="minorHAnsi" w:cs="Arial"/>
                <w:color w:val="000000"/>
                <w:sz w:val="22"/>
                <w:szCs w:val="22"/>
              </w:rPr>
              <w:t>pay scale</w:t>
            </w:r>
            <w:r w:rsidRPr="00442DA5">
              <w:rPr>
                <w:rFonts w:asciiTheme="minorHAnsi" w:hAnsiTheme="minorHAnsi" w:cs="Arial"/>
                <w:color w:val="000000"/>
                <w:sz w:val="22"/>
                <w:szCs w:val="22"/>
              </w:rPr>
              <w:t xml:space="preserve"> (inc Directors)</w:t>
            </w:r>
          </w:p>
        </w:tc>
        <w:tc>
          <w:tcPr>
            <w:tcW w:w="1314" w:type="dxa"/>
            <w:vAlign w:val="center"/>
          </w:tcPr>
          <w:p w:rsidR="00A041F9" w:rsidRPr="00442DA5" w:rsidRDefault="00A041F9" w:rsidP="00442DA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sidRPr="00442DA5">
              <w:rPr>
                <w:rFonts w:asciiTheme="minorHAnsi" w:hAnsiTheme="minorHAnsi" w:cs="Arial"/>
                <w:color w:val="000000"/>
                <w:sz w:val="22"/>
                <w:szCs w:val="22"/>
              </w:rPr>
              <w:t>90%</w:t>
            </w:r>
          </w:p>
        </w:tc>
        <w:tc>
          <w:tcPr>
            <w:cnfStyle w:val="000010000000" w:firstRow="0" w:lastRow="0" w:firstColumn="0" w:lastColumn="0" w:oddVBand="1" w:evenVBand="0" w:oddHBand="0" w:evenHBand="0" w:firstRowFirstColumn="0" w:firstRowLastColumn="0" w:lastRowFirstColumn="0" w:lastRowLastColumn="0"/>
            <w:tcW w:w="709" w:type="dxa"/>
            <w:vAlign w:val="center"/>
          </w:tcPr>
          <w:p w:rsidR="00A041F9" w:rsidRPr="00442DA5" w:rsidRDefault="00A041F9" w:rsidP="00442DA5">
            <w:pPr>
              <w:jc w:val="center"/>
              <w:rPr>
                <w:rFonts w:asciiTheme="minorHAnsi" w:hAnsiTheme="minorHAnsi" w:cs="Arial"/>
                <w:color w:val="000000"/>
                <w:sz w:val="22"/>
                <w:szCs w:val="22"/>
              </w:rPr>
            </w:pPr>
            <w:r w:rsidRPr="00442DA5">
              <w:rPr>
                <w:rFonts w:asciiTheme="minorHAnsi" w:hAnsiTheme="minorHAnsi" w:cs="Arial"/>
                <w:color w:val="000000"/>
                <w:sz w:val="22"/>
                <w:szCs w:val="22"/>
              </w:rPr>
              <w:t>10%</w:t>
            </w:r>
          </w:p>
        </w:tc>
        <w:tc>
          <w:tcPr>
            <w:tcW w:w="1418" w:type="dxa"/>
            <w:vAlign w:val="center"/>
          </w:tcPr>
          <w:p w:rsidR="00A041F9" w:rsidRPr="00442DA5" w:rsidRDefault="00A041F9" w:rsidP="00442DA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42DA5">
              <w:rPr>
                <w:rFonts w:asciiTheme="minorHAnsi" w:hAnsiTheme="minorHAnsi" w:cs="Arial"/>
                <w:color w:val="000000"/>
                <w:sz w:val="22"/>
                <w:szCs w:val="22"/>
              </w:rPr>
              <w:t>0%</w:t>
            </w:r>
          </w:p>
        </w:tc>
      </w:tr>
      <w:tr w:rsidR="00A041F9" w:rsidRPr="00442DA5" w:rsidTr="00E91569">
        <w:tc>
          <w:tcPr>
            <w:cnfStyle w:val="000010000000" w:firstRow="0" w:lastRow="0" w:firstColumn="0" w:lastColumn="0" w:oddVBand="1" w:evenVBand="0" w:oddHBand="0" w:evenHBand="0" w:firstRowFirstColumn="0" w:firstRowLastColumn="0" w:lastRowFirstColumn="0" w:lastRowLastColumn="0"/>
            <w:tcW w:w="3897" w:type="dxa"/>
            <w:vAlign w:val="center"/>
          </w:tcPr>
          <w:p w:rsidR="00A041F9" w:rsidRPr="00442DA5" w:rsidRDefault="00A041F9" w:rsidP="00442DA5">
            <w:pPr>
              <w:rPr>
                <w:rFonts w:asciiTheme="minorHAnsi" w:hAnsiTheme="minorHAnsi" w:cs="Arial"/>
                <w:color w:val="000000"/>
                <w:sz w:val="22"/>
                <w:szCs w:val="22"/>
              </w:rPr>
            </w:pPr>
            <w:r w:rsidRPr="00442DA5">
              <w:rPr>
                <w:rFonts w:asciiTheme="minorHAnsi" w:hAnsiTheme="minorHAnsi" w:cs="Arial"/>
                <w:color w:val="000000"/>
                <w:sz w:val="22"/>
                <w:szCs w:val="22"/>
              </w:rPr>
              <w:t xml:space="preserve">Local non-manager </w:t>
            </w:r>
            <w:r w:rsidR="00855170" w:rsidRPr="00442DA5">
              <w:rPr>
                <w:rFonts w:asciiTheme="minorHAnsi" w:hAnsiTheme="minorHAnsi" w:cs="Arial"/>
                <w:color w:val="000000"/>
                <w:sz w:val="22"/>
                <w:szCs w:val="22"/>
              </w:rPr>
              <w:t>pay scale</w:t>
            </w:r>
          </w:p>
        </w:tc>
        <w:tc>
          <w:tcPr>
            <w:tcW w:w="1314" w:type="dxa"/>
            <w:vAlign w:val="center"/>
          </w:tcPr>
          <w:p w:rsidR="00A041F9" w:rsidRPr="00442DA5" w:rsidRDefault="00A041F9" w:rsidP="00442DA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sidRPr="00442DA5">
              <w:rPr>
                <w:rFonts w:asciiTheme="minorHAnsi" w:hAnsiTheme="minorHAnsi" w:cs="Arial"/>
                <w:color w:val="000000"/>
                <w:sz w:val="22"/>
                <w:szCs w:val="22"/>
              </w:rPr>
              <w:t>84%</w:t>
            </w:r>
          </w:p>
        </w:tc>
        <w:tc>
          <w:tcPr>
            <w:cnfStyle w:val="000010000000" w:firstRow="0" w:lastRow="0" w:firstColumn="0" w:lastColumn="0" w:oddVBand="1" w:evenVBand="0" w:oddHBand="0" w:evenHBand="0" w:firstRowFirstColumn="0" w:firstRowLastColumn="0" w:lastRowFirstColumn="0" w:lastRowLastColumn="0"/>
            <w:tcW w:w="709" w:type="dxa"/>
            <w:vAlign w:val="center"/>
          </w:tcPr>
          <w:p w:rsidR="00A041F9" w:rsidRPr="00442DA5" w:rsidRDefault="00A041F9" w:rsidP="00442DA5">
            <w:pPr>
              <w:jc w:val="center"/>
              <w:rPr>
                <w:rFonts w:asciiTheme="minorHAnsi" w:hAnsiTheme="minorHAnsi" w:cs="Arial"/>
                <w:color w:val="000000"/>
                <w:sz w:val="22"/>
                <w:szCs w:val="22"/>
              </w:rPr>
            </w:pPr>
            <w:r w:rsidRPr="00442DA5">
              <w:rPr>
                <w:rFonts w:asciiTheme="minorHAnsi" w:hAnsiTheme="minorHAnsi" w:cs="Arial"/>
                <w:color w:val="000000"/>
                <w:sz w:val="22"/>
                <w:szCs w:val="22"/>
              </w:rPr>
              <w:t>16%</w:t>
            </w:r>
          </w:p>
        </w:tc>
        <w:tc>
          <w:tcPr>
            <w:tcW w:w="1418" w:type="dxa"/>
            <w:vAlign w:val="center"/>
          </w:tcPr>
          <w:p w:rsidR="00A041F9" w:rsidRPr="00FB27C6" w:rsidRDefault="00A041F9" w:rsidP="00442DA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442DA5">
              <w:rPr>
                <w:rFonts w:asciiTheme="minorHAnsi" w:hAnsiTheme="minorHAnsi" w:cs="Arial"/>
                <w:color w:val="000000"/>
                <w:sz w:val="22"/>
                <w:szCs w:val="22"/>
              </w:rPr>
              <w:t>19%</w:t>
            </w:r>
            <w:r w:rsidR="00FB27C6">
              <w:rPr>
                <w:rFonts w:asciiTheme="minorHAnsi" w:hAnsiTheme="minorHAnsi" w:cs="Arial"/>
                <w:color w:val="000000"/>
                <w:sz w:val="22"/>
                <w:szCs w:val="22"/>
              </w:rPr>
              <w:t xml:space="preserve"> </w:t>
            </w:r>
            <w:r w:rsidR="00FB27C6">
              <w:rPr>
                <w:rFonts w:asciiTheme="minorHAnsi" w:hAnsiTheme="minorHAnsi" w:cs="Arial"/>
                <w:color w:val="000000"/>
                <w:sz w:val="18"/>
                <w:szCs w:val="18"/>
              </w:rPr>
              <w:t>(n=1)</w:t>
            </w:r>
          </w:p>
        </w:tc>
      </w:tr>
      <w:tr w:rsidR="00A041F9" w:rsidRPr="00442DA5" w:rsidTr="00E9156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897" w:type="dxa"/>
            <w:vAlign w:val="center"/>
          </w:tcPr>
          <w:p w:rsidR="00A041F9" w:rsidRPr="00442DA5" w:rsidRDefault="00A041F9" w:rsidP="00442DA5">
            <w:pPr>
              <w:rPr>
                <w:rFonts w:asciiTheme="minorHAnsi" w:hAnsiTheme="minorHAnsi" w:cs="Arial"/>
                <w:color w:val="000000"/>
                <w:sz w:val="22"/>
                <w:szCs w:val="22"/>
              </w:rPr>
            </w:pPr>
            <w:r w:rsidRPr="00442DA5">
              <w:rPr>
                <w:rFonts w:asciiTheme="minorHAnsi" w:hAnsiTheme="minorHAnsi" w:cs="Arial"/>
                <w:color w:val="000000"/>
                <w:sz w:val="22"/>
                <w:szCs w:val="22"/>
              </w:rPr>
              <w:t>M&amp;D Career grade</w:t>
            </w:r>
          </w:p>
        </w:tc>
        <w:tc>
          <w:tcPr>
            <w:tcW w:w="1314" w:type="dxa"/>
            <w:vAlign w:val="center"/>
          </w:tcPr>
          <w:p w:rsidR="00A041F9" w:rsidRPr="00442DA5" w:rsidRDefault="00A041F9" w:rsidP="00442DA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sidRPr="00442DA5">
              <w:rPr>
                <w:rFonts w:asciiTheme="minorHAnsi" w:hAnsiTheme="minorHAnsi" w:cs="Arial"/>
                <w:color w:val="000000"/>
                <w:sz w:val="22"/>
                <w:szCs w:val="22"/>
              </w:rPr>
              <w:t>21%</w:t>
            </w:r>
          </w:p>
        </w:tc>
        <w:tc>
          <w:tcPr>
            <w:cnfStyle w:val="000010000000" w:firstRow="0" w:lastRow="0" w:firstColumn="0" w:lastColumn="0" w:oddVBand="1" w:evenVBand="0" w:oddHBand="0" w:evenHBand="0" w:firstRowFirstColumn="0" w:firstRowLastColumn="0" w:lastRowFirstColumn="0" w:lastRowLastColumn="0"/>
            <w:tcW w:w="709" w:type="dxa"/>
            <w:vAlign w:val="center"/>
          </w:tcPr>
          <w:p w:rsidR="00A041F9" w:rsidRPr="00442DA5" w:rsidRDefault="00A041F9" w:rsidP="00442DA5">
            <w:pPr>
              <w:jc w:val="center"/>
              <w:rPr>
                <w:rFonts w:asciiTheme="minorHAnsi" w:hAnsiTheme="minorHAnsi" w:cs="Arial"/>
                <w:color w:val="000000"/>
                <w:sz w:val="22"/>
                <w:szCs w:val="22"/>
              </w:rPr>
            </w:pPr>
            <w:r w:rsidRPr="00442DA5">
              <w:rPr>
                <w:rFonts w:asciiTheme="minorHAnsi" w:hAnsiTheme="minorHAnsi" w:cs="Arial"/>
                <w:color w:val="000000"/>
                <w:sz w:val="22"/>
                <w:szCs w:val="22"/>
              </w:rPr>
              <w:t>79%</w:t>
            </w:r>
          </w:p>
        </w:tc>
        <w:tc>
          <w:tcPr>
            <w:tcW w:w="1418" w:type="dxa"/>
            <w:vAlign w:val="center"/>
          </w:tcPr>
          <w:p w:rsidR="00A041F9" w:rsidRPr="00442DA5" w:rsidRDefault="00A041F9" w:rsidP="00442DA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42DA5">
              <w:rPr>
                <w:rFonts w:asciiTheme="minorHAnsi" w:hAnsiTheme="minorHAnsi" w:cs="Arial"/>
                <w:color w:val="000000"/>
                <w:sz w:val="22"/>
                <w:szCs w:val="22"/>
              </w:rPr>
              <w:t>0%</w:t>
            </w:r>
          </w:p>
        </w:tc>
      </w:tr>
      <w:tr w:rsidR="00A041F9" w:rsidRPr="00442DA5" w:rsidTr="00E91569">
        <w:tc>
          <w:tcPr>
            <w:cnfStyle w:val="000010000000" w:firstRow="0" w:lastRow="0" w:firstColumn="0" w:lastColumn="0" w:oddVBand="1" w:evenVBand="0" w:oddHBand="0" w:evenHBand="0" w:firstRowFirstColumn="0" w:firstRowLastColumn="0" w:lastRowFirstColumn="0" w:lastRowLastColumn="0"/>
            <w:tcW w:w="3897" w:type="dxa"/>
            <w:vAlign w:val="center"/>
          </w:tcPr>
          <w:p w:rsidR="00A041F9" w:rsidRPr="00442DA5" w:rsidRDefault="00A041F9" w:rsidP="00442DA5">
            <w:pPr>
              <w:rPr>
                <w:rFonts w:asciiTheme="minorHAnsi" w:hAnsiTheme="minorHAnsi" w:cs="Arial"/>
                <w:color w:val="000000"/>
                <w:sz w:val="22"/>
                <w:szCs w:val="22"/>
              </w:rPr>
            </w:pPr>
            <w:r w:rsidRPr="00442DA5">
              <w:rPr>
                <w:rFonts w:asciiTheme="minorHAnsi" w:hAnsiTheme="minorHAnsi" w:cs="Arial"/>
                <w:color w:val="000000"/>
                <w:sz w:val="22"/>
                <w:szCs w:val="22"/>
              </w:rPr>
              <w:t>M&amp;D Consultant</w:t>
            </w:r>
          </w:p>
        </w:tc>
        <w:tc>
          <w:tcPr>
            <w:tcW w:w="1314" w:type="dxa"/>
            <w:vAlign w:val="center"/>
          </w:tcPr>
          <w:p w:rsidR="00A041F9" w:rsidRPr="00442DA5" w:rsidRDefault="00A041F9" w:rsidP="00442DA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sidRPr="00442DA5">
              <w:rPr>
                <w:rFonts w:asciiTheme="minorHAnsi" w:hAnsiTheme="minorHAnsi" w:cs="Arial"/>
                <w:color w:val="000000"/>
                <w:sz w:val="22"/>
                <w:szCs w:val="22"/>
              </w:rPr>
              <w:t>75%</w:t>
            </w:r>
          </w:p>
        </w:tc>
        <w:tc>
          <w:tcPr>
            <w:cnfStyle w:val="000010000000" w:firstRow="0" w:lastRow="0" w:firstColumn="0" w:lastColumn="0" w:oddVBand="1" w:evenVBand="0" w:oddHBand="0" w:evenHBand="0" w:firstRowFirstColumn="0" w:firstRowLastColumn="0" w:lastRowFirstColumn="0" w:lastRowLastColumn="0"/>
            <w:tcW w:w="709" w:type="dxa"/>
            <w:vAlign w:val="center"/>
          </w:tcPr>
          <w:p w:rsidR="00A041F9" w:rsidRPr="00442DA5" w:rsidRDefault="00A041F9" w:rsidP="00442DA5">
            <w:pPr>
              <w:jc w:val="center"/>
              <w:rPr>
                <w:rFonts w:asciiTheme="minorHAnsi" w:hAnsiTheme="minorHAnsi" w:cs="Arial"/>
                <w:color w:val="000000"/>
                <w:sz w:val="22"/>
                <w:szCs w:val="22"/>
              </w:rPr>
            </w:pPr>
            <w:r w:rsidRPr="00442DA5">
              <w:rPr>
                <w:rFonts w:asciiTheme="minorHAnsi" w:hAnsiTheme="minorHAnsi" w:cs="Arial"/>
                <w:color w:val="000000"/>
                <w:sz w:val="22"/>
                <w:szCs w:val="22"/>
              </w:rPr>
              <w:t>25%</w:t>
            </w:r>
          </w:p>
        </w:tc>
        <w:tc>
          <w:tcPr>
            <w:tcW w:w="1418" w:type="dxa"/>
            <w:vAlign w:val="center"/>
          </w:tcPr>
          <w:p w:rsidR="00A041F9" w:rsidRPr="00442DA5" w:rsidRDefault="00A041F9" w:rsidP="00442DA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42DA5">
              <w:rPr>
                <w:rFonts w:asciiTheme="minorHAnsi" w:hAnsiTheme="minorHAnsi" w:cs="Arial"/>
                <w:color w:val="000000"/>
                <w:sz w:val="22"/>
                <w:szCs w:val="22"/>
              </w:rPr>
              <w:t>0%</w:t>
            </w:r>
          </w:p>
        </w:tc>
      </w:tr>
      <w:tr w:rsidR="00A041F9" w:rsidRPr="00442DA5" w:rsidTr="00E9156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897" w:type="dxa"/>
            <w:vAlign w:val="center"/>
          </w:tcPr>
          <w:p w:rsidR="00A041F9" w:rsidRPr="00442DA5" w:rsidRDefault="00A041F9" w:rsidP="00442DA5">
            <w:pPr>
              <w:rPr>
                <w:rFonts w:asciiTheme="minorHAnsi" w:hAnsiTheme="minorHAnsi" w:cs="Arial"/>
                <w:color w:val="000000"/>
                <w:sz w:val="22"/>
                <w:szCs w:val="22"/>
              </w:rPr>
            </w:pPr>
            <w:r w:rsidRPr="00442DA5">
              <w:rPr>
                <w:rFonts w:asciiTheme="minorHAnsi" w:hAnsiTheme="minorHAnsi" w:cs="Arial"/>
                <w:color w:val="000000"/>
                <w:sz w:val="22"/>
                <w:szCs w:val="22"/>
              </w:rPr>
              <w:t>M&amp;D Junior</w:t>
            </w:r>
          </w:p>
        </w:tc>
        <w:tc>
          <w:tcPr>
            <w:tcW w:w="1314" w:type="dxa"/>
            <w:vAlign w:val="center"/>
          </w:tcPr>
          <w:p w:rsidR="00A041F9" w:rsidRPr="00442DA5" w:rsidRDefault="00A041F9" w:rsidP="00442DA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sidRPr="00442DA5">
              <w:rPr>
                <w:rFonts w:asciiTheme="minorHAnsi" w:hAnsiTheme="minorHAnsi" w:cs="Arial"/>
                <w:color w:val="000000"/>
                <w:sz w:val="22"/>
                <w:szCs w:val="22"/>
              </w:rPr>
              <w:t>61%</w:t>
            </w:r>
          </w:p>
        </w:tc>
        <w:tc>
          <w:tcPr>
            <w:cnfStyle w:val="000010000000" w:firstRow="0" w:lastRow="0" w:firstColumn="0" w:lastColumn="0" w:oddVBand="1" w:evenVBand="0" w:oddHBand="0" w:evenHBand="0" w:firstRowFirstColumn="0" w:firstRowLastColumn="0" w:lastRowFirstColumn="0" w:lastRowLastColumn="0"/>
            <w:tcW w:w="709" w:type="dxa"/>
            <w:vAlign w:val="center"/>
          </w:tcPr>
          <w:p w:rsidR="00A041F9" w:rsidRPr="00442DA5" w:rsidRDefault="00A041F9" w:rsidP="00442DA5">
            <w:pPr>
              <w:jc w:val="center"/>
              <w:rPr>
                <w:rFonts w:asciiTheme="minorHAnsi" w:hAnsiTheme="minorHAnsi" w:cs="Arial"/>
                <w:color w:val="000000"/>
                <w:sz w:val="22"/>
                <w:szCs w:val="22"/>
              </w:rPr>
            </w:pPr>
            <w:r w:rsidRPr="00442DA5">
              <w:rPr>
                <w:rFonts w:asciiTheme="minorHAnsi" w:hAnsiTheme="minorHAnsi" w:cs="Arial"/>
                <w:color w:val="000000"/>
                <w:sz w:val="22"/>
                <w:szCs w:val="22"/>
              </w:rPr>
              <w:t>39%</w:t>
            </w:r>
          </w:p>
        </w:tc>
        <w:tc>
          <w:tcPr>
            <w:tcW w:w="1418" w:type="dxa"/>
            <w:vAlign w:val="center"/>
          </w:tcPr>
          <w:p w:rsidR="00A041F9" w:rsidRPr="00442DA5" w:rsidRDefault="00A041F9" w:rsidP="00442DA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42DA5">
              <w:rPr>
                <w:rFonts w:asciiTheme="minorHAnsi" w:hAnsiTheme="minorHAnsi" w:cs="Arial"/>
                <w:color w:val="000000"/>
                <w:sz w:val="22"/>
                <w:szCs w:val="22"/>
              </w:rPr>
              <w:t>0%</w:t>
            </w:r>
          </w:p>
        </w:tc>
      </w:tr>
    </w:tbl>
    <w:p w:rsidR="00755F35" w:rsidRPr="009C729B" w:rsidRDefault="00755F35" w:rsidP="009C729B">
      <w:pPr>
        <w:pStyle w:val="BodyText"/>
        <w:jc w:val="both"/>
        <w:rPr>
          <w:rFonts w:asciiTheme="minorHAnsi" w:hAnsiTheme="minorHAnsi"/>
          <w:color w:val="000000"/>
          <w:highlight w:val="magenta"/>
        </w:rPr>
      </w:pPr>
    </w:p>
    <w:p w:rsidR="00755F35" w:rsidRPr="00E91569" w:rsidRDefault="00755F35" w:rsidP="009C729B">
      <w:pPr>
        <w:pStyle w:val="BodyText"/>
        <w:jc w:val="both"/>
        <w:rPr>
          <w:rFonts w:asciiTheme="minorHAnsi" w:hAnsiTheme="minorHAnsi"/>
          <w:color w:val="000000"/>
        </w:rPr>
      </w:pPr>
      <w:r w:rsidRPr="00E91569">
        <w:rPr>
          <w:rFonts w:asciiTheme="minorHAnsi" w:hAnsiTheme="minorHAnsi"/>
          <w:color w:val="000000"/>
        </w:rPr>
        <w:t>Table 5 – Salary by ethnic origin</w:t>
      </w:r>
    </w:p>
    <w:p w:rsidR="00755F35" w:rsidRPr="009C729B" w:rsidRDefault="00755F35" w:rsidP="009C729B">
      <w:pPr>
        <w:pStyle w:val="BodyText"/>
        <w:jc w:val="both"/>
        <w:rPr>
          <w:rFonts w:asciiTheme="minorHAnsi" w:hAnsiTheme="minorHAnsi"/>
          <w:color w:val="000000"/>
        </w:rPr>
      </w:pPr>
    </w:p>
    <w:tbl>
      <w:tblPr>
        <w:tblStyle w:val="MediumGrid3-Accent5"/>
        <w:tblW w:w="6435" w:type="dxa"/>
        <w:tblLayout w:type="fixed"/>
        <w:tblLook w:val="0000" w:firstRow="0" w:lastRow="0" w:firstColumn="0" w:lastColumn="0" w:noHBand="0" w:noVBand="0"/>
      </w:tblPr>
      <w:tblGrid>
        <w:gridCol w:w="1803"/>
        <w:gridCol w:w="772"/>
        <w:gridCol w:w="772"/>
        <w:gridCol w:w="772"/>
        <w:gridCol w:w="772"/>
        <w:gridCol w:w="772"/>
        <w:gridCol w:w="772"/>
      </w:tblGrid>
      <w:tr w:rsidR="00E91569" w:rsidRPr="009C729B" w:rsidTr="00E9156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803" w:type="dxa"/>
          </w:tcPr>
          <w:p w:rsidR="00E91569" w:rsidRPr="009C729B" w:rsidRDefault="00E91569" w:rsidP="009C729B">
            <w:pPr>
              <w:pStyle w:val="BodyText"/>
              <w:tabs>
                <w:tab w:val="left" w:pos="1215"/>
              </w:tabs>
              <w:jc w:val="both"/>
              <w:rPr>
                <w:rFonts w:asciiTheme="minorHAnsi" w:hAnsiTheme="minorHAnsi"/>
                <w:b/>
                <w:color w:val="000000"/>
              </w:rPr>
            </w:pPr>
            <w:r w:rsidRPr="009C729B">
              <w:rPr>
                <w:rFonts w:asciiTheme="minorHAnsi" w:hAnsiTheme="minorHAnsi"/>
                <w:b/>
                <w:color w:val="000000"/>
              </w:rPr>
              <w:t>Salary</w:t>
            </w:r>
            <w:r w:rsidRPr="009C729B">
              <w:rPr>
                <w:rFonts w:asciiTheme="minorHAnsi" w:hAnsiTheme="minorHAnsi"/>
                <w:b/>
                <w:color w:val="000000"/>
              </w:rPr>
              <w:tab/>
            </w:r>
          </w:p>
        </w:tc>
        <w:tc>
          <w:tcPr>
            <w:tcW w:w="1544" w:type="dxa"/>
            <w:gridSpan w:val="2"/>
          </w:tcPr>
          <w:p w:rsidR="00E91569" w:rsidRPr="009C729B" w:rsidRDefault="00E91569" w:rsidP="009C729B">
            <w:pPr>
              <w:pStyle w:val="BodyText"/>
              <w:jc w:val="both"/>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rPr>
            </w:pPr>
            <w:r w:rsidRPr="009C729B">
              <w:rPr>
                <w:rFonts w:asciiTheme="minorHAnsi" w:hAnsiTheme="minorHAnsi"/>
                <w:b/>
                <w:color w:val="000000"/>
              </w:rPr>
              <w:t>White</w:t>
            </w:r>
          </w:p>
        </w:tc>
        <w:tc>
          <w:tcPr>
            <w:cnfStyle w:val="000010000000" w:firstRow="0" w:lastRow="0" w:firstColumn="0" w:lastColumn="0" w:oddVBand="1" w:evenVBand="0" w:oddHBand="0" w:evenHBand="0" w:firstRowFirstColumn="0" w:firstRowLastColumn="0" w:lastRowFirstColumn="0" w:lastRowLastColumn="0"/>
            <w:tcW w:w="1544" w:type="dxa"/>
            <w:gridSpan w:val="2"/>
          </w:tcPr>
          <w:p w:rsidR="00E91569" w:rsidRPr="009C729B" w:rsidRDefault="00E91569" w:rsidP="009C729B">
            <w:pPr>
              <w:pStyle w:val="BodyText"/>
              <w:jc w:val="both"/>
              <w:rPr>
                <w:rFonts w:asciiTheme="minorHAnsi" w:hAnsiTheme="minorHAnsi"/>
                <w:b/>
                <w:color w:val="000000"/>
              </w:rPr>
            </w:pPr>
            <w:r w:rsidRPr="009C729B">
              <w:rPr>
                <w:rFonts w:asciiTheme="minorHAnsi" w:hAnsiTheme="minorHAnsi"/>
                <w:b/>
                <w:color w:val="000000"/>
              </w:rPr>
              <w:t>BME</w:t>
            </w:r>
          </w:p>
        </w:tc>
        <w:tc>
          <w:tcPr>
            <w:tcW w:w="1544" w:type="dxa"/>
            <w:gridSpan w:val="2"/>
          </w:tcPr>
          <w:p w:rsidR="00E91569" w:rsidRPr="009C729B" w:rsidRDefault="00E91569" w:rsidP="009C729B">
            <w:pPr>
              <w:pStyle w:val="BodyText"/>
              <w:jc w:val="both"/>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rPr>
            </w:pPr>
            <w:r w:rsidRPr="009C729B">
              <w:rPr>
                <w:rFonts w:asciiTheme="minorHAnsi" w:hAnsiTheme="minorHAnsi"/>
                <w:b/>
                <w:color w:val="000000"/>
              </w:rPr>
              <w:t>Unknown</w:t>
            </w:r>
          </w:p>
        </w:tc>
      </w:tr>
      <w:tr w:rsidR="00E91569" w:rsidRPr="009C729B" w:rsidTr="00E91569">
        <w:tc>
          <w:tcPr>
            <w:cnfStyle w:val="000010000000" w:firstRow="0" w:lastRow="0" w:firstColumn="0" w:lastColumn="0" w:oddVBand="1" w:evenVBand="0" w:oddHBand="0" w:evenHBand="0" w:firstRowFirstColumn="0" w:firstRowLastColumn="0" w:lastRowFirstColumn="0" w:lastRowLastColumn="0"/>
            <w:tcW w:w="1803" w:type="dxa"/>
          </w:tcPr>
          <w:p w:rsidR="00E91569" w:rsidRPr="009C729B" w:rsidRDefault="00E91569" w:rsidP="009C729B">
            <w:pPr>
              <w:pStyle w:val="BodyText"/>
              <w:jc w:val="both"/>
              <w:rPr>
                <w:rFonts w:asciiTheme="minorHAnsi" w:hAnsiTheme="minorHAnsi"/>
                <w:color w:val="000000"/>
              </w:rPr>
            </w:pPr>
          </w:p>
        </w:tc>
        <w:tc>
          <w:tcPr>
            <w:tcW w:w="772" w:type="dxa"/>
          </w:tcPr>
          <w:p w:rsidR="00E91569" w:rsidRPr="009C729B" w:rsidRDefault="00E91569" w:rsidP="00E57382">
            <w:pPr>
              <w:pStyle w:val="BodyText"/>
              <w:jc w:val="both"/>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9C729B">
              <w:rPr>
                <w:rFonts w:asciiTheme="minorHAnsi" w:hAnsiTheme="minorHAnsi"/>
                <w:color w:val="000000"/>
              </w:rPr>
              <w:t>2014</w:t>
            </w:r>
          </w:p>
        </w:tc>
        <w:tc>
          <w:tcPr>
            <w:cnfStyle w:val="000010000000" w:firstRow="0" w:lastRow="0" w:firstColumn="0" w:lastColumn="0" w:oddVBand="1" w:evenVBand="0" w:oddHBand="0" w:evenHBand="0" w:firstRowFirstColumn="0" w:firstRowLastColumn="0" w:lastRowFirstColumn="0" w:lastRowLastColumn="0"/>
            <w:tcW w:w="772" w:type="dxa"/>
          </w:tcPr>
          <w:p w:rsidR="00E91569" w:rsidRPr="009C729B" w:rsidRDefault="00E91569" w:rsidP="00E57382">
            <w:pPr>
              <w:pStyle w:val="BodyText"/>
              <w:jc w:val="both"/>
              <w:rPr>
                <w:rFonts w:asciiTheme="minorHAnsi" w:hAnsiTheme="minorHAnsi"/>
                <w:color w:val="000000"/>
              </w:rPr>
            </w:pPr>
            <w:r w:rsidRPr="009C729B">
              <w:rPr>
                <w:rFonts w:asciiTheme="minorHAnsi" w:hAnsiTheme="minorHAnsi"/>
                <w:color w:val="000000"/>
              </w:rPr>
              <w:t>2013</w:t>
            </w:r>
          </w:p>
        </w:tc>
        <w:tc>
          <w:tcPr>
            <w:tcW w:w="772" w:type="dxa"/>
          </w:tcPr>
          <w:p w:rsidR="00E91569" w:rsidRPr="009C729B" w:rsidRDefault="00E91569" w:rsidP="00E57382">
            <w:pPr>
              <w:pStyle w:val="BodyText"/>
              <w:jc w:val="both"/>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9C729B">
              <w:rPr>
                <w:rFonts w:asciiTheme="minorHAnsi" w:hAnsiTheme="minorHAnsi"/>
                <w:color w:val="000000"/>
              </w:rPr>
              <w:t>2014</w:t>
            </w:r>
          </w:p>
        </w:tc>
        <w:tc>
          <w:tcPr>
            <w:cnfStyle w:val="000010000000" w:firstRow="0" w:lastRow="0" w:firstColumn="0" w:lastColumn="0" w:oddVBand="1" w:evenVBand="0" w:oddHBand="0" w:evenHBand="0" w:firstRowFirstColumn="0" w:firstRowLastColumn="0" w:lastRowFirstColumn="0" w:lastRowLastColumn="0"/>
            <w:tcW w:w="772" w:type="dxa"/>
          </w:tcPr>
          <w:p w:rsidR="00E91569" w:rsidRPr="009C729B" w:rsidRDefault="00E91569" w:rsidP="00E57382">
            <w:pPr>
              <w:pStyle w:val="BodyText"/>
              <w:jc w:val="both"/>
              <w:rPr>
                <w:rFonts w:asciiTheme="minorHAnsi" w:hAnsiTheme="minorHAnsi"/>
                <w:color w:val="000000"/>
              </w:rPr>
            </w:pPr>
            <w:r w:rsidRPr="009C729B">
              <w:rPr>
                <w:rFonts w:asciiTheme="minorHAnsi" w:hAnsiTheme="minorHAnsi"/>
                <w:color w:val="000000"/>
              </w:rPr>
              <w:t>2013</w:t>
            </w:r>
          </w:p>
        </w:tc>
        <w:tc>
          <w:tcPr>
            <w:tcW w:w="772" w:type="dxa"/>
          </w:tcPr>
          <w:p w:rsidR="00E91569" w:rsidRPr="009C729B" w:rsidRDefault="00E91569" w:rsidP="00E57382">
            <w:pPr>
              <w:pStyle w:val="BodyText"/>
              <w:jc w:val="both"/>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9C729B">
              <w:rPr>
                <w:rFonts w:asciiTheme="minorHAnsi" w:hAnsiTheme="minorHAnsi"/>
                <w:color w:val="000000"/>
              </w:rPr>
              <w:t>2014</w:t>
            </w:r>
          </w:p>
        </w:tc>
        <w:tc>
          <w:tcPr>
            <w:cnfStyle w:val="000010000000" w:firstRow="0" w:lastRow="0" w:firstColumn="0" w:lastColumn="0" w:oddVBand="1" w:evenVBand="0" w:oddHBand="0" w:evenHBand="0" w:firstRowFirstColumn="0" w:firstRowLastColumn="0" w:lastRowFirstColumn="0" w:lastRowLastColumn="0"/>
            <w:tcW w:w="772" w:type="dxa"/>
          </w:tcPr>
          <w:p w:rsidR="00E91569" w:rsidRPr="009C729B" w:rsidRDefault="00E91569" w:rsidP="00E57382">
            <w:pPr>
              <w:pStyle w:val="BodyText"/>
              <w:jc w:val="both"/>
              <w:rPr>
                <w:rFonts w:asciiTheme="minorHAnsi" w:hAnsiTheme="minorHAnsi"/>
                <w:color w:val="000000"/>
              </w:rPr>
            </w:pPr>
            <w:r w:rsidRPr="009C729B">
              <w:rPr>
                <w:rFonts w:asciiTheme="minorHAnsi" w:hAnsiTheme="minorHAnsi"/>
                <w:color w:val="000000"/>
              </w:rPr>
              <w:t>2013</w:t>
            </w:r>
          </w:p>
        </w:tc>
      </w:tr>
      <w:tr w:rsidR="00E91569" w:rsidRPr="009C729B" w:rsidTr="00E5738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803" w:type="dxa"/>
          </w:tcPr>
          <w:p w:rsidR="00E91569" w:rsidRPr="009C729B" w:rsidRDefault="00E91569" w:rsidP="009C729B">
            <w:pPr>
              <w:pStyle w:val="BodyText"/>
              <w:jc w:val="both"/>
              <w:rPr>
                <w:rFonts w:asciiTheme="minorHAnsi" w:hAnsiTheme="minorHAnsi"/>
                <w:color w:val="000000"/>
              </w:rPr>
            </w:pPr>
            <w:r w:rsidRPr="009C729B">
              <w:rPr>
                <w:rFonts w:asciiTheme="minorHAnsi" w:hAnsiTheme="minorHAnsi"/>
                <w:color w:val="000000"/>
              </w:rPr>
              <w:t>&lt;£25,000 p.a.</w:t>
            </w:r>
          </w:p>
        </w:tc>
        <w:tc>
          <w:tcPr>
            <w:tcW w:w="772" w:type="dxa"/>
            <w:vAlign w:val="center"/>
          </w:tcPr>
          <w:p w:rsidR="00E91569" w:rsidRPr="009C729B" w:rsidRDefault="00E91569" w:rsidP="00E57382">
            <w:pPr>
              <w:pStyle w:val="BodyTex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9C729B">
              <w:rPr>
                <w:rFonts w:asciiTheme="minorHAnsi" w:hAnsiTheme="minorHAnsi"/>
                <w:color w:val="000000"/>
              </w:rPr>
              <w:t>68%</w:t>
            </w:r>
          </w:p>
        </w:tc>
        <w:tc>
          <w:tcPr>
            <w:cnfStyle w:val="000010000000" w:firstRow="0" w:lastRow="0" w:firstColumn="0" w:lastColumn="0" w:oddVBand="1" w:evenVBand="0" w:oddHBand="0" w:evenHBand="0" w:firstRowFirstColumn="0" w:firstRowLastColumn="0" w:lastRowFirstColumn="0" w:lastRowLastColumn="0"/>
            <w:tcW w:w="772" w:type="dxa"/>
            <w:vAlign w:val="center"/>
          </w:tcPr>
          <w:p w:rsidR="00E91569" w:rsidRPr="009C729B" w:rsidRDefault="00E91569" w:rsidP="00E57382">
            <w:pPr>
              <w:pStyle w:val="BodyText"/>
              <w:jc w:val="center"/>
              <w:rPr>
                <w:rFonts w:asciiTheme="minorHAnsi" w:hAnsiTheme="minorHAnsi"/>
                <w:color w:val="000000"/>
              </w:rPr>
            </w:pPr>
            <w:r w:rsidRPr="009C729B">
              <w:rPr>
                <w:rFonts w:asciiTheme="minorHAnsi" w:hAnsiTheme="minorHAnsi"/>
                <w:color w:val="000000"/>
              </w:rPr>
              <w:t>68%</w:t>
            </w:r>
          </w:p>
        </w:tc>
        <w:tc>
          <w:tcPr>
            <w:tcW w:w="772" w:type="dxa"/>
            <w:vAlign w:val="center"/>
          </w:tcPr>
          <w:p w:rsidR="00E91569" w:rsidRPr="009C729B" w:rsidRDefault="00E91569" w:rsidP="00E57382">
            <w:pPr>
              <w:pStyle w:val="BodyTex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9C729B">
              <w:rPr>
                <w:rFonts w:asciiTheme="minorHAnsi" w:hAnsiTheme="minorHAnsi"/>
                <w:color w:val="000000"/>
              </w:rPr>
              <w:t>32%</w:t>
            </w:r>
          </w:p>
        </w:tc>
        <w:tc>
          <w:tcPr>
            <w:cnfStyle w:val="000010000000" w:firstRow="0" w:lastRow="0" w:firstColumn="0" w:lastColumn="0" w:oddVBand="1" w:evenVBand="0" w:oddHBand="0" w:evenHBand="0" w:firstRowFirstColumn="0" w:firstRowLastColumn="0" w:lastRowFirstColumn="0" w:lastRowLastColumn="0"/>
            <w:tcW w:w="772" w:type="dxa"/>
            <w:vAlign w:val="center"/>
          </w:tcPr>
          <w:p w:rsidR="00E91569" w:rsidRPr="009C729B" w:rsidRDefault="00E91569" w:rsidP="00E57382">
            <w:pPr>
              <w:pStyle w:val="BodyText"/>
              <w:jc w:val="center"/>
              <w:rPr>
                <w:rFonts w:asciiTheme="minorHAnsi" w:hAnsiTheme="minorHAnsi"/>
                <w:color w:val="000000"/>
              </w:rPr>
            </w:pPr>
            <w:r w:rsidRPr="009C729B">
              <w:rPr>
                <w:rFonts w:asciiTheme="minorHAnsi" w:hAnsiTheme="minorHAnsi"/>
                <w:color w:val="000000"/>
              </w:rPr>
              <w:t>32%</w:t>
            </w:r>
          </w:p>
        </w:tc>
        <w:tc>
          <w:tcPr>
            <w:tcW w:w="772" w:type="dxa"/>
            <w:vAlign w:val="center"/>
          </w:tcPr>
          <w:p w:rsidR="00E91569" w:rsidRPr="009C729B" w:rsidRDefault="00E91569" w:rsidP="00E57382">
            <w:pPr>
              <w:pStyle w:val="BodyTex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9C729B">
              <w:rPr>
                <w:rFonts w:asciiTheme="minorHAnsi" w:hAnsiTheme="minorHAnsi"/>
                <w:color w:val="000000"/>
              </w:rPr>
              <w:t>0%</w:t>
            </w:r>
          </w:p>
        </w:tc>
        <w:tc>
          <w:tcPr>
            <w:cnfStyle w:val="000010000000" w:firstRow="0" w:lastRow="0" w:firstColumn="0" w:lastColumn="0" w:oddVBand="1" w:evenVBand="0" w:oddHBand="0" w:evenHBand="0" w:firstRowFirstColumn="0" w:firstRowLastColumn="0" w:lastRowFirstColumn="0" w:lastRowLastColumn="0"/>
            <w:tcW w:w="772" w:type="dxa"/>
            <w:vAlign w:val="center"/>
          </w:tcPr>
          <w:p w:rsidR="00E91569" w:rsidRPr="009C729B" w:rsidRDefault="00E91569" w:rsidP="00E57382">
            <w:pPr>
              <w:pStyle w:val="BodyText"/>
              <w:jc w:val="center"/>
              <w:rPr>
                <w:rFonts w:asciiTheme="minorHAnsi" w:hAnsiTheme="minorHAnsi"/>
                <w:color w:val="000000"/>
              </w:rPr>
            </w:pPr>
            <w:r w:rsidRPr="009C729B">
              <w:rPr>
                <w:rFonts w:asciiTheme="minorHAnsi" w:hAnsiTheme="minorHAnsi"/>
                <w:color w:val="000000"/>
              </w:rPr>
              <w:t>0%</w:t>
            </w:r>
          </w:p>
        </w:tc>
      </w:tr>
      <w:tr w:rsidR="00E91569" w:rsidRPr="009C729B" w:rsidTr="00E57382">
        <w:tc>
          <w:tcPr>
            <w:cnfStyle w:val="000010000000" w:firstRow="0" w:lastRow="0" w:firstColumn="0" w:lastColumn="0" w:oddVBand="1" w:evenVBand="0" w:oddHBand="0" w:evenHBand="0" w:firstRowFirstColumn="0" w:firstRowLastColumn="0" w:lastRowFirstColumn="0" w:lastRowLastColumn="0"/>
            <w:tcW w:w="1803" w:type="dxa"/>
          </w:tcPr>
          <w:p w:rsidR="00E91569" w:rsidRPr="009C729B" w:rsidRDefault="00E91569" w:rsidP="009C729B">
            <w:pPr>
              <w:pStyle w:val="BodyText"/>
              <w:jc w:val="both"/>
              <w:rPr>
                <w:rFonts w:asciiTheme="minorHAnsi" w:hAnsiTheme="minorHAnsi"/>
                <w:color w:val="000000"/>
              </w:rPr>
            </w:pPr>
            <w:r w:rsidRPr="009C729B">
              <w:rPr>
                <w:rFonts w:asciiTheme="minorHAnsi" w:hAnsiTheme="minorHAnsi"/>
                <w:color w:val="000000"/>
              </w:rPr>
              <w:t>&gt;£40,000 p.a.</w:t>
            </w:r>
          </w:p>
        </w:tc>
        <w:tc>
          <w:tcPr>
            <w:tcW w:w="772" w:type="dxa"/>
            <w:vAlign w:val="center"/>
          </w:tcPr>
          <w:p w:rsidR="00E91569" w:rsidRPr="009C729B" w:rsidRDefault="00E91569" w:rsidP="00E57382">
            <w:pPr>
              <w:pStyle w:val="BodyTe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9C729B">
              <w:rPr>
                <w:rFonts w:asciiTheme="minorHAnsi" w:hAnsiTheme="minorHAnsi"/>
                <w:color w:val="000000"/>
              </w:rPr>
              <w:t>77%</w:t>
            </w:r>
          </w:p>
        </w:tc>
        <w:tc>
          <w:tcPr>
            <w:cnfStyle w:val="000010000000" w:firstRow="0" w:lastRow="0" w:firstColumn="0" w:lastColumn="0" w:oddVBand="1" w:evenVBand="0" w:oddHBand="0" w:evenHBand="0" w:firstRowFirstColumn="0" w:firstRowLastColumn="0" w:lastRowFirstColumn="0" w:lastRowLastColumn="0"/>
            <w:tcW w:w="772" w:type="dxa"/>
            <w:vAlign w:val="center"/>
          </w:tcPr>
          <w:p w:rsidR="00E91569" w:rsidRPr="009C729B" w:rsidRDefault="00E91569" w:rsidP="00E57382">
            <w:pPr>
              <w:pStyle w:val="BodyText"/>
              <w:jc w:val="center"/>
              <w:rPr>
                <w:rFonts w:asciiTheme="minorHAnsi" w:hAnsiTheme="minorHAnsi"/>
                <w:color w:val="000000"/>
              </w:rPr>
            </w:pPr>
            <w:r w:rsidRPr="009C729B">
              <w:rPr>
                <w:rFonts w:asciiTheme="minorHAnsi" w:hAnsiTheme="minorHAnsi"/>
                <w:color w:val="000000"/>
              </w:rPr>
              <w:t>70%</w:t>
            </w:r>
          </w:p>
        </w:tc>
        <w:tc>
          <w:tcPr>
            <w:tcW w:w="772" w:type="dxa"/>
            <w:vAlign w:val="center"/>
          </w:tcPr>
          <w:p w:rsidR="00E91569" w:rsidRPr="009C729B" w:rsidRDefault="00E91569" w:rsidP="00E57382">
            <w:pPr>
              <w:pStyle w:val="BodyTe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9C729B">
              <w:rPr>
                <w:rFonts w:asciiTheme="minorHAnsi" w:hAnsiTheme="minorHAnsi"/>
                <w:color w:val="000000"/>
              </w:rPr>
              <w:t>23%</w:t>
            </w:r>
          </w:p>
        </w:tc>
        <w:tc>
          <w:tcPr>
            <w:cnfStyle w:val="000010000000" w:firstRow="0" w:lastRow="0" w:firstColumn="0" w:lastColumn="0" w:oddVBand="1" w:evenVBand="0" w:oddHBand="0" w:evenHBand="0" w:firstRowFirstColumn="0" w:firstRowLastColumn="0" w:lastRowFirstColumn="0" w:lastRowLastColumn="0"/>
            <w:tcW w:w="772" w:type="dxa"/>
            <w:vAlign w:val="center"/>
          </w:tcPr>
          <w:p w:rsidR="00E91569" w:rsidRPr="009C729B" w:rsidRDefault="00E91569" w:rsidP="00E57382">
            <w:pPr>
              <w:pStyle w:val="BodyText"/>
              <w:jc w:val="center"/>
              <w:rPr>
                <w:rFonts w:asciiTheme="minorHAnsi" w:hAnsiTheme="minorHAnsi"/>
                <w:color w:val="000000"/>
              </w:rPr>
            </w:pPr>
            <w:r w:rsidRPr="009C729B">
              <w:rPr>
                <w:rFonts w:asciiTheme="minorHAnsi" w:hAnsiTheme="minorHAnsi"/>
                <w:color w:val="000000"/>
              </w:rPr>
              <w:t>20%</w:t>
            </w:r>
          </w:p>
        </w:tc>
        <w:tc>
          <w:tcPr>
            <w:tcW w:w="772" w:type="dxa"/>
            <w:vAlign w:val="center"/>
          </w:tcPr>
          <w:p w:rsidR="00E91569" w:rsidRPr="009C729B" w:rsidRDefault="00E91569" w:rsidP="00E57382">
            <w:pPr>
              <w:pStyle w:val="BodyTe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9C729B">
              <w:rPr>
                <w:rFonts w:asciiTheme="minorHAnsi" w:hAnsiTheme="minorHAnsi"/>
                <w:color w:val="000000"/>
              </w:rPr>
              <w:t>0%</w:t>
            </w:r>
          </w:p>
        </w:tc>
        <w:tc>
          <w:tcPr>
            <w:cnfStyle w:val="000010000000" w:firstRow="0" w:lastRow="0" w:firstColumn="0" w:lastColumn="0" w:oddVBand="1" w:evenVBand="0" w:oddHBand="0" w:evenHBand="0" w:firstRowFirstColumn="0" w:firstRowLastColumn="0" w:lastRowFirstColumn="0" w:lastRowLastColumn="0"/>
            <w:tcW w:w="772" w:type="dxa"/>
            <w:vAlign w:val="center"/>
          </w:tcPr>
          <w:p w:rsidR="00E91569" w:rsidRPr="009C729B" w:rsidRDefault="00E91569" w:rsidP="00E57382">
            <w:pPr>
              <w:pStyle w:val="BodyText"/>
              <w:jc w:val="center"/>
              <w:rPr>
                <w:rFonts w:asciiTheme="minorHAnsi" w:hAnsiTheme="minorHAnsi"/>
                <w:color w:val="000000"/>
                <w:highlight w:val="magenta"/>
              </w:rPr>
            </w:pPr>
            <w:r w:rsidRPr="009C729B">
              <w:rPr>
                <w:rFonts w:asciiTheme="minorHAnsi" w:hAnsiTheme="minorHAnsi"/>
                <w:color w:val="000000"/>
              </w:rPr>
              <w:t>0%</w:t>
            </w:r>
          </w:p>
        </w:tc>
      </w:tr>
    </w:tbl>
    <w:p w:rsidR="00755F35" w:rsidRPr="009C729B" w:rsidRDefault="00755F35" w:rsidP="009C729B">
      <w:pPr>
        <w:pStyle w:val="BodyText"/>
        <w:jc w:val="both"/>
        <w:rPr>
          <w:rFonts w:asciiTheme="minorHAnsi" w:hAnsiTheme="minorHAnsi"/>
          <w:color w:val="000000"/>
          <w:highlight w:val="magenta"/>
        </w:rPr>
      </w:pPr>
    </w:p>
    <w:p w:rsidR="00755F35" w:rsidRPr="009C729B" w:rsidRDefault="00755F35" w:rsidP="009C729B">
      <w:pPr>
        <w:pStyle w:val="BodyText"/>
        <w:jc w:val="both"/>
        <w:rPr>
          <w:rFonts w:asciiTheme="minorHAnsi" w:hAnsiTheme="minorHAnsi"/>
          <w:color w:val="000000"/>
          <w:highlight w:val="magenta"/>
        </w:rPr>
      </w:pPr>
    </w:p>
    <w:p w:rsidR="00755F35" w:rsidRPr="009C729B" w:rsidRDefault="00755F35" w:rsidP="009C729B">
      <w:pPr>
        <w:pStyle w:val="BodyText"/>
        <w:jc w:val="both"/>
        <w:rPr>
          <w:rFonts w:asciiTheme="minorHAnsi" w:hAnsiTheme="minorHAnsi"/>
          <w:color w:val="FF0000"/>
          <w:highlight w:val="magenta"/>
        </w:rPr>
      </w:pPr>
      <w:r w:rsidRPr="009C729B">
        <w:rPr>
          <w:rFonts w:asciiTheme="minorHAnsi" w:hAnsiTheme="minorHAnsi"/>
          <w:color w:val="000000"/>
        </w:rPr>
        <w:t>Following the trend of previous years, a disproportionate number of staff from BME groups continue to be over-</w:t>
      </w:r>
      <w:r w:rsidRPr="00424842">
        <w:rPr>
          <w:rFonts w:asciiTheme="minorHAnsi" w:hAnsiTheme="minorHAnsi"/>
        </w:rPr>
        <w:t xml:space="preserve">represented in lower Agenda for Change pay bands and consequently earn lower salaries. </w:t>
      </w:r>
      <w:r w:rsidR="004A797F" w:rsidRPr="00424842">
        <w:rPr>
          <w:rFonts w:asciiTheme="minorHAnsi" w:hAnsiTheme="minorHAnsi"/>
        </w:rPr>
        <w:t>T</w:t>
      </w:r>
      <w:r w:rsidRPr="00424842">
        <w:rPr>
          <w:rFonts w:asciiTheme="minorHAnsi" w:hAnsiTheme="minorHAnsi"/>
        </w:rPr>
        <w:t xml:space="preserve">he pay gap between white and BME staff </w:t>
      </w:r>
      <w:r w:rsidR="0077688B">
        <w:rPr>
          <w:rFonts w:asciiTheme="minorHAnsi" w:hAnsiTheme="minorHAnsi"/>
        </w:rPr>
        <w:t xml:space="preserve">within the Trust </w:t>
      </w:r>
      <w:r w:rsidRPr="00424842">
        <w:rPr>
          <w:rFonts w:asciiTheme="minorHAnsi" w:hAnsiTheme="minorHAnsi"/>
        </w:rPr>
        <w:t xml:space="preserve">has been calculated at </w:t>
      </w:r>
      <w:r w:rsidR="00424842" w:rsidRPr="00424842">
        <w:rPr>
          <w:rFonts w:asciiTheme="minorHAnsi" w:hAnsiTheme="minorHAnsi"/>
        </w:rPr>
        <w:t>11.63</w:t>
      </w:r>
      <w:r w:rsidRPr="00424842">
        <w:rPr>
          <w:rFonts w:asciiTheme="minorHAnsi" w:hAnsiTheme="minorHAnsi"/>
        </w:rPr>
        <w:t>%</w:t>
      </w:r>
      <w:r w:rsidR="0077688B">
        <w:rPr>
          <w:rFonts w:asciiTheme="minorHAnsi" w:hAnsiTheme="minorHAnsi"/>
        </w:rPr>
        <w:t xml:space="preserve"> compared to last year at 12.71%</w:t>
      </w:r>
      <w:r w:rsidRPr="00424842">
        <w:rPr>
          <w:rFonts w:asciiTheme="minorHAnsi" w:hAnsiTheme="minorHAnsi"/>
        </w:rPr>
        <w:t xml:space="preserve"> (note:</w:t>
      </w:r>
      <w:r w:rsidR="00424842" w:rsidRPr="00424842">
        <w:rPr>
          <w:rFonts w:asciiTheme="minorHAnsi" w:hAnsiTheme="minorHAnsi"/>
        </w:rPr>
        <w:t xml:space="preserve"> </w:t>
      </w:r>
      <w:r w:rsidR="00FB27C6">
        <w:rPr>
          <w:rFonts w:asciiTheme="minorHAnsi" w:hAnsiTheme="minorHAnsi"/>
        </w:rPr>
        <w:t xml:space="preserve">current </w:t>
      </w:r>
      <w:r w:rsidR="00424842" w:rsidRPr="00424842">
        <w:rPr>
          <w:rFonts w:asciiTheme="minorHAnsi" w:hAnsiTheme="minorHAnsi"/>
        </w:rPr>
        <w:t>national</w:t>
      </w:r>
      <w:r w:rsidR="00FB27C6">
        <w:rPr>
          <w:rFonts w:asciiTheme="minorHAnsi" w:hAnsiTheme="minorHAnsi"/>
        </w:rPr>
        <w:t xml:space="preserve"> data</w:t>
      </w:r>
      <w:r w:rsidR="00424842" w:rsidRPr="00424842">
        <w:rPr>
          <w:rFonts w:asciiTheme="minorHAnsi" w:hAnsiTheme="minorHAnsi"/>
        </w:rPr>
        <w:t xml:space="preserve"> </w:t>
      </w:r>
      <w:r w:rsidR="00FB27C6">
        <w:rPr>
          <w:rFonts w:asciiTheme="minorHAnsi" w:hAnsiTheme="minorHAnsi"/>
        </w:rPr>
        <w:t>was not available</w:t>
      </w:r>
      <w:r w:rsidR="002E2DB9">
        <w:rPr>
          <w:rFonts w:asciiTheme="minorHAnsi" w:hAnsiTheme="minorHAnsi"/>
        </w:rPr>
        <w:t xml:space="preserve"> at the time of publi</w:t>
      </w:r>
      <w:r w:rsidR="00FB27C6">
        <w:rPr>
          <w:rFonts w:asciiTheme="minorHAnsi" w:hAnsiTheme="minorHAnsi"/>
        </w:rPr>
        <w:t>cation</w:t>
      </w:r>
      <w:r w:rsidR="0077688B">
        <w:rPr>
          <w:rFonts w:asciiTheme="minorHAnsi" w:hAnsiTheme="minorHAnsi"/>
        </w:rPr>
        <w:t xml:space="preserve"> for benchmarking</w:t>
      </w:r>
      <w:r w:rsidRPr="00424842">
        <w:rPr>
          <w:rFonts w:asciiTheme="minorHAnsi" w:hAnsiTheme="minorHAnsi"/>
        </w:rPr>
        <w:t xml:space="preserve">). These findings are likely to be indicative of the disproportionate numbers of BME staff who hold </w:t>
      </w:r>
      <w:r w:rsidRPr="009C729B">
        <w:rPr>
          <w:rFonts w:asciiTheme="minorHAnsi" w:hAnsiTheme="minorHAnsi"/>
          <w:color w:val="000000"/>
        </w:rPr>
        <w:t>‘non-professional’ jobs which attract a lower salary</w:t>
      </w:r>
      <w:r w:rsidRPr="00424842">
        <w:rPr>
          <w:rFonts w:asciiTheme="minorHAnsi" w:hAnsiTheme="minorHAnsi"/>
        </w:rPr>
        <w:t>.</w:t>
      </w:r>
      <w:r w:rsidRPr="009C729B">
        <w:rPr>
          <w:rFonts w:asciiTheme="minorHAnsi" w:hAnsiTheme="minorHAnsi"/>
          <w:color w:val="FF0000"/>
        </w:rPr>
        <w:t xml:space="preserve"> </w:t>
      </w:r>
    </w:p>
    <w:p w:rsidR="00755F35" w:rsidRPr="009C729B" w:rsidRDefault="00755F35" w:rsidP="009C729B">
      <w:pPr>
        <w:pStyle w:val="BodyText"/>
        <w:jc w:val="both"/>
        <w:rPr>
          <w:rFonts w:asciiTheme="minorHAnsi" w:hAnsiTheme="minorHAnsi"/>
          <w:color w:val="FF0000"/>
          <w:highlight w:val="magenta"/>
        </w:rPr>
      </w:pPr>
    </w:p>
    <w:p w:rsidR="00755F35" w:rsidRPr="00F65CE0" w:rsidRDefault="00755F35" w:rsidP="009C729B">
      <w:pPr>
        <w:pStyle w:val="BodyText"/>
        <w:jc w:val="both"/>
        <w:rPr>
          <w:rFonts w:asciiTheme="minorHAnsi" w:hAnsiTheme="minorHAnsi"/>
        </w:rPr>
      </w:pPr>
      <w:r w:rsidRPr="00F65CE0">
        <w:rPr>
          <w:rFonts w:asciiTheme="minorHAnsi" w:hAnsiTheme="minorHAnsi"/>
        </w:rPr>
        <w:t>In addition to the information gained through analysis of the data, the</w:t>
      </w:r>
      <w:r w:rsidR="00A05C90" w:rsidRPr="00F65CE0">
        <w:rPr>
          <w:rFonts w:asciiTheme="minorHAnsi" w:hAnsiTheme="minorHAnsi"/>
        </w:rPr>
        <w:t xml:space="preserve"> 201</w:t>
      </w:r>
      <w:r w:rsidR="00424842" w:rsidRPr="00F65CE0">
        <w:rPr>
          <w:rFonts w:asciiTheme="minorHAnsi" w:hAnsiTheme="minorHAnsi"/>
        </w:rPr>
        <w:t>3</w:t>
      </w:r>
      <w:r w:rsidR="00A05C90" w:rsidRPr="00F65CE0">
        <w:rPr>
          <w:rFonts w:asciiTheme="minorHAnsi" w:hAnsiTheme="minorHAnsi"/>
        </w:rPr>
        <w:t xml:space="preserve"> staff survey (data for the 201</w:t>
      </w:r>
      <w:r w:rsidR="00424842" w:rsidRPr="00F65CE0">
        <w:rPr>
          <w:rFonts w:asciiTheme="minorHAnsi" w:hAnsiTheme="minorHAnsi"/>
        </w:rPr>
        <w:t>4</w:t>
      </w:r>
      <w:r w:rsidRPr="00F65CE0">
        <w:rPr>
          <w:rFonts w:asciiTheme="minorHAnsi" w:hAnsiTheme="minorHAnsi"/>
        </w:rPr>
        <w:t xml:space="preserve"> survey is not available at time of going to </w:t>
      </w:r>
      <w:r w:rsidR="00A05C90" w:rsidRPr="00F65CE0">
        <w:rPr>
          <w:rFonts w:asciiTheme="minorHAnsi" w:hAnsiTheme="minorHAnsi"/>
        </w:rPr>
        <w:t>publication</w:t>
      </w:r>
      <w:r w:rsidRPr="00F65CE0">
        <w:rPr>
          <w:rFonts w:asciiTheme="minorHAnsi" w:hAnsiTheme="minorHAnsi"/>
        </w:rPr>
        <w:t>) showed that proportionally fewer BME staff than their white counterparts belie</w:t>
      </w:r>
      <w:r w:rsidR="00F576C5" w:rsidRPr="00F65CE0">
        <w:rPr>
          <w:rFonts w:asciiTheme="minorHAnsi" w:hAnsiTheme="minorHAnsi"/>
        </w:rPr>
        <w:t xml:space="preserve">ve there are good opportunities </w:t>
      </w:r>
      <w:r w:rsidRPr="00F65CE0">
        <w:rPr>
          <w:rFonts w:asciiTheme="minorHAnsi" w:hAnsiTheme="minorHAnsi"/>
        </w:rPr>
        <w:t>for career progression or promotion</w:t>
      </w:r>
      <w:r w:rsidR="00F576C5" w:rsidRPr="00F65CE0">
        <w:rPr>
          <w:rFonts w:asciiTheme="minorHAnsi" w:hAnsiTheme="minorHAnsi"/>
        </w:rPr>
        <w:t xml:space="preserve">, report less job satisfaction and are less engaged. </w:t>
      </w:r>
      <w:r w:rsidR="00F65CE0" w:rsidRPr="00F65CE0">
        <w:rPr>
          <w:rFonts w:asciiTheme="minorHAnsi" w:hAnsiTheme="minorHAnsi"/>
        </w:rPr>
        <w:t xml:space="preserve"> </w:t>
      </w:r>
      <w:r w:rsidR="002E2DB9">
        <w:rPr>
          <w:rFonts w:asciiTheme="minorHAnsi" w:hAnsiTheme="minorHAnsi"/>
        </w:rPr>
        <w:t>However s</w:t>
      </w:r>
      <w:r w:rsidR="00F65CE0" w:rsidRPr="00F65CE0">
        <w:rPr>
          <w:rFonts w:asciiTheme="minorHAnsi" w:hAnsiTheme="minorHAnsi"/>
        </w:rPr>
        <w:t xml:space="preserve">taff </w:t>
      </w:r>
      <w:r w:rsidR="00F65CE0">
        <w:rPr>
          <w:rFonts w:asciiTheme="minorHAnsi" w:hAnsiTheme="minorHAnsi"/>
        </w:rPr>
        <w:t>across all groups</w:t>
      </w:r>
      <w:r w:rsidR="003F5CA5">
        <w:rPr>
          <w:rFonts w:asciiTheme="minorHAnsi" w:hAnsiTheme="minorHAnsi"/>
        </w:rPr>
        <w:t>,</w:t>
      </w:r>
      <w:r w:rsidR="00F65CE0">
        <w:rPr>
          <w:rFonts w:asciiTheme="minorHAnsi" w:hAnsiTheme="minorHAnsi"/>
        </w:rPr>
        <w:t xml:space="preserve"> </w:t>
      </w:r>
      <w:r w:rsidR="00F65CE0" w:rsidRPr="00F65CE0">
        <w:rPr>
          <w:rFonts w:asciiTheme="minorHAnsi" w:hAnsiTheme="minorHAnsi"/>
        </w:rPr>
        <w:t xml:space="preserve">report an increase in </w:t>
      </w:r>
      <w:r w:rsidR="002E2DB9">
        <w:rPr>
          <w:rFonts w:asciiTheme="minorHAnsi" w:hAnsiTheme="minorHAnsi"/>
        </w:rPr>
        <w:t xml:space="preserve">having had training in </w:t>
      </w:r>
      <w:r w:rsidR="00F65CE0" w:rsidRPr="00F65CE0">
        <w:rPr>
          <w:rFonts w:asciiTheme="minorHAnsi" w:hAnsiTheme="minorHAnsi"/>
        </w:rPr>
        <w:t xml:space="preserve">equality and diversity </w:t>
      </w:r>
      <w:r w:rsidR="002E2DB9">
        <w:rPr>
          <w:rFonts w:asciiTheme="minorHAnsi" w:hAnsiTheme="minorHAnsi"/>
        </w:rPr>
        <w:t>issues</w:t>
      </w:r>
      <w:r w:rsidR="00F65CE0">
        <w:rPr>
          <w:rFonts w:asciiTheme="minorHAnsi" w:hAnsiTheme="minorHAnsi"/>
        </w:rPr>
        <w:t>.</w:t>
      </w:r>
    </w:p>
    <w:p w:rsidR="00F65CE0" w:rsidRPr="009C729B" w:rsidRDefault="00F65CE0" w:rsidP="009C729B">
      <w:pPr>
        <w:pStyle w:val="BodyText"/>
        <w:jc w:val="both"/>
        <w:rPr>
          <w:rFonts w:asciiTheme="minorHAnsi" w:hAnsiTheme="minorHAnsi"/>
          <w:color w:val="FF0000"/>
          <w:highlight w:val="magenta"/>
        </w:rPr>
      </w:pPr>
    </w:p>
    <w:p w:rsidR="00755F35" w:rsidRPr="009C729B" w:rsidRDefault="002E2DB9" w:rsidP="009C729B">
      <w:pPr>
        <w:pStyle w:val="BodyText"/>
        <w:jc w:val="both"/>
        <w:rPr>
          <w:rFonts w:asciiTheme="minorHAnsi" w:hAnsiTheme="minorHAnsi"/>
          <w:color w:val="000000"/>
        </w:rPr>
      </w:pPr>
      <w:r>
        <w:rPr>
          <w:rFonts w:asciiTheme="minorHAnsi" w:hAnsiTheme="minorHAnsi"/>
          <w:color w:val="000000"/>
        </w:rPr>
        <w:t>T</w:t>
      </w:r>
      <w:r w:rsidR="00A05C90" w:rsidRPr="009C729B">
        <w:rPr>
          <w:rFonts w:asciiTheme="minorHAnsi" w:hAnsiTheme="minorHAnsi"/>
          <w:color w:val="000000"/>
        </w:rPr>
        <w:t>he Trust continues to support the</w:t>
      </w:r>
      <w:r w:rsidR="00957E35" w:rsidRPr="009C729B">
        <w:rPr>
          <w:rFonts w:asciiTheme="minorHAnsi" w:hAnsiTheme="minorHAnsi"/>
          <w:color w:val="000000"/>
        </w:rPr>
        <w:t xml:space="preserve"> GROW network. </w:t>
      </w:r>
      <w:r w:rsidR="00A05C90" w:rsidRPr="009C729B">
        <w:rPr>
          <w:rFonts w:asciiTheme="minorHAnsi" w:hAnsiTheme="minorHAnsi"/>
          <w:color w:val="000000"/>
        </w:rPr>
        <w:t>Th</w:t>
      </w:r>
      <w:r w:rsidR="00F47D53">
        <w:rPr>
          <w:rFonts w:asciiTheme="minorHAnsi" w:hAnsiTheme="minorHAnsi"/>
          <w:color w:val="000000"/>
        </w:rPr>
        <w:t>is</w:t>
      </w:r>
      <w:r w:rsidR="00A05C90" w:rsidRPr="009C729B">
        <w:rPr>
          <w:rFonts w:asciiTheme="minorHAnsi" w:hAnsiTheme="minorHAnsi"/>
          <w:color w:val="000000"/>
        </w:rPr>
        <w:t xml:space="preserve"> network</w:t>
      </w:r>
      <w:r w:rsidR="00957E35" w:rsidRPr="009C729B">
        <w:rPr>
          <w:rFonts w:asciiTheme="minorHAnsi" w:hAnsiTheme="minorHAnsi"/>
          <w:color w:val="000000"/>
        </w:rPr>
        <w:t xml:space="preserve"> </w:t>
      </w:r>
      <w:r w:rsidR="00A05C90" w:rsidRPr="009C729B">
        <w:rPr>
          <w:rFonts w:asciiTheme="minorHAnsi" w:hAnsiTheme="minorHAnsi"/>
          <w:color w:val="000000"/>
        </w:rPr>
        <w:t>aims to develop</w:t>
      </w:r>
      <w:r w:rsidR="00957E35" w:rsidRPr="009C729B">
        <w:rPr>
          <w:rFonts w:asciiTheme="minorHAnsi" w:hAnsiTheme="minorHAnsi"/>
          <w:color w:val="000000"/>
        </w:rPr>
        <w:t xml:space="preserve"> and support </w:t>
      </w:r>
      <w:r w:rsidR="00755F35" w:rsidRPr="009C729B">
        <w:rPr>
          <w:rFonts w:asciiTheme="minorHAnsi" w:hAnsiTheme="minorHAnsi"/>
          <w:color w:val="000000"/>
        </w:rPr>
        <w:t xml:space="preserve">BME staff in order to ensure they feel more confident and are equipped to apply for, and be appointed to, more senior roles. </w:t>
      </w:r>
      <w:r w:rsidR="00957E35" w:rsidRPr="009C729B">
        <w:rPr>
          <w:rFonts w:asciiTheme="minorHAnsi" w:hAnsiTheme="minorHAnsi"/>
          <w:color w:val="000000"/>
        </w:rPr>
        <w:t>GROW</w:t>
      </w:r>
      <w:r w:rsidR="00755F35" w:rsidRPr="009C729B">
        <w:rPr>
          <w:rFonts w:asciiTheme="minorHAnsi" w:hAnsiTheme="minorHAnsi"/>
          <w:color w:val="000000"/>
        </w:rPr>
        <w:t xml:space="preserve"> offer keynote speakers to update staff on issues of interest and will </w:t>
      </w:r>
      <w:r w:rsidR="00A041F9" w:rsidRPr="009C729B">
        <w:rPr>
          <w:rFonts w:asciiTheme="minorHAnsi" w:hAnsiTheme="minorHAnsi"/>
          <w:color w:val="000000"/>
        </w:rPr>
        <w:t xml:space="preserve">continue </w:t>
      </w:r>
      <w:r w:rsidR="00755F35" w:rsidRPr="009C729B">
        <w:rPr>
          <w:rFonts w:asciiTheme="minorHAnsi" w:hAnsiTheme="minorHAnsi"/>
          <w:color w:val="000000"/>
        </w:rPr>
        <w:t xml:space="preserve">look to create a network of mentors as well as facilitating shadowing opportunities for BME staff. </w:t>
      </w:r>
      <w:r w:rsidR="00A041F9" w:rsidRPr="009C729B">
        <w:rPr>
          <w:rFonts w:asciiTheme="minorHAnsi" w:hAnsiTheme="minorHAnsi"/>
          <w:color w:val="000000"/>
        </w:rPr>
        <w:t>Through the GROW network BME staff also have access to a range of courses and support to help develop their application and interview skills.  In addition t</w:t>
      </w:r>
      <w:r w:rsidR="005524F5" w:rsidRPr="009C729B">
        <w:rPr>
          <w:rFonts w:asciiTheme="minorHAnsi" w:hAnsiTheme="minorHAnsi"/>
          <w:color w:val="000000"/>
        </w:rPr>
        <w:t xml:space="preserve">wo of the Trust’s Equality and Diversity objectives are focused on promoting equity in recruitment and appraisal processes. These are </w:t>
      </w:r>
      <w:r w:rsidR="00A041F9" w:rsidRPr="009C729B">
        <w:rPr>
          <w:rFonts w:asciiTheme="minorHAnsi" w:hAnsiTheme="minorHAnsi"/>
          <w:color w:val="000000"/>
        </w:rPr>
        <w:t>additional</w:t>
      </w:r>
      <w:r w:rsidR="005524F5" w:rsidRPr="009C729B">
        <w:rPr>
          <w:rFonts w:asciiTheme="minorHAnsi" w:hAnsiTheme="minorHAnsi"/>
          <w:color w:val="000000"/>
        </w:rPr>
        <w:t xml:space="preserve"> to our other actions intending to prevent unfair discrimination in recruitment and are overseen by the Trust’s Staff Equality and Diversity Group.</w:t>
      </w:r>
    </w:p>
    <w:p w:rsidR="00755F35" w:rsidRPr="009C729B" w:rsidRDefault="00755F35" w:rsidP="009C729B">
      <w:pPr>
        <w:pStyle w:val="BodyText"/>
        <w:jc w:val="both"/>
        <w:rPr>
          <w:rFonts w:asciiTheme="minorHAnsi" w:hAnsiTheme="minorHAnsi"/>
          <w:color w:val="000000"/>
          <w:highlight w:val="magenta"/>
        </w:rPr>
      </w:pPr>
    </w:p>
    <w:p w:rsidR="00424842" w:rsidRDefault="00424842" w:rsidP="009C729B">
      <w:pPr>
        <w:pStyle w:val="Heading1"/>
        <w:jc w:val="both"/>
        <w:rPr>
          <w:rFonts w:asciiTheme="minorHAnsi" w:hAnsiTheme="minorHAnsi"/>
        </w:rPr>
      </w:pPr>
    </w:p>
    <w:p w:rsidR="00F65CE0" w:rsidRPr="00F65CE0" w:rsidRDefault="00F65CE0" w:rsidP="00F65CE0"/>
    <w:p w:rsidR="00855170" w:rsidRDefault="00855170" w:rsidP="009C729B">
      <w:pPr>
        <w:pStyle w:val="Heading1"/>
        <w:jc w:val="both"/>
        <w:rPr>
          <w:rFonts w:asciiTheme="minorHAnsi" w:hAnsiTheme="minorHAnsi"/>
        </w:rPr>
      </w:pPr>
    </w:p>
    <w:p w:rsidR="00755F35" w:rsidRPr="009C729B" w:rsidRDefault="00755F35" w:rsidP="009C729B">
      <w:pPr>
        <w:pStyle w:val="Heading1"/>
        <w:jc w:val="both"/>
        <w:rPr>
          <w:rFonts w:asciiTheme="minorHAnsi" w:hAnsiTheme="minorHAnsi"/>
        </w:rPr>
      </w:pPr>
      <w:r w:rsidRPr="009C729B">
        <w:rPr>
          <w:rFonts w:asciiTheme="minorHAnsi" w:hAnsiTheme="minorHAnsi"/>
        </w:rPr>
        <w:t>Age</w:t>
      </w:r>
    </w:p>
    <w:p w:rsidR="00755F35" w:rsidRPr="009C729B" w:rsidRDefault="00755F35" w:rsidP="009C729B">
      <w:pPr>
        <w:pStyle w:val="BodyText"/>
        <w:jc w:val="both"/>
        <w:rPr>
          <w:rFonts w:asciiTheme="minorHAnsi" w:hAnsiTheme="minorHAnsi"/>
        </w:rPr>
      </w:pPr>
    </w:p>
    <w:p w:rsidR="00755F35" w:rsidRPr="00E91569" w:rsidRDefault="00755F35" w:rsidP="002E329D">
      <w:pPr>
        <w:pStyle w:val="Footer"/>
        <w:ind w:left="0"/>
        <w:jc w:val="both"/>
        <w:rPr>
          <w:rFonts w:asciiTheme="minorHAnsi" w:hAnsiTheme="minorHAnsi"/>
          <w:color w:val="FF0000"/>
          <w:szCs w:val="22"/>
        </w:rPr>
      </w:pPr>
      <w:r w:rsidRPr="00E91569">
        <w:rPr>
          <w:rFonts w:asciiTheme="minorHAnsi" w:hAnsiTheme="minorHAnsi"/>
          <w:szCs w:val="22"/>
        </w:rPr>
        <w:t>Table 6 – GOSH staff by age</w:t>
      </w:r>
    </w:p>
    <w:p w:rsidR="007C729B" w:rsidRDefault="007C729B" w:rsidP="009C729B">
      <w:pPr>
        <w:pStyle w:val="Footer"/>
        <w:jc w:val="both"/>
        <w:rPr>
          <w:rFonts w:asciiTheme="minorHAnsi" w:hAnsiTheme="minorHAnsi"/>
          <w:szCs w:val="22"/>
          <w:u w:val="single"/>
        </w:rPr>
      </w:pPr>
    </w:p>
    <w:tbl>
      <w:tblPr>
        <w:tblStyle w:val="MediumGrid3-Accent5"/>
        <w:tblW w:w="0" w:type="auto"/>
        <w:tblLook w:val="0000" w:firstRow="0" w:lastRow="0" w:firstColumn="0" w:lastColumn="0" w:noHBand="0" w:noVBand="0"/>
      </w:tblPr>
      <w:tblGrid>
        <w:gridCol w:w="1275"/>
        <w:gridCol w:w="3035"/>
        <w:gridCol w:w="3186"/>
      </w:tblGrid>
      <w:tr w:rsidR="00E91569" w:rsidTr="00E5738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275" w:type="dxa"/>
          </w:tcPr>
          <w:p w:rsidR="00E91569" w:rsidRPr="00E91569" w:rsidRDefault="00E91569" w:rsidP="009C729B">
            <w:pPr>
              <w:pStyle w:val="Footer"/>
              <w:ind w:left="0"/>
              <w:jc w:val="both"/>
              <w:rPr>
                <w:rFonts w:asciiTheme="minorHAnsi" w:hAnsiTheme="minorHAnsi"/>
                <w:b/>
                <w:szCs w:val="22"/>
                <w:u w:val="single"/>
              </w:rPr>
            </w:pPr>
            <w:r w:rsidRPr="00E91569">
              <w:rPr>
                <w:rFonts w:asciiTheme="minorHAnsi" w:hAnsiTheme="minorHAnsi"/>
                <w:b/>
                <w:szCs w:val="22"/>
              </w:rPr>
              <w:t>Age Range</w:t>
            </w:r>
          </w:p>
        </w:tc>
        <w:tc>
          <w:tcPr>
            <w:tcW w:w="3035" w:type="dxa"/>
          </w:tcPr>
          <w:p w:rsidR="00E91569" w:rsidRDefault="00E91569" w:rsidP="00E57382">
            <w:pPr>
              <w:pStyle w:val="Footer"/>
              <w:ind w:left="0"/>
              <w:jc w:val="both"/>
              <w:cnfStyle w:val="000000100000" w:firstRow="0" w:lastRow="0" w:firstColumn="0" w:lastColumn="0" w:oddVBand="0" w:evenVBand="0" w:oddHBand="1" w:evenHBand="0" w:firstRowFirstColumn="0" w:firstRowLastColumn="0" w:lastRowFirstColumn="0" w:lastRowLastColumn="0"/>
              <w:rPr>
                <w:rFonts w:asciiTheme="minorHAnsi" w:hAnsiTheme="minorHAnsi"/>
                <w:szCs w:val="22"/>
                <w:u w:val="single"/>
              </w:rPr>
            </w:pPr>
            <w:r w:rsidRPr="009C729B">
              <w:rPr>
                <w:rFonts w:asciiTheme="minorHAnsi" w:hAnsiTheme="minorHAnsi"/>
                <w:b/>
                <w:szCs w:val="22"/>
              </w:rPr>
              <w:t>% of total FTE workforce 2014</w:t>
            </w:r>
          </w:p>
        </w:tc>
        <w:tc>
          <w:tcPr>
            <w:cnfStyle w:val="000010000000" w:firstRow="0" w:lastRow="0" w:firstColumn="0" w:lastColumn="0" w:oddVBand="1" w:evenVBand="0" w:oddHBand="0" w:evenHBand="0" w:firstRowFirstColumn="0" w:firstRowLastColumn="0" w:lastRowFirstColumn="0" w:lastRowLastColumn="0"/>
            <w:tcW w:w="3186" w:type="dxa"/>
          </w:tcPr>
          <w:p w:rsidR="00E91569" w:rsidRDefault="00E91569" w:rsidP="009C729B">
            <w:pPr>
              <w:pStyle w:val="Footer"/>
              <w:ind w:left="0"/>
              <w:jc w:val="both"/>
              <w:rPr>
                <w:rFonts w:asciiTheme="minorHAnsi" w:hAnsiTheme="minorHAnsi"/>
                <w:szCs w:val="22"/>
                <w:u w:val="single"/>
              </w:rPr>
            </w:pPr>
            <w:r w:rsidRPr="009C729B">
              <w:rPr>
                <w:rFonts w:asciiTheme="minorHAnsi" w:hAnsiTheme="minorHAnsi"/>
                <w:b/>
              </w:rPr>
              <w:t>% of total FTE workforce 2013</w:t>
            </w:r>
          </w:p>
        </w:tc>
      </w:tr>
      <w:tr w:rsidR="00E91569" w:rsidTr="00E57382">
        <w:tc>
          <w:tcPr>
            <w:cnfStyle w:val="000010000000" w:firstRow="0" w:lastRow="0" w:firstColumn="0" w:lastColumn="0" w:oddVBand="1" w:evenVBand="0" w:oddHBand="0" w:evenHBand="0" w:firstRowFirstColumn="0" w:firstRowLastColumn="0" w:lastRowFirstColumn="0" w:lastRowLastColumn="0"/>
            <w:tcW w:w="1275" w:type="dxa"/>
          </w:tcPr>
          <w:p w:rsidR="00E91569" w:rsidRDefault="00E91569" w:rsidP="009C729B">
            <w:pPr>
              <w:pStyle w:val="Footer"/>
              <w:ind w:left="0"/>
              <w:jc w:val="both"/>
              <w:rPr>
                <w:rFonts w:asciiTheme="minorHAnsi" w:hAnsiTheme="minorHAnsi"/>
                <w:szCs w:val="22"/>
                <w:u w:val="single"/>
              </w:rPr>
            </w:pPr>
            <w:r w:rsidRPr="009C729B">
              <w:rPr>
                <w:rFonts w:asciiTheme="minorHAnsi" w:hAnsiTheme="minorHAnsi"/>
              </w:rPr>
              <w:t>16 to 29</w:t>
            </w:r>
          </w:p>
        </w:tc>
        <w:tc>
          <w:tcPr>
            <w:tcW w:w="3035" w:type="dxa"/>
            <w:vAlign w:val="center"/>
          </w:tcPr>
          <w:p w:rsidR="00E91569" w:rsidRDefault="00E91569" w:rsidP="00E57382">
            <w:pPr>
              <w:pStyle w:val="Footer"/>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Cs w:val="22"/>
                <w:u w:val="single"/>
              </w:rPr>
            </w:pPr>
            <w:r w:rsidRPr="009C729B">
              <w:rPr>
                <w:rFonts w:asciiTheme="minorHAnsi" w:hAnsiTheme="minorHAnsi"/>
                <w:szCs w:val="22"/>
              </w:rPr>
              <w:t>25%</w:t>
            </w:r>
          </w:p>
        </w:tc>
        <w:tc>
          <w:tcPr>
            <w:cnfStyle w:val="000010000000" w:firstRow="0" w:lastRow="0" w:firstColumn="0" w:lastColumn="0" w:oddVBand="1" w:evenVBand="0" w:oddHBand="0" w:evenHBand="0" w:firstRowFirstColumn="0" w:firstRowLastColumn="0" w:lastRowFirstColumn="0" w:lastRowLastColumn="0"/>
            <w:tcW w:w="3186" w:type="dxa"/>
            <w:vAlign w:val="center"/>
          </w:tcPr>
          <w:p w:rsidR="00E91569" w:rsidRDefault="00E91569" w:rsidP="00E57382">
            <w:pPr>
              <w:pStyle w:val="Footer"/>
              <w:ind w:left="0"/>
              <w:jc w:val="center"/>
              <w:rPr>
                <w:rFonts w:asciiTheme="minorHAnsi" w:hAnsiTheme="minorHAnsi"/>
                <w:szCs w:val="22"/>
                <w:u w:val="single"/>
              </w:rPr>
            </w:pPr>
            <w:r w:rsidRPr="009C729B">
              <w:rPr>
                <w:rFonts w:asciiTheme="minorHAnsi" w:hAnsiTheme="minorHAnsi"/>
              </w:rPr>
              <w:t>29%</w:t>
            </w:r>
          </w:p>
        </w:tc>
      </w:tr>
      <w:tr w:rsidR="00E91569" w:rsidTr="00E5738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275" w:type="dxa"/>
          </w:tcPr>
          <w:p w:rsidR="00E91569" w:rsidRDefault="00E91569" w:rsidP="009C729B">
            <w:pPr>
              <w:pStyle w:val="Footer"/>
              <w:ind w:left="0"/>
              <w:jc w:val="both"/>
              <w:rPr>
                <w:rFonts w:asciiTheme="minorHAnsi" w:hAnsiTheme="minorHAnsi"/>
                <w:szCs w:val="22"/>
                <w:u w:val="single"/>
              </w:rPr>
            </w:pPr>
            <w:r w:rsidRPr="009C729B">
              <w:rPr>
                <w:rFonts w:asciiTheme="minorHAnsi" w:hAnsiTheme="minorHAnsi"/>
                <w:szCs w:val="22"/>
              </w:rPr>
              <w:t>30 to 49</w:t>
            </w:r>
          </w:p>
        </w:tc>
        <w:tc>
          <w:tcPr>
            <w:tcW w:w="3035" w:type="dxa"/>
            <w:vAlign w:val="center"/>
          </w:tcPr>
          <w:p w:rsidR="00E91569" w:rsidRPr="009C729B" w:rsidRDefault="00E91569" w:rsidP="00E5738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9C729B">
              <w:rPr>
                <w:rFonts w:asciiTheme="minorHAnsi" w:hAnsiTheme="minorHAnsi" w:cs="Arial"/>
                <w:sz w:val="22"/>
                <w:szCs w:val="22"/>
              </w:rPr>
              <w:t>59%</w:t>
            </w:r>
          </w:p>
        </w:tc>
        <w:tc>
          <w:tcPr>
            <w:cnfStyle w:val="000010000000" w:firstRow="0" w:lastRow="0" w:firstColumn="0" w:lastColumn="0" w:oddVBand="1" w:evenVBand="0" w:oddHBand="0" w:evenHBand="0" w:firstRowFirstColumn="0" w:firstRowLastColumn="0" w:lastRowFirstColumn="0" w:lastRowLastColumn="0"/>
            <w:tcW w:w="3186" w:type="dxa"/>
            <w:vAlign w:val="center"/>
          </w:tcPr>
          <w:p w:rsidR="00E91569" w:rsidRPr="009C729B" w:rsidRDefault="00E91569" w:rsidP="00E57382">
            <w:pPr>
              <w:jc w:val="center"/>
              <w:rPr>
                <w:rFonts w:asciiTheme="minorHAnsi" w:hAnsiTheme="minorHAnsi" w:cs="Arial"/>
                <w:sz w:val="22"/>
                <w:szCs w:val="22"/>
              </w:rPr>
            </w:pPr>
            <w:r w:rsidRPr="009C729B">
              <w:rPr>
                <w:rFonts w:asciiTheme="minorHAnsi" w:hAnsiTheme="minorHAnsi" w:cs="Arial"/>
                <w:sz w:val="22"/>
                <w:szCs w:val="22"/>
              </w:rPr>
              <w:t>55%</w:t>
            </w:r>
          </w:p>
        </w:tc>
      </w:tr>
      <w:tr w:rsidR="00E91569" w:rsidTr="00E57382">
        <w:tc>
          <w:tcPr>
            <w:cnfStyle w:val="000010000000" w:firstRow="0" w:lastRow="0" w:firstColumn="0" w:lastColumn="0" w:oddVBand="1" w:evenVBand="0" w:oddHBand="0" w:evenHBand="0" w:firstRowFirstColumn="0" w:firstRowLastColumn="0" w:lastRowFirstColumn="0" w:lastRowLastColumn="0"/>
            <w:tcW w:w="1275" w:type="dxa"/>
          </w:tcPr>
          <w:p w:rsidR="00E91569" w:rsidRDefault="00E91569" w:rsidP="009C729B">
            <w:pPr>
              <w:pStyle w:val="Footer"/>
              <w:ind w:left="0"/>
              <w:jc w:val="both"/>
              <w:rPr>
                <w:rFonts w:asciiTheme="minorHAnsi" w:hAnsiTheme="minorHAnsi"/>
                <w:szCs w:val="22"/>
                <w:u w:val="single"/>
              </w:rPr>
            </w:pPr>
            <w:r w:rsidRPr="009C729B">
              <w:rPr>
                <w:rFonts w:asciiTheme="minorHAnsi" w:hAnsiTheme="minorHAnsi"/>
                <w:szCs w:val="22"/>
              </w:rPr>
              <w:t>50 to 59</w:t>
            </w:r>
          </w:p>
        </w:tc>
        <w:tc>
          <w:tcPr>
            <w:tcW w:w="3035" w:type="dxa"/>
            <w:vAlign w:val="center"/>
          </w:tcPr>
          <w:p w:rsidR="00E91569" w:rsidRPr="009C729B" w:rsidRDefault="00E91569" w:rsidP="00E5738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9C729B">
              <w:rPr>
                <w:rFonts w:asciiTheme="minorHAnsi" w:hAnsiTheme="minorHAnsi" w:cs="Arial"/>
                <w:sz w:val="22"/>
                <w:szCs w:val="22"/>
              </w:rPr>
              <w:t>12%</w:t>
            </w:r>
          </w:p>
        </w:tc>
        <w:tc>
          <w:tcPr>
            <w:cnfStyle w:val="000010000000" w:firstRow="0" w:lastRow="0" w:firstColumn="0" w:lastColumn="0" w:oddVBand="1" w:evenVBand="0" w:oddHBand="0" w:evenHBand="0" w:firstRowFirstColumn="0" w:firstRowLastColumn="0" w:lastRowFirstColumn="0" w:lastRowLastColumn="0"/>
            <w:tcW w:w="3186" w:type="dxa"/>
            <w:vAlign w:val="center"/>
          </w:tcPr>
          <w:p w:rsidR="00E91569" w:rsidRPr="009C729B" w:rsidRDefault="00E91569" w:rsidP="00E57382">
            <w:pPr>
              <w:jc w:val="center"/>
              <w:rPr>
                <w:rFonts w:asciiTheme="minorHAnsi" w:hAnsiTheme="minorHAnsi" w:cs="Arial"/>
                <w:sz w:val="22"/>
                <w:szCs w:val="22"/>
              </w:rPr>
            </w:pPr>
            <w:r w:rsidRPr="009C729B">
              <w:rPr>
                <w:rFonts w:asciiTheme="minorHAnsi" w:hAnsiTheme="minorHAnsi" w:cs="Arial"/>
                <w:sz w:val="22"/>
                <w:szCs w:val="22"/>
              </w:rPr>
              <w:t>13%</w:t>
            </w:r>
          </w:p>
        </w:tc>
      </w:tr>
      <w:tr w:rsidR="00E91569" w:rsidTr="00E5738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275" w:type="dxa"/>
          </w:tcPr>
          <w:p w:rsidR="00E91569" w:rsidRDefault="00E91569" w:rsidP="009C729B">
            <w:pPr>
              <w:pStyle w:val="Footer"/>
              <w:ind w:left="0"/>
              <w:jc w:val="both"/>
              <w:rPr>
                <w:rFonts w:asciiTheme="minorHAnsi" w:hAnsiTheme="minorHAnsi"/>
                <w:szCs w:val="22"/>
                <w:u w:val="single"/>
              </w:rPr>
            </w:pPr>
            <w:r w:rsidRPr="009C729B">
              <w:rPr>
                <w:rFonts w:asciiTheme="minorHAnsi" w:hAnsiTheme="minorHAnsi"/>
                <w:szCs w:val="22"/>
              </w:rPr>
              <w:t>60+</w:t>
            </w:r>
          </w:p>
        </w:tc>
        <w:tc>
          <w:tcPr>
            <w:tcW w:w="3035" w:type="dxa"/>
            <w:vAlign w:val="center"/>
          </w:tcPr>
          <w:p w:rsidR="00E91569" w:rsidRPr="009C729B" w:rsidRDefault="00E91569" w:rsidP="00E5738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9C729B">
              <w:rPr>
                <w:rFonts w:asciiTheme="minorHAnsi" w:hAnsiTheme="minorHAnsi" w:cs="Arial"/>
                <w:sz w:val="22"/>
                <w:szCs w:val="22"/>
              </w:rPr>
              <w:t>3%</w:t>
            </w:r>
          </w:p>
        </w:tc>
        <w:tc>
          <w:tcPr>
            <w:cnfStyle w:val="000010000000" w:firstRow="0" w:lastRow="0" w:firstColumn="0" w:lastColumn="0" w:oddVBand="1" w:evenVBand="0" w:oddHBand="0" w:evenHBand="0" w:firstRowFirstColumn="0" w:firstRowLastColumn="0" w:lastRowFirstColumn="0" w:lastRowLastColumn="0"/>
            <w:tcW w:w="3186" w:type="dxa"/>
            <w:vAlign w:val="center"/>
          </w:tcPr>
          <w:p w:rsidR="00E91569" w:rsidRPr="009C729B" w:rsidRDefault="00E91569" w:rsidP="00E57382">
            <w:pPr>
              <w:jc w:val="center"/>
              <w:rPr>
                <w:rFonts w:asciiTheme="minorHAnsi" w:hAnsiTheme="minorHAnsi" w:cs="Arial"/>
                <w:sz w:val="22"/>
                <w:szCs w:val="22"/>
              </w:rPr>
            </w:pPr>
            <w:r w:rsidRPr="009C729B">
              <w:rPr>
                <w:rFonts w:asciiTheme="minorHAnsi" w:hAnsiTheme="minorHAnsi" w:cs="Arial"/>
                <w:sz w:val="22"/>
                <w:szCs w:val="22"/>
              </w:rPr>
              <w:t>3%</w:t>
            </w:r>
          </w:p>
        </w:tc>
      </w:tr>
    </w:tbl>
    <w:p w:rsidR="00E91569" w:rsidRDefault="00E91569" w:rsidP="009C729B">
      <w:pPr>
        <w:pStyle w:val="Footer"/>
        <w:jc w:val="both"/>
        <w:rPr>
          <w:rFonts w:asciiTheme="minorHAnsi" w:hAnsiTheme="minorHAnsi"/>
          <w:szCs w:val="22"/>
          <w:u w:val="single"/>
        </w:rPr>
      </w:pPr>
    </w:p>
    <w:p w:rsidR="00755F35" w:rsidRPr="00E91569" w:rsidRDefault="00755F35" w:rsidP="009C729B">
      <w:pPr>
        <w:jc w:val="both"/>
        <w:rPr>
          <w:rFonts w:asciiTheme="minorHAnsi" w:hAnsiTheme="minorHAnsi" w:cs="Arial"/>
          <w:sz w:val="22"/>
          <w:szCs w:val="22"/>
        </w:rPr>
      </w:pPr>
      <w:r w:rsidRPr="00E91569">
        <w:rPr>
          <w:rFonts w:asciiTheme="minorHAnsi" w:hAnsiTheme="minorHAnsi" w:cs="Arial"/>
          <w:sz w:val="22"/>
          <w:szCs w:val="22"/>
        </w:rPr>
        <w:t>Table 7 – Staff groups by age</w:t>
      </w:r>
    </w:p>
    <w:p w:rsidR="00E91569" w:rsidRDefault="00E91569" w:rsidP="009C729B">
      <w:pPr>
        <w:jc w:val="both"/>
        <w:rPr>
          <w:rFonts w:asciiTheme="minorHAnsi" w:hAnsiTheme="minorHAnsi" w:cs="Arial"/>
          <w:sz w:val="22"/>
          <w:szCs w:val="22"/>
          <w:u w:val="single"/>
        </w:rPr>
      </w:pPr>
    </w:p>
    <w:tbl>
      <w:tblPr>
        <w:tblStyle w:val="MediumGrid3-Accent5"/>
        <w:tblW w:w="10836" w:type="dxa"/>
        <w:tblLook w:val="0000" w:firstRow="0" w:lastRow="0" w:firstColumn="0" w:lastColumn="0" w:noHBand="0" w:noVBand="0"/>
      </w:tblPr>
      <w:tblGrid>
        <w:gridCol w:w="2580"/>
        <w:gridCol w:w="1032"/>
        <w:gridCol w:w="1032"/>
        <w:gridCol w:w="1032"/>
        <w:gridCol w:w="1032"/>
        <w:gridCol w:w="1032"/>
        <w:gridCol w:w="1032"/>
        <w:gridCol w:w="1032"/>
        <w:gridCol w:w="1032"/>
      </w:tblGrid>
      <w:tr w:rsidR="00212489" w:rsidRPr="00E91569" w:rsidTr="00212489">
        <w:trPr>
          <w:cnfStyle w:val="000000100000" w:firstRow="0" w:lastRow="0" w:firstColumn="0" w:lastColumn="0" w:oddVBand="0" w:evenVBand="0" w:oddHBand="1" w:evenHBand="0" w:firstRowFirstColumn="0" w:firstRowLastColumn="0" w:lastRowFirstColumn="0" w:lastRowLastColumn="0"/>
          <w:trHeight w:val="813"/>
        </w:trPr>
        <w:tc>
          <w:tcPr>
            <w:cnfStyle w:val="000010000000" w:firstRow="0" w:lastRow="0" w:firstColumn="0" w:lastColumn="0" w:oddVBand="1" w:evenVBand="0" w:oddHBand="0" w:evenHBand="0" w:firstRowFirstColumn="0" w:firstRowLastColumn="0" w:lastRowFirstColumn="0" w:lastRowLastColumn="0"/>
            <w:tcW w:w="2580" w:type="dxa"/>
            <w:vAlign w:val="center"/>
          </w:tcPr>
          <w:p w:rsidR="00E91569" w:rsidRPr="00E91569" w:rsidRDefault="00E91569" w:rsidP="00E91569">
            <w:pPr>
              <w:rPr>
                <w:rFonts w:asciiTheme="minorHAnsi" w:hAnsiTheme="minorHAnsi" w:cs="Arial"/>
                <w:sz w:val="22"/>
                <w:szCs w:val="22"/>
                <w:u w:val="single"/>
              </w:rPr>
            </w:pPr>
          </w:p>
        </w:tc>
        <w:tc>
          <w:tcPr>
            <w:tcW w:w="2064" w:type="dxa"/>
            <w:gridSpan w:val="2"/>
            <w:vAlign w:val="center"/>
          </w:tcPr>
          <w:p w:rsidR="00E91569" w:rsidRPr="00E91569" w:rsidRDefault="00E91569" w:rsidP="0021248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u w:val="single"/>
              </w:rPr>
            </w:pPr>
            <w:r w:rsidRPr="00E91569">
              <w:rPr>
                <w:rFonts w:asciiTheme="minorHAnsi" w:hAnsiTheme="minorHAnsi"/>
                <w:b/>
                <w:sz w:val="22"/>
                <w:szCs w:val="22"/>
              </w:rPr>
              <w:t>16 to 29</w:t>
            </w:r>
          </w:p>
        </w:tc>
        <w:tc>
          <w:tcPr>
            <w:cnfStyle w:val="000010000000" w:firstRow="0" w:lastRow="0" w:firstColumn="0" w:lastColumn="0" w:oddVBand="1" w:evenVBand="0" w:oddHBand="0" w:evenHBand="0" w:firstRowFirstColumn="0" w:firstRowLastColumn="0" w:lastRowFirstColumn="0" w:lastRowLastColumn="0"/>
            <w:tcW w:w="2064" w:type="dxa"/>
            <w:gridSpan w:val="2"/>
            <w:vAlign w:val="center"/>
          </w:tcPr>
          <w:p w:rsidR="00E91569" w:rsidRPr="00E91569" w:rsidRDefault="00E91569" w:rsidP="00212489">
            <w:pPr>
              <w:jc w:val="center"/>
              <w:rPr>
                <w:rFonts w:asciiTheme="minorHAnsi" w:hAnsiTheme="minorHAnsi" w:cs="Arial"/>
                <w:sz w:val="22"/>
                <w:szCs w:val="22"/>
                <w:u w:val="single"/>
              </w:rPr>
            </w:pPr>
            <w:r w:rsidRPr="00E91569">
              <w:rPr>
                <w:rFonts w:asciiTheme="minorHAnsi" w:hAnsiTheme="minorHAnsi"/>
                <w:b/>
                <w:sz w:val="22"/>
                <w:szCs w:val="22"/>
              </w:rPr>
              <w:t>30 to 49</w:t>
            </w:r>
          </w:p>
        </w:tc>
        <w:tc>
          <w:tcPr>
            <w:tcW w:w="2064" w:type="dxa"/>
            <w:gridSpan w:val="2"/>
            <w:vAlign w:val="center"/>
          </w:tcPr>
          <w:p w:rsidR="00E91569" w:rsidRPr="00E91569" w:rsidRDefault="00E91569" w:rsidP="0021248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u w:val="single"/>
              </w:rPr>
            </w:pPr>
            <w:r w:rsidRPr="00E91569">
              <w:rPr>
                <w:rFonts w:asciiTheme="minorHAnsi" w:hAnsiTheme="minorHAnsi"/>
                <w:b/>
                <w:sz w:val="22"/>
                <w:szCs w:val="22"/>
              </w:rPr>
              <w:t>50 to 59</w:t>
            </w:r>
          </w:p>
        </w:tc>
        <w:tc>
          <w:tcPr>
            <w:cnfStyle w:val="000010000000" w:firstRow="0" w:lastRow="0" w:firstColumn="0" w:lastColumn="0" w:oddVBand="1" w:evenVBand="0" w:oddHBand="0" w:evenHBand="0" w:firstRowFirstColumn="0" w:firstRowLastColumn="0" w:lastRowFirstColumn="0" w:lastRowLastColumn="0"/>
            <w:tcW w:w="2064" w:type="dxa"/>
            <w:gridSpan w:val="2"/>
            <w:vAlign w:val="center"/>
          </w:tcPr>
          <w:p w:rsidR="00E91569" w:rsidRPr="00E91569" w:rsidRDefault="00E91569" w:rsidP="00212489">
            <w:pPr>
              <w:jc w:val="center"/>
              <w:rPr>
                <w:rFonts w:asciiTheme="minorHAnsi" w:hAnsiTheme="minorHAnsi" w:cs="Arial"/>
                <w:sz w:val="22"/>
                <w:szCs w:val="22"/>
                <w:u w:val="single"/>
              </w:rPr>
            </w:pPr>
            <w:r w:rsidRPr="00E91569">
              <w:rPr>
                <w:rFonts w:asciiTheme="minorHAnsi" w:hAnsiTheme="minorHAnsi"/>
                <w:b/>
                <w:sz w:val="22"/>
                <w:szCs w:val="22"/>
              </w:rPr>
              <w:t>60+</w:t>
            </w:r>
          </w:p>
        </w:tc>
      </w:tr>
      <w:tr w:rsidR="00E91569" w:rsidRPr="00E91569" w:rsidTr="00E57382">
        <w:trPr>
          <w:trHeight w:val="339"/>
        </w:trPr>
        <w:tc>
          <w:tcPr>
            <w:cnfStyle w:val="000010000000" w:firstRow="0" w:lastRow="0" w:firstColumn="0" w:lastColumn="0" w:oddVBand="1" w:evenVBand="0" w:oddHBand="0" w:evenHBand="0" w:firstRowFirstColumn="0" w:firstRowLastColumn="0" w:lastRowFirstColumn="0" w:lastRowLastColumn="0"/>
            <w:tcW w:w="2580" w:type="dxa"/>
            <w:vAlign w:val="center"/>
          </w:tcPr>
          <w:p w:rsidR="00E91569" w:rsidRPr="00E91569" w:rsidRDefault="00E91569" w:rsidP="00E91569">
            <w:pPr>
              <w:pStyle w:val="Listbulletindent"/>
              <w:rPr>
                <w:rFonts w:asciiTheme="minorHAnsi" w:hAnsiTheme="minorHAnsi"/>
              </w:rPr>
            </w:pPr>
            <w:r w:rsidRPr="00E91569">
              <w:rPr>
                <w:rFonts w:asciiTheme="minorHAnsi" w:hAnsiTheme="minorHAnsi"/>
              </w:rPr>
              <w:t>Staff Group</w:t>
            </w:r>
          </w:p>
        </w:tc>
        <w:tc>
          <w:tcPr>
            <w:tcW w:w="1032" w:type="dxa"/>
            <w:vAlign w:val="center"/>
          </w:tcPr>
          <w:p w:rsidR="00E91569" w:rsidRPr="00E91569" w:rsidRDefault="00E91569" w:rsidP="00E57382">
            <w:pPr>
              <w:pStyle w:val="Listbulletinden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rPr>
            </w:pPr>
            <w:r w:rsidRPr="00E91569">
              <w:rPr>
                <w:rFonts w:asciiTheme="minorHAnsi" w:hAnsiTheme="minorHAnsi"/>
                <w:b/>
              </w:rPr>
              <w:t>2014</w:t>
            </w:r>
          </w:p>
        </w:tc>
        <w:tc>
          <w:tcPr>
            <w:cnfStyle w:val="000010000000" w:firstRow="0" w:lastRow="0" w:firstColumn="0" w:lastColumn="0" w:oddVBand="1" w:evenVBand="0" w:oddHBand="0" w:evenHBand="0" w:firstRowFirstColumn="0" w:firstRowLastColumn="0" w:lastRowFirstColumn="0" w:lastRowLastColumn="0"/>
            <w:tcW w:w="1032" w:type="dxa"/>
            <w:vAlign w:val="center"/>
          </w:tcPr>
          <w:p w:rsidR="00E91569" w:rsidRPr="00E91569" w:rsidRDefault="00E91569" w:rsidP="00E57382">
            <w:pPr>
              <w:pStyle w:val="Listbulletindent"/>
              <w:jc w:val="center"/>
              <w:rPr>
                <w:rFonts w:asciiTheme="minorHAnsi" w:hAnsiTheme="minorHAnsi"/>
                <w:b/>
              </w:rPr>
            </w:pPr>
            <w:r w:rsidRPr="00E91569">
              <w:rPr>
                <w:rFonts w:asciiTheme="minorHAnsi" w:hAnsiTheme="minorHAnsi"/>
                <w:b/>
              </w:rPr>
              <w:t>2013</w:t>
            </w:r>
          </w:p>
        </w:tc>
        <w:tc>
          <w:tcPr>
            <w:tcW w:w="1032" w:type="dxa"/>
            <w:vAlign w:val="center"/>
          </w:tcPr>
          <w:p w:rsidR="00E91569" w:rsidRPr="00E91569" w:rsidRDefault="00E91569" w:rsidP="00E57382">
            <w:pPr>
              <w:pStyle w:val="Listbulletinden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rPr>
            </w:pPr>
            <w:r w:rsidRPr="00E91569">
              <w:rPr>
                <w:rFonts w:asciiTheme="minorHAnsi" w:hAnsiTheme="minorHAnsi"/>
                <w:b/>
              </w:rPr>
              <w:t>2014</w:t>
            </w:r>
          </w:p>
        </w:tc>
        <w:tc>
          <w:tcPr>
            <w:cnfStyle w:val="000010000000" w:firstRow="0" w:lastRow="0" w:firstColumn="0" w:lastColumn="0" w:oddVBand="1" w:evenVBand="0" w:oddHBand="0" w:evenHBand="0" w:firstRowFirstColumn="0" w:firstRowLastColumn="0" w:lastRowFirstColumn="0" w:lastRowLastColumn="0"/>
            <w:tcW w:w="1032" w:type="dxa"/>
            <w:vAlign w:val="center"/>
          </w:tcPr>
          <w:p w:rsidR="00E91569" w:rsidRPr="00E91569" w:rsidRDefault="00E91569" w:rsidP="00E57382">
            <w:pPr>
              <w:pStyle w:val="Listbulletindent"/>
              <w:jc w:val="center"/>
              <w:rPr>
                <w:rFonts w:asciiTheme="minorHAnsi" w:hAnsiTheme="minorHAnsi"/>
                <w:b/>
              </w:rPr>
            </w:pPr>
            <w:r w:rsidRPr="00E91569">
              <w:rPr>
                <w:rFonts w:asciiTheme="minorHAnsi" w:hAnsiTheme="minorHAnsi"/>
                <w:b/>
              </w:rPr>
              <w:t>2013</w:t>
            </w:r>
          </w:p>
        </w:tc>
        <w:tc>
          <w:tcPr>
            <w:tcW w:w="1032" w:type="dxa"/>
            <w:vAlign w:val="center"/>
          </w:tcPr>
          <w:p w:rsidR="00E91569" w:rsidRPr="00E91569" w:rsidRDefault="00E91569" w:rsidP="00E57382">
            <w:pPr>
              <w:pStyle w:val="Listbulletinden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rPr>
            </w:pPr>
            <w:r w:rsidRPr="00E91569">
              <w:rPr>
                <w:rFonts w:asciiTheme="minorHAnsi" w:hAnsiTheme="minorHAnsi"/>
                <w:b/>
              </w:rPr>
              <w:t>2014</w:t>
            </w:r>
          </w:p>
        </w:tc>
        <w:tc>
          <w:tcPr>
            <w:cnfStyle w:val="000010000000" w:firstRow="0" w:lastRow="0" w:firstColumn="0" w:lastColumn="0" w:oddVBand="1" w:evenVBand="0" w:oddHBand="0" w:evenHBand="0" w:firstRowFirstColumn="0" w:firstRowLastColumn="0" w:lastRowFirstColumn="0" w:lastRowLastColumn="0"/>
            <w:tcW w:w="1032" w:type="dxa"/>
            <w:vAlign w:val="center"/>
          </w:tcPr>
          <w:p w:rsidR="00E91569" w:rsidRPr="00E91569" w:rsidRDefault="00E91569" w:rsidP="00E57382">
            <w:pPr>
              <w:pStyle w:val="Listbulletindent"/>
              <w:jc w:val="center"/>
              <w:rPr>
                <w:rFonts w:asciiTheme="minorHAnsi" w:hAnsiTheme="minorHAnsi"/>
                <w:b/>
              </w:rPr>
            </w:pPr>
            <w:r w:rsidRPr="00E91569">
              <w:rPr>
                <w:rFonts w:asciiTheme="minorHAnsi" w:hAnsiTheme="minorHAnsi"/>
                <w:b/>
              </w:rPr>
              <w:t>2013</w:t>
            </w:r>
          </w:p>
        </w:tc>
        <w:tc>
          <w:tcPr>
            <w:tcW w:w="1032" w:type="dxa"/>
            <w:vAlign w:val="center"/>
          </w:tcPr>
          <w:p w:rsidR="00E91569" w:rsidRPr="00E91569" w:rsidRDefault="00E91569" w:rsidP="00E57382">
            <w:pPr>
              <w:pStyle w:val="Normalbold"/>
              <w:framePr w:hSpace="0" w:wrap="auto" w:vAnchor="margin" w:yAlign="inline"/>
              <w:suppressOverlap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bCs w:val="0"/>
              </w:rPr>
            </w:pPr>
            <w:r w:rsidRPr="00E91569">
              <w:rPr>
                <w:rFonts w:asciiTheme="minorHAnsi" w:hAnsiTheme="minorHAnsi"/>
                <w:b/>
                <w:bCs w:val="0"/>
              </w:rPr>
              <w:t>2014</w:t>
            </w:r>
          </w:p>
        </w:tc>
        <w:tc>
          <w:tcPr>
            <w:cnfStyle w:val="000010000000" w:firstRow="0" w:lastRow="0" w:firstColumn="0" w:lastColumn="0" w:oddVBand="1" w:evenVBand="0" w:oddHBand="0" w:evenHBand="0" w:firstRowFirstColumn="0" w:firstRowLastColumn="0" w:lastRowFirstColumn="0" w:lastRowLastColumn="0"/>
            <w:tcW w:w="1032" w:type="dxa"/>
            <w:vAlign w:val="center"/>
          </w:tcPr>
          <w:p w:rsidR="00E91569" w:rsidRPr="00E91569" w:rsidRDefault="00E91569" w:rsidP="00E57382">
            <w:pPr>
              <w:pStyle w:val="Normalbold"/>
              <w:framePr w:hSpace="0" w:wrap="auto" w:vAnchor="margin" w:yAlign="inline"/>
              <w:suppressOverlap w:val="0"/>
              <w:jc w:val="center"/>
              <w:rPr>
                <w:rFonts w:asciiTheme="minorHAnsi" w:hAnsiTheme="minorHAnsi"/>
                <w:b/>
                <w:bCs w:val="0"/>
              </w:rPr>
            </w:pPr>
            <w:r w:rsidRPr="00E91569">
              <w:rPr>
                <w:rFonts w:asciiTheme="minorHAnsi" w:hAnsiTheme="minorHAnsi"/>
                <w:b/>
                <w:bCs w:val="0"/>
              </w:rPr>
              <w:t>2013</w:t>
            </w:r>
          </w:p>
        </w:tc>
      </w:tr>
      <w:tr w:rsidR="00E91569" w:rsidRPr="00E91569" w:rsidTr="00E57382">
        <w:trPr>
          <w:cnfStyle w:val="000000100000" w:firstRow="0" w:lastRow="0" w:firstColumn="0" w:lastColumn="0" w:oddVBand="0" w:evenVBand="0" w:oddHBand="1" w:evenHBand="0" w:firstRowFirstColumn="0" w:firstRowLastColumn="0" w:lastRowFirstColumn="0" w:lastRowLastColumn="0"/>
          <w:trHeight w:val="402"/>
        </w:trPr>
        <w:tc>
          <w:tcPr>
            <w:cnfStyle w:val="000010000000" w:firstRow="0" w:lastRow="0" w:firstColumn="0" w:lastColumn="0" w:oddVBand="1" w:evenVBand="0" w:oddHBand="0" w:evenHBand="0" w:firstRowFirstColumn="0" w:firstRowLastColumn="0" w:lastRowFirstColumn="0" w:lastRowLastColumn="0"/>
            <w:tcW w:w="2580" w:type="dxa"/>
            <w:vAlign w:val="center"/>
          </w:tcPr>
          <w:p w:rsidR="00E91569" w:rsidRPr="00E91569" w:rsidRDefault="00E91569" w:rsidP="00E91569">
            <w:pPr>
              <w:rPr>
                <w:rFonts w:asciiTheme="minorHAnsi" w:hAnsiTheme="minorHAnsi" w:cs="Arial"/>
                <w:sz w:val="22"/>
                <w:szCs w:val="22"/>
              </w:rPr>
            </w:pPr>
            <w:r w:rsidRPr="00E91569">
              <w:rPr>
                <w:rFonts w:asciiTheme="minorHAnsi" w:hAnsiTheme="minorHAnsi" w:cs="Arial"/>
                <w:sz w:val="22"/>
                <w:szCs w:val="22"/>
              </w:rPr>
              <w:t>Administrative and Clerical</w:t>
            </w:r>
          </w:p>
        </w:tc>
        <w:tc>
          <w:tcPr>
            <w:tcW w:w="1032" w:type="dxa"/>
            <w:vAlign w:val="center"/>
          </w:tcPr>
          <w:p w:rsidR="00E91569" w:rsidRPr="00E91569" w:rsidRDefault="00E91569" w:rsidP="00E57382">
            <w:pPr>
              <w:pStyle w:val="Normalbold"/>
              <w:framePr w:hSpace="0" w:wrap="auto" w:vAnchor="margin" w:yAlign="inline"/>
              <w:suppressOverlap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E91569">
              <w:rPr>
                <w:rFonts w:asciiTheme="minorHAnsi" w:hAnsiTheme="minorHAnsi"/>
              </w:rPr>
              <w:t>27%</w:t>
            </w:r>
          </w:p>
        </w:tc>
        <w:tc>
          <w:tcPr>
            <w:cnfStyle w:val="000010000000" w:firstRow="0" w:lastRow="0" w:firstColumn="0" w:lastColumn="0" w:oddVBand="1" w:evenVBand="0" w:oddHBand="0" w:evenHBand="0" w:firstRowFirstColumn="0" w:firstRowLastColumn="0" w:lastRowFirstColumn="0" w:lastRowLastColumn="0"/>
            <w:tcW w:w="1032" w:type="dxa"/>
            <w:vAlign w:val="center"/>
          </w:tcPr>
          <w:p w:rsidR="00E91569" w:rsidRPr="00E91569" w:rsidRDefault="00E91569" w:rsidP="00E57382">
            <w:pPr>
              <w:pStyle w:val="Normalbold"/>
              <w:framePr w:hSpace="0" w:wrap="auto" w:vAnchor="margin" w:yAlign="inline"/>
              <w:suppressOverlap w:val="0"/>
              <w:jc w:val="center"/>
              <w:rPr>
                <w:rFonts w:asciiTheme="minorHAnsi" w:hAnsiTheme="minorHAnsi"/>
              </w:rPr>
            </w:pPr>
            <w:r w:rsidRPr="00E91569">
              <w:rPr>
                <w:rFonts w:asciiTheme="minorHAnsi" w:hAnsiTheme="minorHAnsi"/>
              </w:rPr>
              <w:t>27%</w:t>
            </w:r>
          </w:p>
        </w:tc>
        <w:tc>
          <w:tcPr>
            <w:tcW w:w="1032" w:type="dxa"/>
            <w:vAlign w:val="center"/>
          </w:tcPr>
          <w:p w:rsidR="00E91569" w:rsidRPr="00E91569" w:rsidRDefault="00E91569" w:rsidP="00E57382">
            <w:pPr>
              <w:pStyle w:val="Listbulletinden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E91569">
              <w:rPr>
                <w:rFonts w:asciiTheme="minorHAnsi" w:hAnsiTheme="minorHAnsi"/>
              </w:rPr>
              <w:t>51%</w:t>
            </w:r>
          </w:p>
        </w:tc>
        <w:tc>
          <w:tcPr>
            <w:cnfStyle w:val="000010000000" w:firstRow="0" w:lastRow="0" w:firstColumn="0" w:lastColumn="0" w:oddVBand="1" w:evenVBand="0" w:oddHBand="0" w:evenHBand="0" w:firstRowFirstColumn="0" w:firstRowLastColumn="0" w:lastRowFirstColumn="0" w:lastRowLastColumn="0"/>
            <w:tcW w:w="1032" w:type="dxa"/>
            <w:vAlign w:val="center"/>
          </w:tcPr>
          <w:p w:rsidR="00E91569" w:rsidRPr="00E91569" w:rsidRDefault="00E91569" w:rsidP="00E57382">
            <w:pPr>
              <w:pStyle w:val="Listbulletindent"/>
              <w:jc w:val="center"/>
              <w:rPr>
                <w:rFonts w:asciiTheme="minorHAnsi" w:hAnsiTheme="minorHAnsi"/>
              </w:rPr>
            </w:pPr>
            <w:r w:rsidRPr="00E91569">
              <w:rPr>
                <w:rFonts w:asciiTheme="minorHAnsi" w:hAnsiTheme="minorHAnsi"/>
              </w:rPr>
              <w:t>51%</w:t>
            </w:r>
          </w:p>
        </w:tc>
        <w:tc>
          <w:tcPr>
            <w:tcW w:w="1032" w:type="dxa"/>
            <w:vAlign w:val="center"/>
          </w:tcPr>
          <w:p w:rsidR="00E91569" w:rsidRPr="00E91569" w:rsidRDefault="00E91569" w:rsidP="00E57382">
            <w:pPr>
              <w:pStyle w:val="Listbulletinden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E91569">
              <w:rPr>
                <w:rFonts w:asciiTheme="minorHAnsi" w:hAnsiTheme="minorHAnsi"/>
              </w:rPr>
              <w:t>17%</w:t>
            </w:r>
          </w:p>
        </w:tc>
        <w:tc>
          <w:tcPr>
            <w:cnfStyle w:val="000010000000" w:firstRow="0" w:lastRow="0" w:firstColumn="0" w:lastColumn="0" w:oddVBand="1" w:evenVBand="0" w:oddHBand="0" w:evenHBand="0" w:firstRowFirstColumn="0" w:firstRowLastColumn="0" w:lastRowFirstColumn="0" w:lastRowLastColumn="0"/>
            <w:tcW w:w="1032" w:type="dxa"/>
            <w:vAlign w:val="center"/>
          </w:tcPr>
          <w:p w:rsidR="00E91569" w:rsidRPr="00E91569" w:rsidRDefault="00E91569" w:rsidP="00E57382">
            <w:pPr>
              <w:pStyle w:val="Listbulletindent"/>
              <w:jc w:val="center"/>
              <w:rPr>
                <w:rFonts w:asciiTheme="minorHAnsi" w:hAnsiTheme="minorHAnsi"/>
              </w:rPr>
            </w:pPr>
            <w:r w:rsidRPr="00E91569">
              <w:rPr>
                <w:rFonts w:asciiTheme="minorHAnsi" w:hAnsiTheme="minorHAnsi"/>
              </w:rPr>
              <w:t>17%</w:t>
            </w:r>
          </w:p>
        </w:tc>
        <w:tc>
          <w:tcPr>
            <w:tcW w:w="1032" w:type="dxa"/>
            <w:vAlign w:val="center"/>
          </w:tcPr>
          <w:p w:rsidR="00E91569" w:rsidRPr="00E91569" w:rsidRDefault="00E91569" w:rsidP="00E57382">
            <w:pPr>
              <w:pStyle w:val="NormalboldFF"/>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Cs w:val="22"/>
              </w:rPr>
            </w:pPr>
            <w:r w:rsidRPr="00E91569">
              <w:rPr>
                <w:rFonts w:asciiTheme="minorHAnsi" w:hAnsiTheme="minorHAnsi" w:cs="Arial"/>
                <w:szCs w:val="22"/>
              </w:rPr>
              <w:t>4%</w:t>
            </w:r>
          </w:p>
        </w:tc>
        <w:tc>
          <w:tcPr>
            <w:cnfStyle w:val="000010000000" w:firstRow="0" w:lastRow="0" w:firstColumn="0" w:lastColumn="0" w:oddVBand="1" w:evenVBand="0" w:oddHBand="0" w:evenHBand="0" w:firstRowFirstColumn="0" w:firstRowLastColumn="0" w:lastRowFirstColumn="0" w:lastRowLastColumn="0"/>
            <w:tcW w:w="1032" w:type="dxa"/>
            <w:vAlign w:val="center"/>
          </w:tcPr>
          <w:p w:rsidR="00E91569" w:rsidRPr="00E91569" w:rsidRDefault="00E91569" w:rsidP="00E57382">
            <w:pPr>
              <w:pStyle w:val="NormalboldFF"/>
              <w:jc w:val="center"/>
              <w:rPr>
                <w:rFonts w:asciiTheme="minorHAnsi" w:hAnsiTheme="minorHAnsi" w:cs="Arial"/>
                <w:szCs w:val="22"/>
              </w:rPr>
            </w:pPr>
            <w:r w:rsidRPr="00E91569">
              <w:rPr>
                <w:rFonts w:asciiTheme="minorHAnsi" w:hAnsiTheme="minorHAnsi" w:cs="Arial"/>
                <w:szCs w:val="22"/>
              </w:rPr>
              <w:t>5%</w:t>
            </w:r>
          </w:p>
        </w:tc>
      </w:tr>
      <w:tr w:rsidR="00E91569" w:rsidRPr="00E91569" w:rsidTr="00E57382">
        <w:trPr>
          <w:trHeight w:val="284"/>
        </w:trPr>
        <w:tc>
          <w:tcPr>
            <w:cnfStyle w:val="000010000000" w:firstRow="0" w:lastRow="0" w:firstColumn="0" w:lastColumn="0" w:oddVBand="1" w:evenVBand="0" w:oddHBand="0" w:evenHBand="0" w:firstRowFirstColumn="0" w:firstRowLastColumn="0" w:lastRowFirstColumn="0" w:lastRowLastColumn="0"/>
            <w:tcW w:w="2580" w:type="dxa"/>
            <w:vAlign w:val="center"/>
          </w:tcPr>
          <w:p w:rsidR="00E91569" w:rsidRPr="00E91569" w:rsidRDefault="00E91569" w:rsidP="00E91569">
            <w:pPr>
              <w:rPr>
                <w:rFonts w:asciiTheme="minorHAnsi" w:hAnsiTheme="minorHAnsi" w:cs="Arial"/>
                <w:sz w:val="22"/>
                <w:szCs w:val="22"/>
              </w:rPr>
            </w:pPr>
            <w:r w:rsidRPr="00E91569">
              <w:rPr>
                <w:rFonts w:asciiTheme="minorHAnsi" w:hAnsiTheme="minorHAnsi" w:cs="Arial"/>
                <w:sz w:val="22"/>
                <w:szCs w:val="22"/>
              </w:rPr>
              <w:t>Allied Health professionals</w:t>
            </w:r>
          </w:p>
        </w:tc>
        <w:tc>
          <w:tcPr>
            <w:tcW w:w="1032" w:type="dxa"/>
            <w:vAlign w:val="center"/>
          </w:tcPr>
          <w:p w:rsidR="00E91569" w:rsidRPr="00E91569" w:rsidRDefault="00E91569" w:rsidP="00E57382">
            <w:pPr>
              <w:pStyle w:val="Listbulletinden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E91569">
              <w:rPr>
                <w:rFonts w:asciiTheme="minorHAnsi" w:hAnsiTheme="minorHAnsi"/>
              </w:rPr>
              <w:t>23%</w:t>
            </w:r>
          </w:p>
        </w:tc>
        <w:tc>
          <w:tcPr>
            <w:cnfStyle w:val="000010000000" w:firstRow="0" w:lastRow="0" w:firstColumn="0" w:lastColumn="0" w:oddVBand="1" w:evenVBand="0" w:oddHBand="0" w:evenHBand="0" w:firstRowFirstColumn="0" w:firstRowLastColumn="0" w:lastRowFirstColumn="0" w:lastRowLastColumn="0"/>
            <w:tcW w:w="1032" w:type="dxa"/>
            <w:vAlign w:val="center"/>
          </w:tcPr>
          <w:p w:rsidR="00E91569" w:rsidRPr="00E91569" w:rsidRDefault="00E91569" w:rsidP="00E57382">
            <w:pPr>
              <w:pStyle w:val="Listbulletindent"/>
              <w:jc w:val="center"/>
              <w:rPr>
                <w:rFonts w:asciiTheme="minorHAnsi" w:hAnsiTheme="minorHAnsi"/>
              </w:rPr>
            </w:pPr>
            <w:r w:rsidRPr="00E91569">
              <w:rPr>
                <w:rFonts w:asciiTheme="minorHAnsi" w:hAnsiTheme="minorHAnsi"/>
              </w:rPr>
              <w:t>24%</w:t>
            </w:r>
          </w:p>
        </w:tc>
        <w:tc>
          <w:tcPr>
            <w:tcW w:w="1032" w:type="dxa"/>
            <w:vAlign w:val="center"/>
          </w:tcPr>
          <w:p w:rsidR="00E91569" w:rsidRPr="00E91569" w:rsidRDefault="00E91569" w:rsidP="00E57382">
            <w:pPr>
              <w:pStyle w:val="Listbulletinden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E91569">
              <w:rPr>
                <w:rFonts w:asciiTheme="minorHAnsi" w:hAnsiTheme="minorHAnsi"/>
              </w:rPr>
              <w:t>63%</w:t>
            </w:r>
          </w:p>
        </w:tc>
        <w:tc>
          <w:tcPr>
            <w:cnfStyle w:val="000010000000" w:firstRow="0" w:lastRow="0" w:firstColumn="0" w:lastColumn="0" w:oddVBand="1" w:evenVBand="0" w:oddHBand="0" w:evenHBand="0" w:firstRowFirstColumn="0" w:firstRowLastColumn="0" w:lastRowFirstColumn="0" w:lastRowLastColumn="0"/>
            <w:tcW w:w="1032" w:type="dxa"/>
            <w:vAlign w:val="center"/>
          </w:tcPr>
          <w:p w:rsidR="00E91569" w:rsidRPr="00E91569" w:rsidRDefault="00E91569" w:rsidP="00E57382">
            <w:pPr>
              <w:pStyle w:val="Listbulletindent"/>
              <w:jc w:val="center"/>
              <w:rPr>
                <w:rFonts w:asciiTheme="minorHAnsi" w:hAnsiTheme="minorHAnsi"/>
              </w:rPr>
            </w:pPr>
            <w:r w:rsidRPr="00E91569">
              <w:rPr>
                <w:rFonts w:asciiTheme="minorHAnsi" w:hAnsiTheme="minorHAnsi"/>
              </w:rPr>
              <w:t>63%</w:t>
            </w:r>
          </w:p>
        </w:tc>
        <w:tc>
          <w:tcPr>
            <w:tcW w:w="1032" w:type="dxa"/>
            <w:vAlign w:val="center"/>
          </w:tcPr>
          <w:p w:rsidR="00E91569" w:rsidRPr="00E91569" w:rsidRDefault="00E91569" w:rsidP="00E57382">
            <w:pPr>
              <w:pStyle w:val="Normalbold"/>
              <w:framePr w:hSpace="0" w:wrap="auto" w:vAnchor="margin" w:yAlign="inline"/>
              <w:suppressOverlap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E91569">
              <w:rPr>
                <w:rFonts w:asciiTheme="minorHAnsi" w:hAnsiTheme="minorHAnsi"/>
              </w:rPr>
              <w:t>10%</w:t>
            </w:r>
          </w:p>
        </w:tc>
        <w:tc>
          <w:tcPr>
            <w:cnfStyle w:val="000010000000" w:firstRow="0" w:lastRow="0" w:firstColumn="0" w:lastColumn="0" w:oddVBand="1" w:evenVBand="0" w:oddHBand="0" w:evenHBand="0" w:firstRowFirstColumn="0" w:firstRowLastColumn="0" w:lastRowFirstColumn="0" w:lastRowLastColumn="0"/>
            <w:tcW w:w="1032" w:type="dxa"/>
            <w:vAlign w:val="center"/>
          </w:tcPr>
          <w:p w:rsidR="00E91569" w:rsidRPr="00E91569" w:rsidRDefault="00E91569" w:rsidP="00E57382">
            <w:pPr>
              <w:pStyle w:val="Normalbold"/>
              <w:framePr w:hSpace="0" w:wrap="auto" w:vAnchor="margin" w:yAlign="inline"/>
              <w:suppressOverlap w:val="0"/>
              <w:jc w:val="center"/>
              <w:rPr>
                <w:rFonts w:asciiTheme="minorHAnsi" w:hAnsiTheme="minorHAnsi"/>
              </w:rPr>
            </w:pPr>
            <w:r w:rsidRPr="00E91569">
              <w:rPr>
                <w:rFonts w:asciiTheme="minorHAnsi" w:hAnsiTheme="minorHAnsi"/>
              </w:rPr>
              <w:t>10%</w:t>
            </w:r>
          </w:p>
        </w:tc>
        <w:tc>
          <w:tcPr>
            <w:tcW w:w="1032" w:type="dxa"/>
            <w:vAlign w:val="center"/>
          </w:tcPr>
          <w:p w:rsidR="00E91569" w:rsidRPr="00E91569" w:rsidRDefault="00E91569" w:rsidP="00E57382">
            <w:pPr>
              <w:pStyle w:val="Normalbold"/>
              <w:framePr w:hSpace="0" w:wrap="auto" w:vAnchor="margin" w:yAlign="inline"/>
              <w:suppressOverlap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E91569">
              <w:rPr>
                <w:rFonts w:asciiTheme="minorHAnsi" w:hAnsiTheme="minorHAnsi"/>
              </w:rPr>
              <w:t>4%</w:t>
            </w:r>
          </w:p>
        </w:tc>
        <w:tc>
          <w:tcPr>
            <w:cnfStyle w:val="000010000000" w:firstRow="0" w:lastRow="0" w:firstColumn="0" w:lastColumn="0" w:oddVBand="1" w:evenVBand="0" w:oddHBand="0" w:evenHBand="0" w:firstRowFirstColumn="0" w:firstRowLastColumn="0" w:lastRowFirstColumn="0" w:lastRowLastColumn="0"/>
            <w:tcW w:w="1032" w:type="dxa"/>
            <w:vAlign w:val="center"/>
          </w:tcPr>
          <w:p w:rsidR="00E91569" w:rsidRPr="00E91569" w:rsidRDefault="00E91569" w:rsidP="00E57382">
            <w:pPr>
              <w:pStyle w:val="Normalbold"/>
              <w:framePr w:hSpace="0" w:wrap="auto" w:vAnchor="margin" w:yAlign="inline"/>
              <w:suppressOverlap w:val="0"/>
              <w:jc w:val="center"/>
              <w:rPr>
                <w:rFonts w:asciiTheme="minorHAnsi" w:hAnsiTheme="minorHAnsi"/>
              </w:rPr>
            </w:pPr>
            <w:r w:rsidRPr="00E91569">
              <w:rPr>
                <w:rFonts w:asciiTheme="minorHAnsi" w:hAnsiTheme="minorHAnsi"/>
              </w:rPr>
              <w:t>2%</w:t>
            </w:r>
          </w:p>
        </w:tc>
      </w:tr>
      <w:tr w:rsidR="00E91569" w:rsidRPr="00E91569" w:rsidTr="00E57382">
        <w:trPr>
          <w:cnfStyle w:val="000000100000" w:firstRow="0" w:lastRow="0" w:firstColumn="0" w:lastColumn="0" w:oddVBand="0" w:evenVBand="0" w:oddHBand="1" w:evenHBand="0" w:firstRowFirstColumn="0" w:firstRowLastColumn="0" w:lastRowFirstColumn="0" w:lastRowLastColumn="0"/>
          <w:trHeight w:val="813"/>
        </w:trPr>
        <w:tc>
          <w:tcPr>
            <w:cnfStyle w:val="000010000000" w:firstRow="0" w:lastRow="0" w:firstColumn="0" w:lastColumn="0" w:oddVBand="1" w:evenVBand="0" w:oddHBand="0" w:evenHBand="0" w:firstRowFirstColumn="0" w:firstRowLastColumn="0" w:lastRowFirstColumn="0" w:lastRowLastColumn="0"/>
            <w:tcW w:w="2580" w:type="dxa"/>
            <w:vAlign w:val="center"/>
          </w:tcPr>
          <w:p w:rsidR="00E91569" w:rsidRPr="00E91569" w:rsidRDefault="00E91569" w:rsidP="00E91569">
            <w:pPr>
              <w:pStyle w:val="Footer"/>
              <w:rPr>
                <w:rFonts w:asciiTheme="minorHAnsi" w:hAnsiTheme="minorHAnsi"/>
                <w:szCs w:val="22"/>
              </w:rPr>
            </w:pPr>
            <w:r w:rsidRPr="00E91569">
              <w:rPr>
                <w:rFonts w:asciiTheme="minorHAnsi" w:hAnsiTheme="minorHAnsi"/>
                <w:szCs w:val="22"/>
              </w:rPr>
              <w:t>Estates, ancillary &amp; unqualified clinical support</w:t>
            </w:r>
          </w:p>
        </w:tc>
        <w:tc>
          <w:tcPr>
            <w:tcW w:w="1032" w:type="dxa"/>
            <w:vAlign w:val="center"/>
          </w:tcPr>
          <w:p w:rsidR="00E91569" w:rsidRPr="00E91569" w:rsidRDefault="00E91569" w:rsidP="00E57382">
            <w:pPr>
              <w:pStyle w:val="Listbulletinden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E91569">
              <w:rPr>
                <w:rFonts w:asciiTheme="minorHAnsi" w:hAnsiTheme="minorHAnsi"/>
              </w:rPr>
              <w:t>37%</w:t>
            </w:r>
          </w:p>
        </w:tc>
        <w:tc>
          <w:tcPr>
            <w:cnfStyle w:val="000010000000" w:firstRow="0" w:lastRow="0" w:firstColumn="0" w:lastColumn="0" w:oddVBand="1" w:evenVBand="0" w:oddHBand="0" w:evenHBand="0" w:firstRowFirstColumn="0" w:firstRowLastColumn="0" w:lastRowFirstColumn="0" w:lastRowLastColumn="0"/>
            <w:tcW w:w="1032" w:type="dxa"/>
            <w:vAlign w:val="center"/>
          </w:tcPr>
          <w:p w:rsidR="00E91569" w:rsidRPr="00E91569" w:rsidRDefault="00E91569" w:rsidP="00E57382">
            <w:pPr>
              <w:pStyle w:val="Listbulletindent"/>
              <w:jc w:val="center"/>
              <w:rPr>
                <w:rFonts w:asciiTheme="minorHAnsi" w:hAnsiTheme="minorHAnsi"/>
              </w:rPr>
            </w:pPr>
            <w:r w:rsidRPr="00E91569">
              <w:rPr>
                <w:rFonts w:asciiTheme="minorHAnsi" w:hAnsiTheme="minorHAnsi"/>
              </w:rPr>
              <w:t>37%</w:t>
            </w:r>
          </w:p>
        </w:tc>
        <w:tc>
          <w:tcPr>
            <w:tcW w:w="1032" w:type="dxa"/>
            <w:vAlign w:val="center"/>
          </w:tcPr>
          <w:p w:rsidR="00E91569" w:rsidRPr="00E91569" w:rsidRDefault="00E91569" w:rsidP="00E57382">
            <w:pPr>
              <w:pStyle w:val="Listbulletinden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E91569">
              <w:rPr>
                <w:rFonts w:asciiTheme="minorHAnsi" w:hAnsiTheme="minorHAnsi"/>
              </w:rPr>
              <w:t>45%</w:t>
            </w:r>
          </w:p>
        </w:tc>
        <w:tc>
          <w:tcPr>
            <w:cnfStyle w:val="000010000000" w:firstRow="0" w:lastRow="0" w:firstColumn="0" w:lastColumn="0" w:oddVBand="1" w:evenVBand="0" w:oddHBand="0" w:evenHBand="0" w:firstRowFirstColumn="0" w:firstRowLastColumn="0" w:lastRowFirstColumn="0" w:lastRowLastColumn="0"/>
            <w:tcW w:w="1032" w:type="dxa"/>
            <w:vAlign w:val="center"/>
          </w:tcPr>
          <w:p w:rsidR="00E91569" w:rsidRPr="00E91569" w:rsidRDefault="00E91569" w:rsidP="00E57382">
            <w:pPr>
              <w:pStyle w:val="Listbulletindent"/>
              <w:jc w:val="center"/>
              <w:rPr>
                <w:rFonts w:asciiTheme="minorHAnsi" w:hAnsiTheme="minorHAnsi"/>
              </w:rPr>
            </w:pPr>
            <w:r w:rsidRPr="00E91569">
              <w:rPr>
                <w:rFonts w:asciiTheme="minorHAnsi" w:hAnsiTheme="minorHAnsi"/>
              </w:rPr>
              <w:t>43%</w:t>
            </w:r>
          </w:p>
        </w:tc>
        <w:tc>
          <w:tcPr>
            <w:tcW w:w="1032" w:type="dxa"/>
            <w:vAlign w:val="center"/>
          </w:tcPr>
          <w:p w:rsidR="00E91569" w:rsidRPr="00E91569" w:rsidRDefault="00E91569" w:rsidP="00E57382">
            <w:pPr>
              <w:pStyle w:val="ICPbold"/>
              <w:numPr>
                <w:ilvl w:val="0"/>
                <w:numId w:val="0"/>
              </w:num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E91569">
              <w:rPr>
                <w:rFonts w:asciiTheme="minorHAnsi" w:hAnsiTheme="minorHAnsi"/>
              </w:rPr>
              <w:t>15%</w:t>
            </w:r>
          </w:p>
        </w:tc>
        <w:tc>
          <w:tcPr>
            <w:cnfStyle w:val="000010000000" w:firstRow="0" w:lastRow="0" w:firstColumn="0" w:lastColumn="0" w:oddVBand="1" w:evenVBand="0" w:oddHBand="0" w:evenHBand="0" w:firstRowFirstColumn="0" w:firstRowLastColumn="0" w:lastRowFirstColumn="0" w:lastRowLastColumn="0"/>
            <w:tcW w:w="1032" w:type="dxa"/>
            <w:vAlign w:val="center"/>
          </w:tcPr>
          <w:p w:rsidR="00E91569" w:rsidRPr="00E91569" w:rsidRDefault="00E91569" w:rsidP="00E57382">
            <w:pPr>
              <w:pStyle w:val="ICPbold"/>
              <w:numPr>
                <w:ilvl w:val="0"/>
                <w:numId w:val="0"/>
              </w:numPr>
              <w:jc w:val="center"/>
              <w:rPr>
                <w:rFonts w:asciiTheme="minorHAnsi" w:hAnsiTheme="minorHAnsi"/>
              </w:rPr>
            </w:pPr>
            <w:r w:rsidRPr="00E91569">
              <w:rPr>
                <w:rFonts w:asciiTheme="minorHAnsi" w:hAnsiTheme="minorHAnsi"/>
              </w:rPr>
              <w:t>16%</w:t>
            </w:r>
          </w:p>
        </w:tc>
        <w:tc>
          <w:tcPr>
            <w:tcW w:w="1032" w:type="dxa"/>
            <w:vAlign w:val="center"/>
          </w:tcPr>
          <w:p w:rsidR="00E91569" w:rsidRPr="00E91569" w:rsidRDefault="00E91569" w:rsidP="00E57382">
            <w:pPr>
              <w:pStyle w:val="Normalbold"/>
              <w:framePr w:hSpace="0" w:wrap="auto" w:vAnchor="margin" w:yAlign="inline"/>
              <w:suppressOverlap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E91569">
              <w:rPr>
                <w:rFonts w:asciiTheme="minorHAnsi" w:hAnsiTheme="minorHAnsi"/>
              </w:rPr>
              <w:t>3%</w:t>
            </w:r>
          </w:p>
        </w:tc>
        <w:tc>
          <w:tcPr>
            <w:cnfStyle w:val="000010000000" w:firstRow="0" w:lastRow="0" w:firstColumn="0" w:lastColumn="0" w:oddVBand="1" w:evenVBand="0" w:oddHBand="0" w:evenHBand="0" w:firstRowFirstColumn="0" w:firstRowLastColumn="0" w:lastRowFirstColumn="0" w:lastRowLastColumn="0"/>
            <w:tcW w:w="1032" w:type="dxa"/>
            <w:vAlign w:val="center"/>
          </w:tcPr>
          <w:p w:rsidR="00E91569" w:rsidRPr="00E91569" w:rsidRDefault="00E91569" w:rsidP="00E57382">
            <w:pPr>
              <w:pStyle w:val="Normalbold"/>
              <w:framePr w:hSpace="0" w:wrap="auto" w:vAnchor="margin" w:yAlign="inline"/>
              <w:suppressOverlap w:val="0"/>
              <w:jc w:val="center"/>
              <w:rPr>
                <w:rFonts w:asciiTheme="minorHAnsi" w:hAnsiTheme="minorHAnsi"/>
              </w:rPr>
            </w:pPr>
            <w:r w:rsidRPr="00E91569">
              <w:rPr>
                <w:rFonts w:asciiTheme="minorHAnsi" w:hAnsiTheme="minorHAnsi"/>
              </w:rPr>
              <w:t>4%</w:t>
            </w:r>
          </w:p>
        </w:tc>
      </w:tr>
      <w:tr w:rsidR="00E91569" w:rsidRPr="00E91569" w:rsidTr="00E57382">
        <w:trPr>
          <w:trHeight w:val="301"/>
        </w:trPr>
        <w:tc>
          <w:tcPr>
            <w:cnfStyle w:val="000010000000" w:firstRow="0" w:lastRow="0" w:firstColumn="0" w:lastColumn="0" w:oddVBand="1" w:evenVBand="0" w:oddHBand="0" w:evenHBand="0" w:firstRowFirstColumn="0" w:firstRowLastColumn="0" w:lastRowFirstColumn="0" w:lastRowLastColumn="0"/>
            <w:tcW w:w="2580" w:type="dxa"/>
            <w:vAlign w:val="center"/>
          </w:tcPr>
          <w:p w:rsidR="00E91569" w:rsidRPr="00E91569" w:rsidRDefault="00E91569" w:rsidP="00E91569">
            <w:pPr>
              <w:rPr>
                <w:rFonts w:asciiTheme="minorHAnsi" w:hAnsiTheme="minorHAnsi" w:cs="Arial"/>
                <w:sz w:val="22"/>
                <w:szCs w:val="22"/>
              </w:rPr>
            </w:pPr>
            <w:r w:rsidRPr="00E91569">
              <w:rPr>
                <w:rFonts w:asciiTheme="minorHAnsi" w:hAnsiTheme="minorHAnsi" w:cs="Arial"/>
                <w:sz w:val="22"/>
                <w:szCs w:val="22"/>
              </w:rPr>
              <w:t>Medical and dental</w:t>
            </w:r>
          </w:p>
        </w:tc>
        <w:tc>
          <w:tcPr>
            <w:tcW w:w="1032" w:type="dxa"/>
            <w:vAlign w:val="center"/>
          </w:tcPr>
          <w:p w:rsidR="00E91569" w:rsidRPr="00E91569" w:rsidRDefault="00E91569" w:rsidP="00E57382">
            <w:pPr>
              <w:pStyle w:val="Listbulletinden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E91569">
              <w:rPr>
                <w:rFonts w:asciiTheme="minorHAnsi" w:hAnsiTheme="minorHAnsi"/>
              </w:rPr>
              <w:t>4%</w:t>
            </w:r>
          </w:p>
        </w:tc>
        <w:tc>
          <w:tcPr>
            <w:cnfStyle w:val="000010000000" w:firstRow="0" w:lastRow="0" w:firstColumn="0" w:lastColumn="0" w:oddVBand="1" w:evenVBand="0" w:oddHBand="0" w:evenHBand="0" w:firstRowFirstColumn="0" w:firstRowLastColumn="0" w:lastRowFirstColumn="0" w:lastRowLastColumn="0"/>
            <w:tcW w:w="1032" w:type="dxa"/>
            <w:vAlign w:val="center"/>
          </w:tcPr>
          <w:p w:rsidR="00E91569" w:rsidRPr="00E91569" w:rsidRDefault="00E91569" w:rsidP="00E57382">
            <w:pPr>
              <w:pStyle w:val="Listbulletindent"/>
              <w:jc w:val="center"/>
              <w:rPr>
                <w:rFonts w:asciiTheme="minorHAnsi" w:hAnsiTheme="minorHAnsi"/>
              </w:rPr>
            </w:pPr>
            <w:r w:rsidRPr="00E91569">
              <w:rPr>
                <w:rFonts w:asciiTheme="minorHAnsi" w:hAnsiTheme="minorHAnsi"/>
              </w:rPr>
              <w:t>5%</w:t>
            </w:r>
          </w:p>
        </w:tc>
        <w:tc>
          <w:tcPr>
            <w:tcW w:w="1032" w:type="dxa"/>
            <w:vAlign w:val="center"/>
          </w:tcPr>
          <w:p w:rsidR="00E91569" w:rsidRPr="00E91569" w:rsidRDefault="00E91569" w:rsidP="00E57382">
            <w:pPr>
              <w:pStyle w:val="Listbulletinden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E91569">
              <w:rPr>
                <w:rFonts w:asciiTheme="minorHAnsi" w:hAnsiTheme="minorHAnsi"/>
              </w:rPr>
              <w:t>77%</w:t>
            </w:r>
          </w:p>
        </w:tc>
        <w:tc>
          <w:tcPr>
            <w:cnfStyle w:val="000010000000" w:firstRow="0" w:lastRow="0" w:firstColumn="0" w:lastColumn="0" w:oddVBand="1" w:evenVBand="0" w:oddHBand="0" w:evenHBand="0" w:firstRowFirstColumn="0" w:firstRowLastColumn="0" w:lastRowFirstColumn="0" w:lastRowLastColumn="0"/>
            <w:tcW w:w="1032" w:type="dxa"/>
            <w:vAlign w:val="center"/>
          </w:tcPr>
          <w:p w:rsidR="00E91569" w:rsidRPr="00E91569" w:rsidRDefault="00E91569" w:rsidP="00E57382">
            <w:pPr>
              <w:pStyle w:val="Listbulletindent"/>
              <w:jc w:val="center"/>
              <w:rPr>
                <w:rFonts w:asciiTheme="minorHAnsi" w:hAnsiTheme="minorHAnsi"/>
              </w:rPr>
            </w:pPr>
            <w:r w:rsidRPr="00E91569">
              <w:rPr>
                <w:rFonts w:asciiTheme="minorHAnsi" w:hAnsiTheme="minorHAnsi"/>
              </w:rPr>
              <w:t>76%</w:t>
            </w:r>
          </w:p>
        </w:tc>
        <w:tc>
          <w:tcPr>
            <w:tcW w:w="1032" w:type="dxa"/>
            <w:vAlign w:val="center"/>
          </w:tcPr>
          <w:p w:rsidR="00E91569" w:rsidRPr="00E91569" w:rsidRDefault="00E91569" w:rsidP="00E57382">
            <w:pPr>
              <w:pStyle w:val="Normalbold"/>
              <w:framePr w:hSpace="0" w:wrap="auto" w:vAnchor="margin" w:yAlign="inline"/>
              <w:suppressOverlap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E91569">
              <w:rPr>
                <w:rFonts w:asciiTheme="minorHAnsi" w:hAnsiTheme="minorHAnsi"/>
              </w:rPr>
              <w:t>14%</w:t>
            </w:r>
          </w:p>
        </w:tc>
        <w:tc>
          <w:tcPr>
            <w:cnfStyle w:val="000010000000" w:firstRow="0" w:lastRow="0" w:firstColumn="0" w:lastColumn="0" w:oddVBand="1" w:evenVBand="0" w:oddHBand="0" w:evenHBand="0" w:firstRowFirstColumn="0" w:firstRowLastColumn="0" w:lastRowFirstColumn="0" w:lastRowLastColumn="0"/>
            <w:tcW w:w="1032" w:type="dxa"/>
            <w:vAlign w:val="center"/>
          </w:tcPr>
          <w:p w:rsidR="00E91569" w:rsidRPr="00E91569" w:rsidRDefault="00E91569" w:rsidP="00E57382">
            <w:pPr>
              <w:pStyle w:val="Normalbold"/>
              <w:framePr w:hSpace="0" w:wrap="auto" w:vAnchor="margin" w:yAlign="inline"/>
              <w:suppressOverlap w:val="0"/>
              <w:jc w:val="center"/>
              <w:rPr>
                <w:rFonts w:asciiTheme="minorHAnsi" w:hAnsiTheme="minorHAnsi"/>
              </w:rPr>
            </w:pPr>
            <w:r w:rsidRPr="00E91569">
              <w:rPr>
                <w:rFonts w:asciiTheme="minorHAnsi" w:hAnsiTheme="minorHAnsi"/>
              </w:rPr>
              <w:t>15%</w:t>
            </w:r>
          </w:p>
        </w:tc>
        <w:tc>
          <w:tcPr>
            <w:tcW w:w="1032" w:type="dxa"/>
            <w:vAlign w:val="center"/>
          </w:tcPr>
          <w:p w:rsidR="00E91569" w:rsidRPr="00E91569" w:rsidRDefault="00E91569" w:rsidP="00E57382">
            <w:pPr>
              <w:pStyle w:val="Normalbold"/>
              <w:framePr w:hSpace="0" w:wrap="auto" w:vAnchor="margin" w:yAlign="inline"/>
              <w:suppressOverlap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E91569">
              <w:rPr>
                <w:rFonts w:asciiTheme="minorHAnsi" w:hAnsiTheme="minorHAnsi"/>
              </w:rPr>
              <w:t>4%</w:t>
            </w:r>
          </w:p>
        </w:tc>
        <w:tc>
          <w:tcPr>
            <w:cnfStyle w:val="000010000000" w:firstRow="0" w:lastRow="0" w:firstColumn="0" w:lastColumn="0" w:oddVBand="1" w:evenVBand="0" w:oddHBand="0" w:evenHBand="0" w:firstRowFirstColumn="0" w:firstRowLastColumn="0" w:lastRowFirstColumn="0" w:lastRowLastColumn="0"/>
            <w:tcW w:w="1032" w:type="dxa"/>
            <w:vAlign w:val="center"/>
          </w:tcPr>
          <w:p w:rsidR="00E91569" w:rsidRPr="00E91569" w:rsidRDefault="00E91569" w:rsidP="00E57382">
            <w:pPr>
              <w:pStyle w:val="Normalbold"/>
              <w:framePr w:hSpace="0" w:wrap="auto" w:vAnchor="margin" w:yAlign="inline"/>
              <w:suppressOverlap w:val="0"/>
              <w:jc w:val="center"/>
              <w:rPr>
                <w:rFonts w:asciiTheme="minorHAnsi" w:hAnsiTheme="minorHAnsi"/>
              </w:rPr>
            </w:pPr>
            <w:r w:rsidRPr="00E91569">
              <w:rPr>
                <w:rFonts w:asciiTheme="minorHAnsi" w:hAnsiTheme="minorHAnsi"/>
              </w:rPr>
              <w:t>4%</w:t>
            </w:r>
          </w:p>
        </w:tc>
      </w:tr>
      <w:tr w:rsidR="00E91569" w:rsidRPr="00E91569" w:rsidTr="00E57382">
        <w:trPr>
          <w:cnfStyle w:val="000000100000" w:firstRow="0" w:lastRow="0" w:firstColumn="0" w:lastColumn="0" w:oddVBand="0" w:evenVBand="0" w:oddHBand="1" w:evenHBand="0" w:firstRowFirstColumn="0" w:firstRowLastColumn="0" w:lastRowFirstColumn="0" w:lastRowLastColumn="0"/>
          <w:trHeight w:val="323"/>
        </w:trPr>
        <w:tc>
          <w:tcPr>
            <w:cnfStyle w:val="000010000000" w:firstRow="0" w:lastRow="0" w:firstColumn="0" w:lastColumn="0" w:oddVBand="1" w:evenVBand="0" w:oddHBand="0" w:evenHBand="0" w:firstRowFirstColumn="0" w:firstRowLastColumn="0" w:lastRowFirstColumn="0" w:lastRowLastColumn="0"/>
            <w:tcW w:w="2580" w:type="dxa"/>
            <w:vAlign w:val="center"/>
          </w:tcPr>
          <w:p w:rsidR="00E91569" w:rsidRPr="00E91569" w:rsidRDefault="00E91569" w:rsidP="00E91569">
            <w:pPr>
              <w:rPr>
                <w:rFonts w:asciiTheme="minorHAnsi" w:hAnsiTheme="minorHAnsi" w:cs="Arial"/>
                <w:sz w:val="22"/>
                <w:szCs w:val="22"/>
              </w:rPr>
            </w:pPr>
            <w:r w:rsidRPr="00E91569">
              <w:rPr>
                <w:rFonts w:asciiTheme="minorHAnsi" w:hAnsiTheme="minorHAnsi" w:cs="Arial"/>
                <w:sz w:val="22"/>
                <w:szCs w:val="22"/>
              </w:rPr>
              <w:t>Nursing/midwifery registered</w:t>
            </w:r>
          </w:p>
        </w:tc>
        <w:tc>
          <w:tcPr>
            <w:tcW w:w="1032" w:type="dxa"/>
            <w:vAlign w:val="center"/>
          </w:tcPr>
          <w:p w:rsidR="00E91569" w:rsidRPr="00E91569" w:rsidRDefault="00E91569" w:rsidP="00E57382">
            <w:pPr>
              <w:pStyle w:val="Listbulletinden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E91569">
              <w:rPr>
                <w:rFonts w:asciiTheme="minorHAnsi" w:hAnsiTheme="minorHAnsi"/>
              </w:rPr>
              <w:t>45%</w:t>
            </w:r>
          </w:p>
        </w:tc>
        <w:tc>
          <w:tcPr>
            <w:cnfStyle w:val="000010000000" w:firstRow="0" w:lastRow="0" w:firstColumn="0" w:lastColumn="0" w:oddVBand="1" w:evenVBand="0" w:oddHBand="0" w:evenHBand="0" w:firstRowFirstColumn="0" w:firstRowLastColumn="0" w:lastRowFirstColumn="0" w:lastRowLastColumn="0"/>
            <w:tcW w:w="1032" w:type="dxa"/>
            <w:vAlign w:val="center"/>
          </w:tcPr>
          <w:p w:rsidR="00E91569" w:rsidRPr="00E91569" w:rsidRDefault="00E91569" w:rsidP="00E57382">
            <w:pPr>
              <w:pStyle w:val="Listbulletindent"/>
              <w:jc w:val="center"/>
              <w:rPr>
                <w:rFonts w:asciiTheme="minorHAnsi" w:hAnsiTheme="minorHAnsi"/>
              </w:rPr>
            </w:pPr>
            <w:r w:rsidRPr="00E91569">
              <w:rPr>
                <w:rFonts w:asciiTheme="minorHAnsi" w:hAnsiTheme="minorHAnsi"/>
              </w:rPr>
              <w:t>42%</w:t>
            </w:r>
          </w:p>
        </w:tc>
        <w:tc>
          <w:tcPr>
            <w:tcW w:w="1032" w:type="dxa"/>
            <w:vAlign w:val="center"/>
          </w:tcPr>
          <w:p w:rsidR="00E91569" w:rsidRPr="00E91569" w:rsidRDefault="00E91569" w:rsidP="00E57382">
            <w:pPr>
              <w:pStyle w:val="Listbulletinden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E91569">
              <w:rPr>
                <w:rFonts w:asciiTheme="minorHAnsi" w:hAnsiTheme="minorHAnsi"/>
              </w:rPr>
              <w:t>46%</w:t>
            </w:r>
          </w:p>
        </w:tc>
        <w:tc>
          <w:tcPr>
            <w:cnfStyle w:val="000010000000" w:firstRow="0" w:lastRow="0" w:firstColumn="0" w:lastColumn="0" w:oddVBand="1" w:evenVBand="0" w:oddHBand="0" w:evenHBand="0" w:firstRowFirstColumn="0" w:firstRowLastColumn="0" w:lastRowFirstColumn="0" w:lastRowLastColumn="0"/>
            <w:tcW w:w="1032" w:type="dxa"/>
            <w:vAlign w:val="center"/>
          </w:tcPr>
          <w:p w:rsidR="00E91569" w:rsidRPr="00E91569" w:rsidRDefault="00E91569" w:rsidP="00E57382">
            <w:pPr>
              <w:pStyle w:val="Listbulletindent"/>
              <w:jc w:val="center"/>
              <w:rPr>
                <w:rFonts w:asciiTheme="minorHAnsi" w:hAnsiTheme="minorHAnsi"/>
              </w:rPr>
            </w:pPr>
            <w:r w:rsidRPr="00E91569">
              <w:rPr>
                <w:rFonts w:asciiTheme="minorHAnsi" w:hAnsiTheme="minorHAnsi"/>
              </w:rPr>
              <w:t>49%</w:t>
            </w:r>
          </w:p>
        </w:tc>
        <w:tc>
          <w:tcPr>
            <w:tcW w:w="1032" w:type="dxa"/>
            <w:vAlign w:val="center"/>
          </w:tcPr>
          <w:p w:rsidR="00E91569" w:rsidRPr="00E91569" w:rsidRDefault="00E91569" w:rsidP="00E57382">
            <w:pPr>
              <w:pStyle w:val="Normalbold"/>
              <w:framePr w:hSpace="0" w:wrap="auto" w:vAnchor="margin" w:yAlign="inline"/>
              <w:suppressOverlap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E91569">
              <w:rPr>
                <w:rFonts w:asciiTheme="minorHAnsi" w:hAnsiTheme="minorHAnsi"/>
              </w:rPr>
              <w:t>7%</w:t>
            </w:r>
          </w:p>
        </w:tc>
        <w:tc>
          <w:tcPr>
            <w:cnfStyle w:val="000010000000" w:firstRow="0" w:lastRow="0" w:firstColumn="0" w:lastColumn="0" w:oddVBand="1" w:evenVBand="0" w:oddHBand="0" w:evenHBand="0" w:firstRowFirstColumn="0" w:firstRowLastColumn="0" w:lastRowFirstColumn="0" w:lastRowLastColumn="0"/>
            <w:tcW w:w="1032" w:type="dxa"/>
            <w:vAlign w:val="center"/>
          </w:tcPr>
          <w:p w:rsidR="00E91569" w:rsidRPr="00E91569" w:rsidRDefault="00E91569" w:rsidP="00E57382">
            <w:pPr>
              <w:pStyle w:val="Normalbold"/>
              <w:framePr w:hSpace="0" w:wrap="auto" w:vAnchor="margin" w:yAlign="inline"/>
              <w:suppressOverlap w:val="0"/>
              <w:jc w:val="center"/>
              <w:rPr>
                <w:rFonts w:asciiTheme="minorHAnsi" w:hAnsiTheme="minorHAnsi"/>
              </w:rPr>
            </w:pPr>
            <w:r w:rsidRPr="00E91569">
              <w:rPr>
                <w:rFonts w:asciiTheme="minorHAnsi" w:hAnsiTheme="minorHAnsi"/>
              </w:rPr>
              <w:t>8%</w:t>
            </w:r>
          </w:p>
        </w:tc>
        <w:tc>
          <w:tcPr>
            <w:tcW w:w="1032" w:type="dxa"/>
            <w:vAlign w:val="center"/>
          </w:tcPr>
          <w:p w:rsidR="00E91569" w:rsidRPr="00E91569" w:rsidRDefault="00E91569" w:rsidP="00E57382">
            <w:pPr>
              <w:pStyle w:val="Normalbold"/>
              <w:framePr w:hSpace="0" w:wrap="auto" w:vAnchor="margin" w:yAlign="inline"/>
              <w:suppressOverlap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E91569">
              <w:rPr>
                <w:rFonts w:asciiTheme="minorHAnsi" w:hAnsiTheme="minorHAnsi"/>
              </w:rPr>
              <w:t>1%</w:t>
            </w:r>
          </w:p>
        </w:tc>
        <w:tc>
          <w:tcPr>
            <w:cnfStyle w:val="000010000000" w:firstRow="0" w:lastRow="0" w:firstColumn="0" w:lastColumn="0" w:oddVBand="1" w:evenVBand="0" w:oddHBand="0" w:evenHBand="0" w:firstRowFirstColumn="0" w:firstRowLastColumn="0" w:lastRowFirstColumn="0" w:lastRowLastColumn="0"/>
            <w:tcW w:w="1032" w:type="dxa"/>
            <w:vAlign w:val="center"/>
          </w:tcPr>
          <w:p w:rsidR="00E91569" w:rsidRPr="00E91569" w:rsidRDefault="00E91569" w:rsidP="00E57382">
            <w:pPr>
              <w:pStyle w:val="Normalbold"/>
              <w:framePr w:hSpace="0" w:wrap="auto" w:vAnchor="margin" w:yAlign="inline"/>
              <w:suppressOverlap w:val="0"/>
              <w:jc w:val="center"/>
              <w:rPr>
                <w:rFonts w:asciiTheme="minorHAnsi" w:hAnsiTheme="minorHAnsi"/>
              </w:rPr>
            </w:pPr>
            <w:r w:rsidRPr="00E91569">
              <w:rPr>
                <w:rFonts w:asciiTheme="minorHAnsi" w:hAnsiTheme="minorHAnsi"/>
              </w:rPr>
              <w:t>1%</w:t>
            </w:r>
          </w:p>
        </w:tc>
      </w:tr>
      <w:tr w:rsidR="00E91569" w:rsidRPr="00E91569" w:rsidTr="00E57382">
        <w:trPr>
          <w:trHeight w:val="474"/>
        </w:trPr>
        <w:tc>
          <w:tcPr>
            <w:cnfStyle w:val="000010000000" w:firstRow="0" w:lastRow="0" w:firstColumn="0" w:lastColumn="0" w:oddVBand="1" w:evenVBand="0" w:oddHBand="0" w:evenHBand="0" w:firstRowFirstColumn="0" w:firstRowLastColumn="0" w:lastRowFirstColumn="0" w:lastRowLastColumn="0"/>
            <w:tcW w:w="2580" w:type="dxa"/>
            <w:vAlign w:val="center"/>
          </w:tcPr>
          <w:p w:rsidR="00E91569" w:rsidRPr="00E91569" w:rsidRDefault="00E91569" w:rsidP="00E91569">
            <w:pPr>
              <w:rPr>
                <w:rFonts w:asciiTheme="minorHAnsi" w:hAnsiTheme="minorHAnsi" w:cs="Arial"/>
                <w:sz w:val="22"/>
                <w:szCs w:val="22"/>
              </w:rPr>
            </w:pPr>
            <w:r w:rsidRPr="00E91569">
              <w:rPr>
                <w:rFonts w:asciiTheme="minorHAnsi" w:hAnsiTheme="minorHAnsi" w:cs="Arial"/>
                <w:sz w:val="22"/>
                <w:szCs w:val="22"/>
              </w:rPr>
              <w:t xml:space="preserve">Scientific and technical </w:t>
            </w:r>
          </w:p>
        </w:tc>
        <w:tc>
          <w:tcPr>
            <w:tcW w:w="1032" w:type="dxa"/>
            <w:vAlign w:val="center"/>
          </w:tcPr>
          <w:p w:rsidR="00E91569" w:rsidRPr="00E91569" w:rsidRDefault="00E91569" w:rsidP="00E57382">
            <w:pPr>
              <w:pStyle w:val="Listbulletinden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E91569">
              <w:rPr>
                <w:rFonts w:asciiTheme="minorHAnsi" w:hAnsiTheme="minorHAnsi"/>
              </w:rPr>
              <w:t>22%</w:t>
            </w:r>
          </w:p>
        </w:tc>
        <w:tc>
          <w:tcPr>
            <w:cnfStyle w:val="000010000000" w:firstRow="0" w:lastRow="0" w:firstColumn="0" w:lastColumn="0" w:oddVBand="1" w:evenVBand="0" w:oddHBand="0" w:evenHBand="0" w:firstRowFirstColumn="0" w:firstRowLastColumn="0" w:lastRowFirstColumn="0" w:lastRowLastColumn="0"/>
            <w:tcW w:w="1032" w:type="dxa"/>
            <w:vAlign w:val="center"/>
          </w:tcPr>
          <w:p w:rsidR="00E91569" w:rsidRPr="00E91569" w:rsidRDefault="00E91569" w:rsidP="00E57382">
            <w:pPr>
              <w:pStyle w:val="Listbulletindent"/>
              <w:jc w:val="center"/>
              <w:rPr>
                <w:rFonts w:asciiTheme="minorHAnsi" w:hAnsiTheme="minorHAnsi"/>
              </w:rPr>
            </w:pPr>
            <w:r w:rsidRPr="00E91569">
              <w:rPr>
                <w:rFonts w:asciiTheme="minorHAnsi" w:hAnsiTheme="minorHAnsi"/>
              </w:rPr>
              <w:t>20%</w:t>
            </w:r>
          </w:p>
        </w:tc>
        <w:tc>
          <w:tcPr>
            <w:tcW w:w="1032" w:type="dxa"/>
            <w:vAlign w:val="center"/>
          </w:tcPr>
          <w:p w:rsidR="00E91569" w:rsidRPr="00E91569" w:rsidRDefault="00E91569" w:rsidP="00E57382">
            <w:pPr>
              <w:pStyle w:val="Listbulletinden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E91569">
              <w:rPr>
                <w:rFonts w:asciiTheme="minorHAnsi" w:hAnsiTheme="minorHAnsi"/>
              </w:rPr>
              <w:t>61%</w:t>
            </w:r>
          </w:p>
        </w:tc>
        <w:tc>
          <w:tcPr>
            <w:cnfStyle w:val="000010000000" w:firstRow="0" w:lastRow="0" w:firstColumn="0" w:lastColumn="0" w:oddVBand="1" w:evenVBand="0" w:oddHBand="0" w:evenHBand="0" w:firstRowFirstColumn="0" w:firstRowLastColumn="0" w:lastRowFirstColumn="0" w:lastRowLastColumn="0"/>
            <w:tcW w:w="1032" w:type="dxa"/>
            <w:vAlign w:val="center"/>
          </w:tcPr>
          <w:p w:rsidR="00E91569" w:rsidRPr="00E91569" w:rsidRDefault="00E91569" w:rsidP="00E57382">
            <w:pPr>
              <w:pStyle w:val="Listbulletindent"/>
              <w:jc w:val="center"/>
              <w:rPr>
                <w:rFonts w:asciiTheme="minorHAnsi" w:hAnsiTheme="minorHAnsi"/>
              </w:rPr>
            </w:pPr>
            <w:r w:rsidRPr="00E91569">
              <w:rPr>
                <w:rFonts w:asciiTheme="minorHAnsi" w:hAnsiTheme="minorHAnsi"/>
              </w:rPr>
              <w:t>63%</w:t>
            </w:r>
          </w:p>
        </w:tc>
        <w:tc>
          <w:tcPr>
            <w:tcW w:w="1032" w:type="dxa"/>
            <w:vAlign w:val="center"/>
          </w:tcPr>
          <w:p w:rsidR="00E91569" w:rsidRPr="00E91569" w:rsidRDefault="00E91569" w:rsidP="00E57382">
            <w:pPr>
              <w:pStyle w:val="Normalbold"/>
              <w:framePr w:hSpace="0" w:wrap="auto" w:vAnchor="margin" w:yAlign="inline"/>
              <w:suppressOverlap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E91569">
              <w:rPr>
                <w:rFonts w:asciiTheme="minorHAnsi" w:hAnsiTheme="minorHAnsi"/>
              </w:rPr>
              <w:t>14%</w:t>
            </w:r>
          </w:p>
        </w:tc>
        <w:tc>
          <w:tcPr>
            <w:cnfStyle w:val="000010000000" w:firstRow="0" w:lastRow="0" w:firstColumn="0" w:lastColumn="0" w:oddVBand="1" w:evenVBand="0" w:oddHBand="0" w:evenHBand="0" w:firstRowFirstColumn="0" w:firstRowLastColumn="0" w:lastRowFirstColumn="0" w:lastRowLastColumn="0"/>
            <w:tcW w:w="1032" w:type="dxa"/>
            <w:vAlign w:val="center"/>
          </w:tcPr>
          <w:p w:rsidR="00E91569" w:rsidRPr="00E91569" w:rsidRDefault="00E91569" w:rsidP="00E57382">
            <w:pPr>
              <w:pStyle w:val="Normalbold"/>
              <w:framePr w:hSpace="0" w:wrap="auto" w:vAnchor="margin" w:yAlign="inline"/>
              <w:suppressOverlap w:val="0"/>
              <w:jc w:val="center"/>
              <w:rPr>
                <w:rFonts w:asciiTheme="minorHAnsi" w:hAnsiTheme="minorHAnsi"/>
              </w:rPr>
            </w:pPr>
            <w:r w:rsidRPr="00E91569">
              <w:rPr>
                <w:rFonts w:asciiTheme="minorHAnsi" w:hAnsiTheme="minorHAnsi"/>
              </w:rPr>
              <w:t>14%</w:t>
            </w:r>
          </w:p>
        </w:tc>
        <w:tc>
          <w:tcPr>
            <w:tcW w:w="1032" w:type="dxa"/>
            <w:vAlign w:val="center"/>
          </w:tcPr>
          <w:p w:rsidR="00E91569" w:rsidRPr="00E91569" w:rsidRDefault="00E91569" w:rsidP="00E57382">
            <w:pPr>
              <w:pStyle w:val="Normalbold"/>
              <w:framePr w:hSpace="0" w:wrap="auto" w:vAnchor="margin" w:yAlign="inline"/>
              <w:suppressOverlap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E91569">
              <w:rPr>
                <w:rFonts w:asciiTheme="minorHAnsi" w:hAnsiTheme="minorHAnsi"/>
              </w:rPr>
              <w:t>3%</w:t>
            </w:r>
          </w:p>
        </w:tc>
        <w:tc>
          <w:tcPr>
            <w:cnfStyle w:val="000010000000" w:firstRow="0" w:lastRow="0" w:firstColumn="0" w:lastColumn="0" w:oddVBand="1" w:evenVBand="0" w:oddHBand="0" w:evenHBand="0" w:firstRowFirstColumn="0" w:firstRowLastColumn="0" w:lastRowFirstColumn="0" w:lastRowLastColumn="0"/>
            <w:tcW w:w="1032" w:type="dxa"/>
            <w:vAlign w:val="center"/>
          </w:tcPr>
          <w:p w:rsidR="00E91569" w:rsidRPr="00E91569" w:rsidRDefault="00E91569" w:rsidP="00E57382">
            <w:pPr>
              <w:pStyle w:val="Normalbold"/>
              <w:framePr w:hSpace="0" w:wrap="auto" w:vAnchor="margin" w:yAlign="inline"/>
              <w:suppressOverlap w:val="0"/>
              <w:jc w:val="center"/>
              <w:rPr>
                <w:rFonts w:asciiTheme="minorHAnsi" w:hAnsiTheme="minorHAnsi"/>
              </w:rPr>
            </w:pPr>
            <w:r w:rsidRPr="00E91569">
              <w:rPr>
                <w:rFonts w:asciiTheme="minorHAnsi" w:hAnsiTheme="minorHAnsi"/>
              </w:rPr>
              <w:t>3%</w:t>
            </w:r>
          </w:p>
        </w:tc>
      </w:tr>
      <w:tr w:rsidR="00E91569" w:rsidRPr="00E91569" w:rsidTr="00E57382">
        <w:trPr>
          <w:cnfStyle w:val="000000100000" w:firstRow="0" w:lastRow="0" w:firstColumn="0" w:lastColumn="0" w:oddVBand="0" w:evenVBand="0" w:oddHBand="1" w:evenHBand="0" w:firstRowFirstColumn="0" w:firstRowLastColumn="0" w:lastRowFirstColumn="0" w:lastRowLastColumn="0"/>
          <w:trHeight w:val="196"/>
        </w:trPr>
        <w:tc>
          <w:tcPr>
            <w:cnfStyle w:val="000010000000" w:firstRow="0" w:lastRow="0" w:firstColumn="0" w:lastColumn="0" w:oddVBand="1" w:evenVBand="0" w:oddHBand="0" w:evenHBand="0" w:firstRowFirstColumn="0" w:firstRowLastColumn="0" w:lastRowFirstColumn="0" w:lastRowLastColumn="0"/>
            <w:tcW w:w="2580" w:type="dxa"/>
            <w:vAlign w:val="center"/>
          </w:tcPr>
          <w:p w:rsidR="00E91569" w:rsidRPr="00E91569" w:rsidRDefault="00E91569" w:rsidP="00E91569">
            <w:pPr>
              <w:rPr>
                <w:rFonts w:asciiTheme="minorHAnsi" w:hAnsiTheme="minorHAnsi" w:cs="Arial"/>
                <w:sz w:val="22"/>
                <w:szCs w:val="22"/>
              </w:rPr>
            </w:pPr>
            <w:r w:rsidRPr="00E91569">
              <w:rPr>
                <w:rFonts w:asciiTheme="minorHAnsi" w:hAnsiTheme="minorHAnsi"/>
                <w:sz w:val="22"/>
                <w:szCs w:val="22"/>
              </w:rPr>
              <w:t>Total</w:t>
            </w:r>
          </w:p>
        </w:tc>
        <w:tc>
          <w:tcPr>
            <w:tcW w:w="1032" w:type="dxa"/>
            <w:vAlign w:val="center"/>
          </w:tcPr>
          <w:p w:rsidR="00E91569" w:rsidRPr="00E91569" w:rsidRDefault="00E91569" w:rsidP="00E57382">
            <w:pPr>
              <w:pStyle w:val="Listbulletinden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E91569">
              <w:rPr>
                <w:rFonts w:asciiTheme="minorHAnsi" w:hAnsiTheme="minorHAnsi"/>
              </w:rPr>
              <w:t>31%</w:t>
            </w:r>
          </w:p>
        </w:tc>
        <w:tc>
          <w:tcPr>
            <w:cnfStyle w:val="000010000000" w:firstRow="0" w:lastRow="0" w:firstColumn="0" w:lastColumn="0" w:oddVBand="1" w:evenVBand="0" w:oddHBand="0" w:evenHBand="0" w:firstRowFirstColumn="0" w:firstRowLastColumn="0" w:lastRowFirstColumn="0" w:lastRowLastColumn="0"/>
            <w:tcW w:w="1032" w:type="dxa"/>
            <w:vAlign w:val="center"/>
          </w:tcPr>
          <w:p w:rsidR="00E91569" w:rsidRPr="00E91569" w:rsidRDefault="00E91569" w:rsidP="00E57382">
            <w:pPr>
              <w:pStyle w:val="Listbulletindent"/>
              <w:jc w:val="center"/>
              <w:rPr>
                <w:rFonts w:asciiTheme="minorHAnsi" w:hAnsiTheme="minorHAnsi"/>
              </w:rPr>
            </w:pPr>
            <w:r w:rsidRPr="00E91569">
              <w:rPr>
                <w:rFonts w:asciiTheme="minorHAnsi" w:hAnsiTheme="minorHAnsi"/>
              </w:rPr>
              <w:t>29%</w:t>
            </w:r>
          </w:p>
        </w:tc>
        <w:tc>
          <w:tcPr>
            <w:tcW w:w="1032" w:type="dxa"/>
            <w:vAlign w:val="center"/>
          </w:tcPr>
          <w:p w:rsidR="00E91569" w:rsidRPr="00E91569" w:rsidRDefault="00E91569" w:rsidP="00E57382">
            <w:pPr>
              <w:pStyle w:val="Listbulletinden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E91569">
              <w:rPr>
                <w:rFonts w:asciiTheme="minorHAnsi" w:hAnsiTheme="minorHAnsi"/>
              </w:rPr>
              <w:t>54%</w:t>
            </w:r>
          </w:p>
        </w:tc>
        <w:tc>
          <w:tcPr>
            <w:cnfStyle w:val="000010000000" w:firstRow="0" w:lastRow="0" w:firstColumn="0" w:lastColumn="0" w:oddVBand="1" w:evenVBand="0" w:oddHBand="0" w:evenHBand="0" w:firstRowFirstColumn="0" w:firstRowLastColumn="0" w:lastRowFirstColumn="0" w:lastRowLastColumn="0"/>
            <w:tcW w:w="1032" w:type="dxa"/>
            <w:vAlign w:val="center"/>
          </w:tcPr>
          <w:p w:rsidR="00E91569" w:rsidRPr="00E91569" w:rsidRDefault="00E91569" w:rsidP="00E57382">
            <w:pPr>
              <w:pStyle w:val="Listbulletindent"/>
              <w:jc w:val="center"/>
              <w:rPr>
                <w:rFonts w:asciiTheme="minorHAnsi" w:hAnsiTheme="minorHAnsi"/>
              </w:rPr>
            </w:pPr>
            <w:r w:rsidRPr="00E91569">
              <w:rPr>
                <w:rFonts w:asciiTheme="minorHAnsi" w:hAnsiTheme="minorHAnsi"/>
              </w:rPr>
              <w:t>55%</w:t>
            </w:r>
          </w:p>
        </w:tc>
        <w:tc>
          <w:tcPr>
            <w:tcW w:w="1032" w:type="dxa"/>
            <w:vAlign w:val="center"/>
          </w:tcPr>
          <w:p w:rsidR="00E91569" w:rsidRPr="00E91569" w:rsidRDefault="00E91569" w:rsidP="00E57382">
            <w:pPr>
              <w:pStyle w:val="Normalbold"/>
              <w:framePr w:hSpace="0" w:wrap="auto" w:vAnchor="margin" w:yAlign="inline"/>
              <w:suppressOverlap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E91569">
              <w:rPr>
                <w:rFonts w:asciiTheme="minorHAnsi" w:hAnsiTheme="minorHAnsi"/>
              </w:rPr>
              <w:t>12%</w:t>
            </w:r>
          </w:p>
        </w:tc>
        <w:tc>
          <w:tcPr>
            <w:cnfStyle w:val="000010000000" w:firstRow="0" w:lastRow="0" w:firstColumn="0" w:lastColumn="0" w:oddVBand="1" w:evenVBand="0" w:oddHBand="0" w:evenHBand="0" w:firstRowFirstColumn="0" w:firstRowLastColumn="0" w:lastRowFirstColumn="0" w:lastRowLastColumn="0"/>
            <w:tcW w:w="1032" w:type="dxa"/>
            <w:vAlign w:val="center"/>
          </w:tcPr>
          <w:p w:rsidR="00E91569" w:rsidRPr="00E91569" w:rsidRDefault="00E91569" w:rsidP="00E57382">
            <w:pPr>
              <w:pStyle w:val="Normalbold"/>
              <w:framePr w:hSpace="0" w:wrap="auto" w:vAnchor="margin" w:yAlign="inline"/>
              <w:suppressOverlap w:val="0"/>
              <w:jc w:val="center"/>
              <w:rPr>
                <w:rFonts w:asciiTheme="minorHAnsi" w:hAnsiTheme="minorHAnsi"/>
              </w:rPr>
            </w:pPr>
            <w:r w:rsidRPr="00E91569">
              <w:rPr>
                <w:rFonts w:asciiTheme="minorHAnsi" w:hAnsiTheme="minorHAnsi"/>
              </w:rPr>
              <w:t>13%</w:t>
            </w:r>
          </w:p>
        </w:tc>
        <w:tc>
          <w:tcPr>
            <w:tcW w:w="1032" w:type="dxa"/>
            <w:vAlign w:val="center"/>
          </w:tcPr>
          <w:p w:rsidR="00E91569" w:rsidRPr="00E91569" w:rsidRDefault="00E91569" w:rsidP="00E57382">
            <w:pPr>
              <w:pStyle w:val="Normalbold"/>
              <w:framePr w:hSpace="0" w:wrap="auto" w:vAnchor="margin" w:yAlign="inline"/>
              <w:suppressOverlap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E91569">
              <w:rPr>
                <w:rFonts w:asciiTheme="minorHAnsi" w:hAnsiTheme="minorHAnsi"/>
              </w:rPr>
              <w:t>3%</w:t>
            </w:r>
          </w:p>
        </w:tc>
        <w:tc>
          <w:tcPr>
            <w:cnfStyle w:val="000010000000" w:firstRow="0" w:lastRow="0" w:firstColumn="0" w:lastColumn="0" w:oddVBand="1" w:evenVBand="0" w:oddHBand="0" w:evenHBand="0" w:firstRowFirstColumn="0" w:firstRowLastColumn="0" w:lastRowFirstColumn="0" w:lastRowLastColumn="0"/>
            <w:tcW w:w="1032" w:type="dxa"/>
            <w:vAlign w:val="center"/>
          </w:tcPr>
          <w:p w:rsidR="00E91569" w:rsidRPr="00E91569" w:rsidRDefault="00E91569" w:rsidP="00E57382">
            <w:pPr>
              <w:pStyle w:val="Normalbold"/>
              <w:framePr w:hSpace="0" w:wrap="auto" w:vAnchor="margin" w:yAlign="inline"/>
              <w:suppressOverlap w:val="0"/>
              <w:jc w:val="center"/>
              <w:rPr>
                <w:rFonts w:asciiTheme="minorHAnsi" w:hAnsiTheme="minorHAnsi"/>
              </w:rPr>
            </w:pPr>
            <w:r w:rsidRPr="00E91569">
              <w:rPr>
                <w:rFonts w:asciiTheme="minorHAnsi" w:hAnsiTheme="minorHAnsi"/>
              </w:rPr>
              <w:t>3%</w:t>
            </w:r>
          </w:p>
        </w:tc>
      </w:tr>
    </w:tbl>
    <w:p w:rsidR="00755F35" w:rsidRPr="009C729B" w:rsidRDefault="00755F35" w:rsidP="009C729B">
      <w:pPr>
        <w:pStyle w:val="BodyText"/>
        <w:jc w:val="both"/>
        <w:rPr>
          <w:rFonts w:asciiTheme="minorHAnsi" w:hAnsiTheme="minorHAnsi"/>
          <w:color w:val="000000"/>
        </w:rPr>
      </w:pPr>
    </w:p>
    <w:p w:rsidR="00755F35" w:rsidRPr="00CF71F7" w:rsidRDefault="00755F35" w:rsidP="009C729B">
      <w:pPr>
        <w:pStyle w:val="BodyText"/>
        <w:jc w:val="both"/>
        <w:rPr>
          <w:rFonts w:asciiTheme="minorHAnsi" w:hAnsiTheme="minorHAnsi"/>
          <w:color w:val="000000"/>
        </w:rPr>
      </w:pPr>
      <w:r w:rsidRPr="00CF71F7">
        <w:rPr>
          <w:rFonts w:asciiTheme="minorHAnsi" w:hAnsiTheme="minorHAnsi"/>
          <w:color w:val="000000"/>
        </w:rPr>
        <w:t>Table 8 –Pay band by age</w:t>
      </w:r>
    </w:p>
    <w:p w:rsidR="00755F35" w:rsidRPr="009C729B" w:rsidRDefault="00755F35" w:rsidP="009C729B">
      <w:pPr>
        <w:pStyle w:val="BodyText"/>
        <w:jc w:val="both"/>
        <w:rPr>
          <w:rFonts w:asciiTheme="minorHAnsi" w:hAnsiTheme="minorHAnsi"/>
          <w:color w:val="000000"/>
        </w:rPr>
      </w:pPr>
    </w:p>
    <w:tbl>
      <w:tblPr>
        <w:tblStyle w:val="MediumGrid3-Accent5"/>
        <w:tblW w:w="4258" w:type="pct"/>
        <w:tblLayout w:type="fixed"/>
        <w:tblLook w:val="0000" w:firstRow="0" w:lastRow="0" w:firstColumn="0" w:lastColumn="0" w:noHBand="0" w:noVBand="0"/>
      </w:tblPr>
      <w:tblGrid>
        <w:gridCol w:w="2039"/>
        <w:gridCol w:w="2007"/>
        <w:gridCol w:w="1898"/>
        <w:gridCol w:w="1898"/>
        <w:gridCol w:w="1255"/>
      </w:tblGrid>
      <w:tr w:rsidR="00212489" w:rsidRPr="00212489" w:rsidTr="00212489">
        <w:trPr>
          <w:cnfStyle w:val="000000100000" w:firstRow="0" w:lastRow="0" w:firstColumn="0" w:lastColumn="0" w:oddVBand="0" w:evenVBand="0" w:oddHBand="1" w:evenHBand="0" w:firstRowFirstColumn="0" w:firstRowLastColumn="0" w:lastRowFirstColumn="0" w:lastRowLastColumn="0"/>
          <w:trHeight w:val="284"/>
        </w:trPr>
        <w:tc>
          <w:tcPr>
            <w:cnfStyle w:val="000010000000" w:firstRow="0" w:lastRow="0" w:firstColumn="0" w:lastColumn="0" w:oddVBand="1" w:evenVBand="0" w:oddHBand="0" w:evenHBand="0" w:firstRowFirstColumn="0" w:firstRowLastColumn="0" w:lastRowFirstColumn="0" w:lastRowLastColumn="0"/>
            <w:tcW w:w="1121" w:type="pct"/>
            <w:vAlign w:val="center"/>
          </w:tcPr>
          <w:p w:rsidR="00755F35" w:rsidRPr="00212489" w:rsidRDefault="00755F35" w:rsidP="00212489">
            <w:pPr>
              <w:pStyle w:val="Heading6"/>
              <w:outlineLvl w:val="5"/>
              <w:rPr>
                <w:rFonts w:asciiTheme="minorHAnsi" w:hAnsiTheme="minorHAnsi"/>
                <w:szCs w:val="22"/>
              </w:rPr>
            </w:pPr>
            <w:r w:rsidRPr="00212489">
              <w:rPr>
                <w:rFonts w:asciiTheme="minorHAnsi" w:hAnsiTheme="minorHAnsi"/>
                <w:szCs w:val="22"/>
              </w:rPr>
              <w:t>Pay Band</w:t>
            </w:r>
          </w:p>
        </w:tc>
        <w:tc>
          <w:tcPr>
            <w:tcW w:w="1103" w:type="pct"/>
            <w:vAlign w:val="center"/>
          </w:tcPr>
          <w:p w:rsidR="00755F35" w:rsidRPr="00212489" w:rsidRDefault="00755F35" w:rsidP="00212489">
            <w:pPr>
              <w:pStyle w:val="Normalbold"/>
              <w:framePr w:wrap="around"/>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rPr>
            </w:pPr>
            <w:r w:rsidRPr="00212489">
              <w:rPr>
                <w:rFonts w:asciiTheme="minorHAnsi" w:hAnsiTheme="minorHAnsi"/>
                <w:b/>
              </w:rPr>
              <w:t>16 to 29</w:t>
            </w:r>
          </w:p>
        </w:tc>
        <w:tc>
          <w:tcPr>
            <w:cnfStyle w:val="000010000000" w:firstRow="0" w:lastRow="0" w:firstColumn="0" w:lastColumn="0" w:oddVBand="1" w:evenVBand="0" w:oddHBand="0" w:evenHBand="0" w:firstRowFirstColumn="0" w:firstRowLastColumn="0" w:lastRowFirstColumn="0" w:lastRowLastColumn="0"/>
            <w:tcW w:w="1043" w:type="pct"/>
            <w:vAlign w:val="center"/>
          </w:tcPr>
          <w:p w:rsidR="00755F35" w:rsidRPr="00212489" w:rsidRDefault="00755F35" w:rsidP="00212489">
            <w:pPr>
              <w:jc w:val="center"/>
              <w:rPr>
                <w:rFonts w:asciiTheme="minorHAnsi" w:hAnsiTheme="minorHAnsi" w:cs="Arial"/>
                <w:b/>
                <w:color w:val="000000"/>
                <w:sz w:val="22"/>
                <w:szCs w:val="22"/>
              </w:rPr>
            </w:pPr>
            <w:r w:rsidRPr="00212489">
              <w:rPr>
                <w:rFonts w:asciiTheme="minorHAnsi" w:hAnsiTheme="minorHAnsi" w:cs="Arial"/>
                <w:b/>
                <w:color w:val="000000"/>
                <w:sz w:val="22"/>
                <w:szCs w:val="22"/>
              </w:rPr>
              <w:t>30 to 49</w:t>
            </w:r>
          </w:p>
        </w:tc>
        <w:tc>
          <w:tcPr>
            <w:tcW w:w="1043" w:type="pct"/>
            <w:vAlign w:val="center"/>
          </w:tcPr>
          <w:p w:rsidR="00755F35" w:rsidRPr="00212489" w:rsidRDefault="00755F35" w:rsidP="0021248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color w:val="000000"/>
                <w:sz w:val="22"/>
                <w:szCs w:val="22"/>
              </w:rPr>
            </w:pPr>
            <w:r w:rsidRPr="00212489">
              <w:rPr>
                <w:rFonts w:asciiTheme="minorHAnsi" w:hAnsiTheme="minorHAnsi" w:cs="Arial"/>
                <w:b/>
                <w:color w:val="000000"/>
                <w:sz w:val="22"/>
                <w:szCs w:val="22"/>
              </w:rPr>
              <w:t>50 to 59</w:t>
            </w:r>
          </w:p>
        </w:tc>
        <w:tc>
          <w:tcPr>
            <w:cnfStyle w:val="000010000000" w:firstRow="0" w:lastRow="0" w:firstColumn="0" w:lastColumn="0" w:oddVBand="1" w:evenVBand="0" w:oddHBand="0" w:evenHBand="0" w:firstRowFirstColumn="0" w:firstRowLastColumn="0" w:lastRowFirstColumn="0" w:lastRowLastColumn="0"/>
            <w:tcW w:w="690" w:type="pct"/>
            <w:vAlign w:val="center"/>
          </w:tcPr>
          <w:p w:rsidR="00755F35" w:rsidRPr="00212489" w:rsidRDefault="00755F35" w:rsidP="00212489">
            <w:pPr>
              <w:jc w:val="center"/>
              <w:rPr>
                <w:rFonts w:asciiTheme="minorHAnsi" w:hAnsiTheme="minorHAnsi" w:cs="Arial"/>
                <w:b/>
                <w:color w:val="000000"/>
                <w:sz w:val="22"/>
                <w:szCs w:val="22"/>
              </w:rPr>
            </w:pPr>
            <w:r w:rsidRPr="00212489">
              <w:rPr>
                <w:rFonts w:asciiTheme="minorHAnsi" w:hAnsiTheme="minorHAnsi" w:cs="Arial"/>
                <w:b/>
                <w:color w:val="000000"/>
                <w:sz w:val="22"/>
                <w:szCs w:val="22"/>
              </w:rPr>
              <w:t>60+</w:t>
            </w:r>
          </w:p>
        </w:tc>
      </w:tr>
      <w:tr w:rsidR="00212489" w:rsidRPr="00212489" w:rsidTr="00212489">
        <w:trPr>
          <w:trHeight w:val="284"/>
        </w:trPr>
        <w:tc>
          <w:tcPr>
            <w:cnfStyle w:val="000010000000" w:firstRow="0" w:lastRow="0" w:firstColumn="0" w:lastColumn="0" w:oddVBand="1" w:evenVBand="0" w:oddHBand="0" w:evenHBand="0" w:firstRowFirstColumn="0" w:firstRowLastColumn="0" w:lastRowFirstColumn="0" w:lastRowLastColumn="0"/>
            <w:tcW w:w="1121" w:type="pct"/>
            <w:vAlign w:val="center"/>
          </w:tcPr>
          <w:p w:rsidR="00755F35" w:rsidRPr="00212489" w:rsidRDefault="00755F35" w:rsidP="00212489">
            <w:pPr>
              <w:rPr>
                <w:rFonts w:asciiTheme="minorHAnsi" w:hAnsiTheme="minorHAnsi" w:cs="Arial"/>
                <w:color w:val="000000"/>
                <w:sz w:val="22"/>
                <w:szCs w:val="22"/>
              </w:rPr>
            </w:pPr>
            <w:r w:rsidRPr="00212489">
              <w:rPr>
                <w:rFonts w:asciiTheme="minorHAnsi" w:hAnsiTheme="minorHAnsi" w:cs="Arial"/>
                <w:color w:val="000000"/>
                <w:sz w:val="22"/>
                <w:szCs w:val="22"/>
              </w:rPr>
              <w:t>Band 2</w:t>
            </w:r>
          </w:p>
        </w:tc>
        <w:tc>
          <w:tcPr>
            <w:tcW w:w="1103" w:type="pct"/>
            <w:vAlign w:val="center"/>
          </w:tcPr>
          <w:p w:rsidR="00755F35" w:rsidRPr="00212489" w:rsidRDefault="005809EA" w:rsidP="0021248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sidRPr="00212489">
              <w:rPr>
                <w:rFonts w:asciiTheme="minorHAnsi" w:hAnsiTheme="minorHAnsi" w:cs="Arial"/>
                <w:color w:val="000000"/>
                <w:sz w:val="22"/>
                <w:szCs w:val="22"/>
              </w:rPr>
              <w:t>20</w:t>
            </w:r>
            <w:r w:rsidR="002C7626" w:rsidRPr="00212489">
              <w:rPr>
                <w:rFonts w:asciiTheme="minorHAnsi" w:hAnsiTheme="minorHAnsi" w:cs="Arial"/>
                <w:color w:val="000000"/>
                <w:sz w:val="22"/>
                <w:szCs w:val="22"/>
              </w:rPr>
              <w:t>%</w:t>
            </w:r>
          </w:p>
        </w:tc>
        <w:tc>
          <w:tcPr>
            <w:cnfStyle w:val="000010000000" w:firstRow="0" w:lastRow="0" w:firstColumn="0" w:lastColumn="0" w:oddVBand="1" w:evenVBand="0" w:oddHBand="0" w:evenHBand="0" w:firstRowFirstColumn="0" w:firstRowLastColumn="0" w:lastRowFirstColumn="0" w:lastRowLastColumn="0"/>
            <w:tcW w:w="1043" w:type="pct"/>
            <w:vAlign w:val="center"/>
          </w:tcPr>
          <w:p w:rsidR="00755F35" w:rsidRPr="00212489" w:rsidRDefault="00F1606E" w:rsidP="00212489">
            <w:pPr>
              <w:jc w:val="center"/>
              <w:rPr>
                <w:rFonts w:asciiTheme="minorHAnsi" w:hAnsiTheme="minorHAnsi" w:cs="Arial"/>
                <w:color w:val="000000"/>
                <w:sz w:val="22"/>
                <w:szCs w:val="22"/>
              </w:rPr>
            </w:pPr>
            <w:r w:rsidRPr="00212489">
              <w:rPr>
                <w:rFonts w:asciiTheme="minorHAnsi" w:hAnsiTheme="minorHAnsi" w:cs="Arial"/>
                <w:color w:val="000000"/>
                <w:sz w:val="22"/>
                <w:szCs w:val="22"/>
              </w:rPr>
              <w:t>45</w:t>
            </w:r>
            <w:r w:rsidR="002C7626" w:rsidRPr="00212489">
              <w:rPr>
                <w:rFonts w:asciiTheme="minorHAnsi" w:hAnsiTheme="minorHAnsi" w:cs="Arial"/>
                <w:color w:val="000000"/>
                <w:sz w:val="22"/>
                <w:szCs w:val="22"/>
              </w:rPr>
              <w:t>%</w:t>
            </w:r>
          </w:p>
        </w:tc>
        <w:tc>
          <w:tcPr>
            <w:tcW w:w="1043" w:type="pct"/>
            <w:vAlign w:val="center"/>
          </w:tcPr>
          <w:p w:rsidR="00755F35" w:rsidRPr="00212489" w:rsidRDefault="00F1606E" w:rsidP="0021248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sidRPr="00212489">
              <w:rPr>
                <w:rFonts w:asciiTheme="minorHAnsi" w:hAnsiTheme="minorHAnsi" w:cs="Arial"/>
                <w:color w:val="000000"/>
                <w:sz w:val="22"/>
                <w:szCs w:val="22"/>
              </w:rPr>
              <w:t>26</w:t>
            </w:r>
            <w:r w:rsidR="002C7626" w:rsidRPr="00212489">
              <w:rPr>
                <w:rFonts w:asciiTheme="minorHAnsi" w:hAnsiTheme="minorHAnsi" w:cs="Arial"/>
                <w:color w:val="000000"/>
                <w:sz w:val="22"/>
                <w:szCs w:val="22"/>
              </w:rPr>
              <w:t>%</w:t>
            </w:r>
          </w:p>
        </w:tc>
        <w:tc>
          <w:tcPr>
            <w:cnfStyle w:val="000010000000" w:firstRow="0" w:lastRow="0" w:firstColumn="0" w:lastColumn="0" w:oddVBand="1" w:evenVBand="0" w:oddHBand="0" w:evenHBand="0" w:firstRowFirstColumn="0" w:firstRowLastColumn="0" w:lastRowFirstColumn="0" w:lastRowLastColumn="0"/>
            <w:tcW w:w="690" w:type="pct"/>
            <w:vAlign w:val="center"/>
          </w:tcPr>
          <w:p w:rsidR="00755F35" w:rsidRPr="00212489" w:rsidRDefault="005809EA" w:rsidP="00212489">
            <w:pPr>
              <w:jc w:val="center"/>
              <w:rPr>
                <w:rFonts w:asciiTheme="minorHAnsi" w:hAnsiTheme="minorHAnsi" w:cs="Arial"/>
                <w:color w:val="000000"/>
                <w:sz w:val="22"/>
                <w:szCs w:val="22"/>
              </w:rPr>
            </w:pPr>
            <w:r w:rsidRPr="00212489">
              <w:rPr>
                <w:rFonts w:asciiTheme="minorHAnsi" w:hAnsiTheme="minorHAnsi" w:cs="Arial"/>
                <w:color w:val="000000"/>
                <w:sz w:val="22"/>
                <w:szCs w:val="22"/>
              </w:rPr>
              <w:t>9</w:t>
            </w:r>
            <w:r w:rsidR="002C7626" w:rsidRPr="00212489">
              <w:rPr>
                <w:rFonts w:asciiTheme="minorHAnsi" w:hAnsiTheme="minorHAnsi" w:cs="Arial"/>
                <w:color w:val="000000"/>
                <w:sz w:val="22"/>
                <w:szCs w:val="22"/>
              </w:rPr>
              <w:t>%</w:t>
            </w:r>
          </w:p>
        </w:tc>
      </w:tr>
      <w:tr w:rsidR="00212489" w:rsidRPr="00212489" w:rsidTr="00212489">
        <w:trPr>
          <w:cnfStyle w:val="000000100000" w:firstRow="0" w:lastRow="0" w:firstColumn="0" w:lastColumn="0" w:oddVBand="0" w:evenVBand="0" w:oddHBand="1" w:evenHBand="0" w:firstRowFirstColumn="0" w:firstRowLastColumn="0" w:lastRowFirstColumn="0" w:lastRowLastColumn="0"/>
          <w:trHeight w:val="284"/>
        </w:trPr>
        <w:tc>
          <w:tcPr>
            <w:cnfStyle w:val="000010000000" w:firstRow="0" w:lastRow="0" w:firstColumn="0" w:lastColumn="0" w:oddVBand="1" w:evenVBand="0" w:oddHBand="0" w:evenHBand="0" w:firstRowFirstColumn="0" w:firstRowLastColumn="0" w:lastRowFirstColumn="0" w:lastRowLastColumn="0"/>
            <w:tcW w:w="1121" w:type="pct"/>
            <w:vAlign w:val="center"/>
          </w:tcPr>
          <w:p w:rsidR="00755F35" w:rsidRPr="00212489" w:rsidRDefault="00755F35" w:rsidP="00212489">
            <w:pPr>
              <w:rPr>
                <w:rFonts w:asciiTheme="minorHAnsi" w:hAnsiTheme="minorHAnsi" w:cs="Arial"/>
                <w:color w:val="000000"/>
                <w:sz w:val="22"/>
                <w:szCs w:val="22"/>
              </w:rPr>
            </w:pPr>
            <w:r w:rsidRPr="00212489">
              <w:rPr>
                <w:rFonts w:asciiTheme="minorHAnsi" w:hAnsiTheme="minorHAnsi" w:cs="Arial"/>
                <w:color w:val="000000"/>
                <w:sz w:val="22"/>
                <w:szCs w:val="22"/>
              </w:rPr>
              <w:t>Band 3</w:t>
            </w:r>
          </w:p>
        </w:tc>
        <w:tc>
          <w:tcPr>
            <w:tcW w:w="1103" w:type="pct"/>
            <w:vAlign w:val="center"/>
          </w:tcPr>
          <w:p w:rsidR="00755F35" w:rsidRPr="00212489" w:rsidRDefault="00F1606E" w:rsidP="0021248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sidRPr="00212489">
              <w:rPr>
                <w:rFonts w:asciiTheme="minorHAnsi" w:hAnsiTheme="minorHAnsi" w:cs="Arial"/>
                <w:color w:val="000000"/>
                <w:sz w:val="22"/>
                <w:szCs w:val="22"/>
              </w:rPr>
              <w:t>4</w:t>
            </w:r>
            <w:r w:rsidR="005809EA" w:rsidRPr="00212489">
              <w:rPr>
                <w:rFonts w:asciiTheme="minorHAnsi" w:hAnsiTheme="minorHAnsi" w:cs="Arial"/>
                <w:color w:val="000000"/>
                <w:sz w:val="22"/>
                <w:szCs w:val="22"/>
              </w:rPr>
              <w:t>8</w:t>
            </w:r>
            <w:r w:rsidR="002C7626" w:rsidRPr="00212489">
              <w:rPr>
                <w:rFonts w:asciiTheme="minorHAnsi" w:hAnsiTheme="minorHAnsi" w:cs="Arial"/>
                <w:color w:val="000000"/>
                <w:sz w:val="22"/>
                <w:szCs w:val="22"/>
              </w:rPr>
              <w:t>%</w:t>
            </w:r>
          </w:p>
        </w:tc>
        <w:tc>
          <w:tcPr>
            <w:cnfStyle w:val="000010000000" w:firstRow="0" w:lastRow="0" w:firstColumn="0" w:lastColumn="0" w:oddVBand="1" w:evenVBand="0" w:oddHBand="0" w:evenHBand="0" w:firstRowFirstColumn="0" w:firstRowLastColumn="0" w:lastRowFirstColumn="0" w:lastRowLastColumn="0"/>
            <w:tcW w:w="1043" w:type="pct"/>
            <w:vAlign w:val="center"/>
          </w:tcPr>
          <w:p w:rsidR="00755F35" w:rsidRPr="00212489" w:rsidRDefault="00F1606E" w:rsidP="00212489">
            <w:pPr>
              <w:jc w:val="center"/>
              <w:rPr>
                <w:rFonts w:asciiTheme="minorHAnsi" w:hAnsiTheme="minorHAnsi" w:cs="Arial"/>
                <w:color w:val="000000"/>
                <w:sz w:val="22"/>
                <w:szCs w:val="22"/>
              </w:rPr>
            </w:pPr>
            <w:r w:rsidRPr="00212489">
              <w:rPr>
                <w:rFonts w:asciiTheme="minorHAnsi" w:hAnsiTheme="minorHAnsi" w:cs="Arial"/>
                <w:color w:val="000000"/>
                <w:sz w:val="22"/>
                <w:szCs w:val="22"/>
              </w:rPr>
              <w:t>38</w:t>
            </w:r>
            <w:r w:rsidR="002C7626" w:rsidRPr="00212489">
              <w:rPr>
                <w:rFonts w:asciiTheme="minorHAnsi" w:hAnsiTheme="minorHAnsi" w:cs="Arial"/>
                <w:color w:val="000000"/>
                <w:sz w:val="22"/>
                <w:szCs w:val="22"/>
              </w:rPr>
              <w:t>%</w:t>
            </w:r>
          </w:p>
        </w:tc>
        <w:tc>
          <w:tcPr>
            <w:tcW w:w="1043" w:type="pct"/>
            <w:vAlign w:val="center"/>
          </w:tcPr>
          <w:p w:rsidR="00755F35" w:rsidRPr="00212489" w:rsidRDefault="00F1606E" w:rsidP="0021248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sidRPr="00212489">
              <w:rPr>
                <w:rFonts w:asciiTheme="minorHAnsi" w:hAnsiTheme="minorHAnsi" w:cs="Arial"/>
                <w:color w:val="000000"/>
                <w:sz w:val="22"/>
                <w:szCs w:val="22"/>
              </w:rPr>
              <w:t>12</w:t>
            </w:r>
            <w:r w:rsidR="002C7626" w:rsidRPr="00212489">
              <w:rPr>
                <w:rFonts w:asciiTheme="minorHAnsi" w:hAnsiTheme="minorHAnsi" w:cs="Arial"/>
                <w:color w:val="000000"/>
                <w:sz w:val="22"/>
                <w:szCs w:val="22"/>
              </w:rPr>
              <w:t>%</w:t>
            </w:r>
          </w:p>
        </w:tc>
        <w:tc>
          <w:tcPr>
            <w:cnfStyle w:val="000010000000" w:firstRow="0" w:lastRow="0" w:firstColumn="0" w:lastColumn="0" w:oddVBand="1" w:evenVBand="0" w:oddHBand="0" w:evenHBand="0" w:firstRowFirstColumn="0" w:firstRowLastColumn="0" w:lastRowFirstColumn="0" w:lastRowLastColumn="0"/>
            <w:tcW w:w="690" w:type="pct"/>
            <w:vAlign w:val="center"/>
          </w:tcPr>
          <w:p w:rsidR="00755F35" w:rsidRPr="00212489" w:rsidRDefault="005809EA" w:rsidP="00212489">
            <w:pPr>
              <w:jc w:val="center"/>
              <w:rPr>
                <w:rFonts w:asciiTheme="minorHAnsi" w:hAnsiTheme="minorHAnsi" w:cs="Arial"/>
                <w:color w:val="000000"/>
                <w:sz w:val="22"/>
                <w:szCs w:val="22"/>
              </w:rPr>
            </w:pPr>
            <w:r w:rsidRPr="00212489">
              <w:rPr>
                <w:rFonts w:asciiTheme="minorHAnsi" w:hAnsiTheme="minorHAnsi" w:cs="Arial"/>
                <w:color w:val="000000"/>
                <w:sz w:val="22"/>
                <w:szCs w:val="22"/>
              </w:rPr>
              <w:t>2</w:t>
            </w:r>
            <w:r w:rsidR="002C7626" w:rsidRPr="00212489">
              <w:rPr>
                <w:rFonts w:asciiTheme="minorHAnsi" w:hAnsiTheme="minorHAnsi" w:cs="Arial"/>
                <w:color w:val="000000"/>
                <w:sz w:val="22"/>
                <w:szCs w:val="22"/>
              </w:rPr>
              <w:t>%</w:t>
            </w:r>
          </w:p>
        </w:tc>
      </w:tr>
      <w:tr w:rsidR="00212489" w:rsidRPr="00212489" w:rsidTr="00212489">
        <w:trPr>
          <w:trHeight w:val="284"/>
        </w:trPr>
        <w:tc>
          <w:tcPr>
            <w:cnfStyle w:val="000010000000" w:firstRow="0" w:lastRow="0" w:firstColumn="0" w:lastColumn="0" w:oddVBand="1" w:evenVBand="0" w:oddHBand="0" w:evenHBand="0" w:firstRowFirstColumn="0" w:firstRowLastColumn="0" w:lastRowFirstColumn="0" w:lastRowLastColumn="0"/>
            <w:tcW w:w="1121" w:type="pct"/>
            <w:vAlign w:val="center"/>
          </w:tcPr>
          <w:p w:rsidR="00755F35" w:rsidRPr="00212489" w:rsidRDefault="00755F35" w:rsidP="00212489">
            <w:pPr>
              <w:rPr>
                <w:rFonts w:asciiTheme="minorHAnsi" w:hAnsiTheme="minorHAnsi" w:cs="Arial"/>
                <w:color w:val="000000"/>
                <w:sz w:val="22"/>
                <w:szCs w:val="22"/>
              </w:rPr>
            </w:pPr>
            <w:r w:rsidRPr="00212489">
              <w:rPr>
                <w:rFonts w:asciiTheme="minorHAnsi" w:hAnsiTheme="minorHAnsi" w:cs="Arial"/>
                <w:color w:val="000000"/>
                <w:sz w:val="22"/>
                <w:szCs w:val="22"/>
              </w:rPr>
              <w:t>Band 4</w:t>
            </w:r>
          </w:p>
        </w:tc>
        <w:tc>
          <w:tcPr>
            <w:tcW w:w="1103" w:type="pct"/>
            <w:vAlign w:val="center"/>
          </w:tcPr>
          <w:p w:rsidR="00755F35" w:rsidRPr="00212489" w:rsidRDefault="00F1606E" w:rsidP="0021248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sidRPr="00212489">
              <w:rPr>
                <w:rFonts w:asciiTheme="minorHAnsi" w:hAnsiTheme="minorHAnsi" w:cs="Arial"/>
                <w:color w:val="000000"/>
                <w:sz w:val="22"/>
                <w:szCs w:val="22"/>
              </w:rPr>
              <w:t>3</w:t>
            </w:r>
            <w:r w:rsidR="005809EA" w:rsidRPr="00212489">
              <w:rPr>
                <w:rFonts w:asciiTheme="minorHAnsi" w:hAnsiTheme="minorHAnsi" w:cs="Arial"/>
                <w:color w:val="000000"/>
                <w:sz w:val="22"/>
                <w:szCs w:val="22"/>
              </w:rPr>
              <w:t>7</w:t>
            </w:r>
            <w:r w:rsidR="002C7626" w:rsidRPr="00212489">
              <w:rPr>
                <w:rFonts w:asciiTheme="minorHAnsi" w:hAnsiTheme="minorHAnsi" w:cs="Arial"/>
                <w:color w:val="000000"/>
                <w:sz w:val="22"/>
                <w:szCs w:val="22"/>
              </w:rPr>
              <w:t>%</w:t>
            </w:r>
          </w:p>
        </w:tc>
        <w:tc>
          <w:tcPr>
            <w:cnfStyle w:val="000010000000" w:firstRow="0" w:lastRow="0" w:firstColumn="0" w:lastColumn="0" w:oddVBand="1" w:evenVBand="0" w:oddHBand="0" w:evenHBand="0" w:firstRowFirstColumn="0" w:firstRowLastColumn="0" w:lastRowFirstColumn="0" w:lastRowLastColumn="0"/>
            <w:tcW w:w="1043" w:type="pct"/>
            <w:vAlign w:val="center"/>
          </w:tcPr>
          <w:p w:rsidR="00755F35" w:rsidRPr="00212489" w:rsidRDefault="00F1606E" w:rsidP="00212489">
            <w:pPr>
              <w:jc w:val="center"/>
              <w:rPr>
                <w:rFonts w:asciiTheme="minorHAnsi" w:hAnsiTheme="minorHAnsi" w:cs="Arial"/>
                <w:color w:val="000000"/>
                <w:sz w:val="22"/>
                <w:szCs w:val="22"/>
              </w:rPr>
            </w:pPr>
            <w:r w:rsidRPr="00212489">
              <w:rPr>
                <w:rFonts w:asciiTheme="minorHAnsi" w:hAnsiTheme="minorHAnsi" w:cs="Arial"/>
                <w:color w:val="000000"/>
                <w:sz w:val="22"/>
                <w:szCs w:val="22"/>
              </w:rPr>
              <w:t>4</w:t>
            </w:r>
            <w:r w:rsidR="005809EA" w:rsidRPr="00212489">
              <w:rPr>
                <w:rFonts w:asciiTheme="minorHAnsi" w:hAnsiTheme="minorHAnsi" w:cs="Arial"/>
                <w:color w:val="000000"/>
                <w:sz w:val="22"/>
                <w:szCs w:val="22"/>
              </w:rPr>
              <w:t>4</w:t>
            </w:r>
            <w:r w:rsidR="002C7626" w:rsidRPr="00212489">
              <w:rPr>
                <w:rFonts w:asciiTheme="minorHAnsi" w:hAnsiTheme="minorHAnsi" w:cs="Arial"/>
                <w:color w:val="000000"/>
                <w:sz w:val="22"/>
                <w:szCs w:val="22"/>
              </w:rPr>
              <w:t>%</w:t>
            </w:r>
          </w:p>
        </w:tc>
        <w:tc>
          <w:tcPr>
            <w:tcW w:w="1043" w:type="pct"/>
            <w:vAlign w:val="center"/>
          </w:tcPr>
          <w:p w:rsidR="00755F35" w:rsidRPr="00212489" w:rsidRDefault="00F1606E" w:rsidP="0021248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sidRPr="00212489">
              <w:rPr>
                <w:rFonts w:asciiTheme="minorHAnsi" w:hAnsiTheme="minorHAnsi" w:cs="Arial"/>
                <w:color w:val="000000"/>
                <w:sz w:val="22"/>
                <w:szCs w:val="22"/>
              </w:rPr>
              <w:t>14</w:t>
            </w:r>
            <w:r w:rsidR="002C7626" w:rsidRPr="00212489">
              <w:rPr>
                <w:rFonts w:asciiTheme="minorHAnsi" w:hAnsiTheme="minorHAnsi" w:cs="Arial"/>
                <w:color w:val="000000"/>
                <w:sz w:val="22"/>
                <w:szCs w:val="22"/>
              </w:rPr>
              <w:t>%</w:t>
            </w:r>
          </w:p>
        </w:tc>
        <w:tc>
          <w:tcPr>
            <w:cnfStyle w:val="000010000000" w:firstRow="0" w:lastRow="0" w:firstColumn="0" w:lastColumn="0" w:oddVBand="1" w:evenVBand="0" w:oddHBand="0" w:evenHBand="0" w:firstRowFirstColumn="0" w:firstRowLastColumn="0" w:lastRowFirstColumn="0" w:lastRowLastColumn="0"/>
            <w:tcW w:w="690" w:type="pct"/>
            <w:vAlign w:val="center"/>
          </w:tcPr>
          <w:p w:rsidR="00755F35" w:rsidRPr="00212489" w:rsidRDefault="005809EA" w:rsidP="00212489">
            <w:pPr>
              <w:jc w:val="center"/>
              <w:rPr>
                <w:rFonts w:asciiTheme="minorHAnsi" w:hAnsiTheme="minorHAnsi" w:cs="Arial"/>
                <w:color w:val="000000"/>
                <w:sz w:val="22"/>
                <w:szCs w:val="22"/>
              </w:rPr>
            </w:pPr>
            <w:r w:rsidRPr="00212489">
              <w:rPr>
                <w:rFonts w:asciiTheme="minorHAnsi" w:hAnsiTheme="minorHAnsi" w:cs="Arial"/>
                <w:color w:val="000000"/>
                <w:sz w:val="22"/>
                <w:szCs w:val="22"/>
              </w:rPr>
              <w:t>4</w:t>
            </w:r>
            <w:r w:rsidR="002C7626" w:rsidRPr="00212489">
              <w:rPr>
                <w:rFonts w:asciiTheme="minorHAnsi" w:hAnsiTheme="minorHAnsi" w:cs="Arial"/>
                <w:color w:val="000000"/>
                <w:sz w:val="22"/>
                <w:szCs w:val="22"/>
              </w:rPr>
              <w:t>%</w:t>
            </w:r>
          </w:p>
        </w:tc>
      </w:tr>
      <w:tr w:rsidR="00212489" w:rsidRPr="00212489" w:rsidTr="00212489">
        <w:trPr>
          <w:cnfStyle w:val="000000100000" w:firstRow="0" w:lastRow="0" w:firstColumn="0" w:lastColumn="0" w:oddVBand="0" w:evenVBand="0" w:oddHBand="1" w:evenHBand="0" w:firstRowFirstColumn="0" w:firstRowLastColumn="0" w:lastRowFirstColumn="0" w:lastRowLastColumn="0"/>
          <w:trHeight w:val="284"/>
        </w:trPr>
        <w:tc>
          <w:tcPr>
            <w:cnfStyle w:val="000010000000" w:firstRow="0" w:lastRow="0" w:firstColumn="0" w:lastColumn="0" w:oddVBand="1" w:evenVBand="0" w:oddHBand="0" w:evenHBand="0" w:firstRowFirstColumn="0" w:firstRowLastColumn="0" w:lastRowFirstColumn="0" w:lastRowLastColumn="0"/>
            <w:tcW w:w="1121" w:type="pct"/>
            <w:vAlign w:val="center"/>
          </w:tcPr>
          <w:p w:rsidR="00755F35" w:rsidRPr="00212489" w:rsidRDefault="00755F35" w:rsidP="00212489">
            <w:pPr>
              <w:rPr>
                <w:rFonts w:asciiTheme="minorHAnsi" w:hAnsiTheme="minorHAnsi" w:cs="Arial"/>
                <w:color w:val="000000"/>
                <w:sz w:val="22"/>
                <w:szCs w:val="22"/>
              </w:rPr>
            </w:pPr>
            <w:r w:rsidRPr="00212489">
              <w:rPr>
                <w:rFonts w:asciiTheme="minorHAnsi" w:hAnsiTheme="minorHAnsi" w:cs="Arial"/>
                <w:color w:val="000000"/>
                <w:sz w:val="22"/>
                <w:szCs w:val="22"/>
              </w:rPr>
              <w:t>Band 5</w:t>
            </w:r>
          </w:p>
        </w:tc>
        <w:tc>
          <w:tcPr>
            <w:tcW w:w="1103" w:type="pct"/>
            <w:vAlign w:val="center"/>
          </w:tcPr>
          <w:p w:rsidR="00755F35" w:rsidRPr="00212489" w:rsidRDefault="00F1606E" w:rsidP="0021248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sidRPr="00212489">
              <w:rPr>
                <w:rFonts w:asciiTheme="minorHAnsi" w:hAnsiTheme="minorHAnsi" w:cs="Arial"/>
                <w:color w:val="000000"/>
                <w:sz w:val="22"/>
                <w:szCs w:val="22"/>
              </w:rPr>
              <w:t>6</w:t>
            </w:r>
            <w:r w:rsidR="005809EA" w:rsidRPr="00212489">
              <w:rPr>
                <w:rFonts w:asciiTheme="minorHAnsi" w:hAnsiTheme="minorHAnsi" w:cs="Arial"/>
                <w:color w:val="000000"/>
                <w:sz w:val="22"/>
                <w:szCs w:val="22"/>
              </w:rPr>
              <w:t>6</w:t>
            </w:r>
            <w:r w:rsidR="002C7626" w:rsidRPr="00212489">
              <w:rPr>
                <w:rFonts w:asciiTheme="minorHAnsi" w:hAnsiTheme="minorHAnsi" w:cs="Arial"/>
                <w:color w:val="000000"/>
                <w:sz w:val="22"/>
                <w:szCs w:val="22"/>
              </w:rPr>
              <w:t>%</w:t>
            </w:r>
          </w:p>
        </w:tc>
        <w:tc>
          <w:tcPr>
            <w:cnfStyle w:val="000010000000" w:firstRow="0" w:lastRow="0" w:firstColumn="0" w:lastColumn="0" w:oddVBand="1" w:evenVBand="0" w:oddHBand="0" w:evenHBand="0" w:firstRowFirstColumn="0" w:firstRowLastColumn="0" w:lastRowFirstColumn="0" w:lastRowLastColumn="0"/>
            <w:tcW w:w="1043" w:type="pct"/>
            <w:vAlign w:val="center"/>
          </w:tcPr>
          <w:p w:rsidR="00755F35" w:rsidRPr="00212489" w:rsidRDefault="005809EA" w:rsidP="00212489">
            <w:pPr>
              <w:jc w:val="center"/>
              <w:rPr>
                <w:rFonts w:asciiTheme="minorHAnsi" w:hAnsiTheme="minorHAnsi" w:cs="Arial"/>
                <w:color w:val="000000"/>
                <w:sz w:val="22"/>
                <w:szCs w:val="22"/>
              </w:rPr>
            </w:pPr>
            <w:r w:rsidRPr="00212489">
              <w:rPr>
                <w:rFonts w:asciiTheme="minorHAnsi" w:hAnsiTheme="minorHAnsi" w:cs="Arial"/>
                <w:color w:val="000000"/>
                <w:sz w:val="22"/>
                <w:szCs w:val="22"/>
              </w:rPr>
              <w:t>28</w:t>
            </w:r>
            <w:r w:rsidR="002C7626" w:rsidRPr="00212489">
              <w:rPr>
                <w:rFonts w:asciiTheme="minorHAnsi" w:hAnsiTheme="minorHAnsi" w:cs="Arial"/>
                <w:color w:val="000000"/>
                <w:sz w:val="22"/>
                <w:szCs w:val="22"/>
              </w:rPr>
              <w:t>%</w:t>
            </w:r>
          </w:p>
        </w:tc>
        <w:tc>
          <w:tcPr>
            <w:tcW w:w="1043" w:type="pct"/>
            <w:vAlign w:val="center"/>
          </w:tcPr>
          <w:p w:rsidR="00755F35" w:rsidRPr="00212489" w:rsidRDefault="00F1606E" w:rsidP="0021248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sidRPr="00212489">
              <w:rPr>
                <w:rFonts w:asciiTheme="minorHAnsi" w:hAnsiTheme="minorHAnsi" w:cs="Arial"/>
                <w:color w:val="000000"/>
                <w:sz w:val="22"/>
                <w:szCs w:val="22"/>
              </w:rPr>
              <w:t>5</w:t>
            </w:r>
            <w:r w:rsidR="002C7626" w:rsidRPr="00212489">
              <w:rPr>
                <w:rFonts w:asciiTheme="minorHAnsi" w:hAnsiTheme="minorHAnsi" w:cs="Arial"/>
                <w:color w:val="000000"/>
                <w:sz w:val="22"/>
                <w:szCs w:val="22"/>
              </w:rPr>
              <w:t>%</w:t>
            </w:r>
          </w:p>
        </w:tc>
        <w:tc>
          <w:tcPr>
            <w:cnfStyle w:val="000010000000" w:firstRow="0" w:lastRow="0" w:firstColumn="0" w:lastColumn="0" w:oddVBand="1" w:evenVBand="0" w:oddHBand="0" w:evenHBand="0" w:firstRowFirstColumn="0" w:firstRowLastColumn="0" w:lastRowFirstColumn="0" w:lastRowLastColumn="0"/>
            <w:tcW w:w="690" w:type="pct"/>
            <w:vAlign w:val="center"/>
          </w:tcPr>
          <w:p w:rsidR="00755F35" w:rsidRPr="00212489" w:rsidRDefault="005809EA" w:rsidP="00212489">
            <w:pPr>
              <w:jc w:val="center"/>
              <w:rPr>
                <w:rFonts w:asciiTheme="minorHAnsi" w:hAnsiTheme="minorHAnsi" w:cs="Arial"/>
                <w:color w:val="000000"/>
                <w:sz w:val="22"/>
                <w:szCs w:val="22"/>
              </w:rPr>
            </w:pPr>
            <w:r w:rsidRPr="00212489">
              <w:rPr>
                <w:rFonts w:asciiTheme="minorHAnsi" w:hAnsiTheme="minorHAnsi" w:cs="Arial"/>
                <w:color w:val="000000"/>
                <w:sz w:val="22"/>
                <w:szCs w:val="22"/>
              </w:rPr>
              <w:t>1</w:t>
            </w:r>
            <w:r w:rsidR="002C7626" w:rsidRPr="00212489">
              <w:rPr>
                <w:rFonts w:asciiTheme="minorHAnsi" w:hAnsiTheme="minorHAnsi" w:cs="Arial"/>
                <w:color w:val="000000"/>
                <w:sz w:val="22"/>
                <w:szCs w:val="22"/>
              </w:rPr>
              <w:t>%</w:t>
            </w:r>
          </w:p>
        </w:tc>
      </w:tr>
      <w:tr w:rsidR="00212489" w:rsidRPr="00212489" w:rsidTr="00212489">
        <w:trPr>
          <w:trHeight w:val="284"/>
        </w:trPr>
        <w:tc>
          <w:tcPr>
            <w:cnfStyle w:val="000010000000" w:firstRow="0" w:lastRow="0" w:firstColumn="0" w:lastColumn="0" w:oddVBand="1" w:evenVBand="0" w:oddHBand="0" w:evenHBand="0" w:firstRowFirstColumn="0" w:firstRowLastColumn="0" w:lastRowFirstColumn="0" w:lastRowLastColumn="0"/>
            <w:tcW w:w="1121" w:type="pct"/>
            <w:vAlign w:val="center"/>
          </w:tcPr>
          <w:p w:rsidR="00755F35" w:rsidRPr="00212489" w:rsidRDefault="00755F35" w:rsidP="00212489">
            <w:pPr>
              <w:rPr>
                <w:rFonts w:asciiTheme="minorHAnsi" w:hAnsiTheme="minorHAnsi" w:cs="Arial"/>
                <w:color w:val="000000"/>
                <w:sz w:val="22"/>
                <w:szCs w:val="22"/>
              </w:rPr>
            </w:pPr>
            <w:r w:rsidRPr="00212489">
              <w:rPr>
                <w:rFonts w:asciiTheme="minorHAnsi" w:hAnsiTheme="minorHAnsi" w:cs="Arial"/>
                <w:color w:val="000000"/>
                <w:sz w:val="22"/>
                <w:szCs w:val="22"/>
              </w:rPr>
              <w:t>Band 6</w:t>
            </w:r>
          </w:p>
        </w:tc>
        <w:tc>
          <w:tcPr>
            <w:tcW w:w="1103" w:type="pct"/>
            <w:vAlign w:val="center"/>
          </w:tcPr>
          <w:p w:rsidR="00755F35" w:rsidRPr="00212489" w:rsidRDefault="00F1606E" w:rsidP="0021248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sidRPr="00212489">
              <w:rPr>
                <w:rFonts w:asciiTheme="minorHAnsi" w:hAnsiTheme="minorHAnsi" w:cs="Arial"/>
                <w:color w:val="000000"/>
                <w:sz w:val="22"/>
                <w:szCs w:val="22"/>
              </w:rPr>
              <w:t>2</w:t>
            </w:r>
            <w:r w:rsidR="005809EA" w:rsidRPr="00212489">
              <w:rPr>
                <w:rFonts w:asciiTheme="minorHAnsi" w:hAnsiTheme="minorHAnsi" w:cs="Arial"/>
                <w:color w:val="000000"/>
                <w:sz w:val="22"/>
                <w:szCs w:val="22"/>
              </w:rPr>
              <w:t>8</w:t>
            </w:r>
            <w:r w:rsidR="002C7626" w:rsidRPr="00212489">
              <w:rPr>
                <w:rFonts w:asciiTheme="minorHAnsi" w:hAnsiTheme="minorHAnsi" w:cs="Arial"/>
                <w:color w:val="000000"/>
                <w:sz w:val="22"/>
                <w:szCs w:val="22"/>
              </w:rPr>
              <w:t>%</w:t>
            </w:r>
          </w:p>
        </w:tc>
        <w:tc>
          <w:tcPr>
            <w:cnfStyle w:val="000010000000" w:firstRow="0" w:lastRow="0" w:firstColumn="0" w:lastColumn="0" w:oddVBand="1" w:evenVBand="0" w:oddHBand="0" w:evenHBand="0" w:firstRowFirstColumn="0" w:firstRowLastColumn="0" w:lastRowFirstColumn="0" w:lastRowLastColumn="0"/>
            <w:tcW w:w="1043" w:type="pct"/>
            <w:vAlign w:val="center"/>
          </w:tcPr>
          <w:p w:rsidR="00755F35" w:rsidRPr="00212489" w:rsidRDefault="00F1606E" w:rsidP="00212489">
            <w:pPr>
              <w:jc w:val="center"/>
              <w:rPr>
                <w:rFonts w:asciiTheme="minorHAnsi" w:hAnsiTheme="minorHAnsi" w:cs="Arial"/>
                <w:color w:val="000000"/>
                <w:sz w:val="22"/>
                <w:szCs w:val="22"/>
              </w:rPr>
            </w:pPr>
            <w:r w:rsidRPr="00212489">
              <w:rPr>
                <w:rFonts w:asciiTheme="minorHAnsi" w:hAnsiTheme="minorHAnsi" w:cs="Arial"/>
                <w:color w:val="000000"/>
                <w:sz w:val="22"/>
                <w:szCs w:val="22"/>
              </w:rPr>
              <w:t>6</w:t>
            </w:r>
            <w:r w:rsidR="005809EA" w:rsidRPr="00212489">
              <w:rPr>
                <w:rFonts w:asciiTheme="minorHAnsi" w:hAnsiTheme="minorHAnsi" w:cs="Arial"/>
                <w:color w:val="000000"/>
                <w:sz w:val="22"/>
                <w:szCs w:val="22"/>
              </w:rPr>
              <w:t>0</w:t>
            </w:r>
            <w:r w:rsidR="002C7626" w:rsidRPr="00212489">
              <w:rPr>
                <w:rFonts w:asciiTheme="minorHAnsi" w:hAnsiTheme="minorHAnsi" w:cs="Arial"/>
                <w:color w:val="000000"/>
                <w:sz w:val="22"/>
                <w:szCs w:val="22"/>
              </w:rPr>
              <w:t>%</w:t>
            </w:r>
          </w:p>
        </w:tc>
        <w:tc>
          <w:tcPr>
            <w:tcW w:w="1043" w:type="pct"/>
            <w:vAlign w:val="center"/>
          </w:tcPr>
          <w:p w:rsidR="00755F35" w:rsidRPr="00212489" w:rsidRDefault="00F1606E" w:rsidP="0021248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sidRPr="00212489">
              <w:rPr>
                <w:rFonts w:asciiTheme="minorHAnsi" w:hAnsiTheme="minorHAnsi" w:cs="Arial"/>
                <w:color w:val="000000"/>
                <w:sz w:val="22"/>
                <w:szCs w:val="22"/>
              </w:rPr>
              <w:t>10</w:t>
            </w:r>
            <w:r w:rsidR="002C7626" w:rsidRPr="00212489">
              <w:rPr>
                <w:rFonts w:asciiTheme="minorHAnsi" w:hAnsiTheme="minorHAnsi" w:cs="Arial"/>
                <w:color w:val="000000"/>
                <w:sz w:val="22"/>
                <w:szCs w:val="22"/>
              </w:rPr>
              <w:t>%</w:t>
            </w:r>
          </w:p>
        </w:tc>
        <w:tc>
          <w:tcPr>
            <w:cnfStyle w:val="000010000000" w:firstRow="0" w:lastRow="0" w:firstColumn="0" w:lastColumn="0" w:oddVBand="1" w:evenVBand="0" w:oddHBand="0" w:evenHBand="0" w:firstRowFirstColumn="0" w:firstRowLastColumn="0" w:lastRowFirstColumn="0" w:lastRowLastColumn="0"/>
            <w:tcW w:w="690" w:type="pct"/>
            <w:vAlign w:val="center"/>
          </w:tcPr>
          <w:p w:rsidR="00755F35" w:rsidRPr="00212489" w:rsidRDefault="005809EA" w:rsidP="00212489">
            <w:pPr>
              <w:jc w:val="center"/>
              <w:rPr>
                <w:rFonts w:asciiTheme="minorHAnsi" w:hAnsiTheme="minorHAnsi" w:cs="Arial"/>
                <w:color w:val="000000"/>
                <w:sz w:val="22"/>
                <w:szCs w:val="22"/>
              </w:rPr>
            </w:pPr>
            <w:r w:rsidRPr="00212489">
              <w:rPr>
                <w:rFonts w:asciiTheme="minorHAnsi" w:hAnsiTheme="minorHAnsi" w:cs="Arial"/>
                <w:color w:val="000000"/>
                <w:sz w:val="22"/>
                <w:szCs w:val="22"/>
              </w:rPr>
              <w:t>2</w:t>
            </w:r>
            <w:r w:rsidR="002C7626" w:rsidRPr="00212489">
              <w:rPr>
                <w:rFonts w:asciiTheme="minorHAnsi" w:hAnsiTheme="minorHAnsi" w:cs="Arial"/>
                <w:color w:val="000000"/>
                <w:sz w:val="22"/>
                <w:szCs w:val="22"/>
              </w:rPr>
              <w:t>%</w:t>
            </w:r>
          </w:p>
        </w:tc>
      </w:tr>
      <w:tr w:rsidR="00212489" w:rsidRPr="00212489" w:rsidTr="00212489">
        <w:trPr>
          <w:cnfStyle w:val="000000100000" w:firstRow="0" w:lastRow="0" w:firstColumn="0" w:lastColumn="0" w:oddVBand="0" w:evenVBand="0" w:oddHBand="1" w:evenHBand="0" w:firstRowFirstColumn="0" w:firstRowLastColumn="0" w:lastRowFirstColumn="0" w:lastRowLastColumn="0"/>
          <w:trHeight w:val="284"/>
        </w:trPr>
        <w:tc>
          <w:tcPr>
            <w:cnfStyle w:val="000010000000" w:firstRow="0" w:lastRow="0" w:firstColumn="0" w:lastColumn="0" w:oddVBand="1" w:evenVBand="0" w:oddHBand="0" w:evenHBand="0" w:firstRowFirstColumn="0" w:firstRowLastColumn="0" w:lastRowFirstColumn="0" w:lastRowLastColumn="0"/>
            <w:tcW w:w="1121" w:type="pct"/>
          </w:tcPr>
          <w:p w:rsidR="00212489" w:rsidRPr="00212489" w:rsidRDefault="00212489" w:rsidP="00212489">
            <w:pPr>
              <w:rPr>
                <w:rFonts w:asciiTheme="minorHAnsi" w:hAnsiTheme="minorHAnsi" w:cs="Arial"/>
                <w:color w:val="000000"/>
                <w:sz w:val="22"/>
                <w:szCs w:val="22"/>
              </w:rPr>
            </w:pPr>
            <w:r w:rsidRPr="00212489">
              <w:rPr>
                <w:rFonts w:asciiTheme="minorHAnsi" w:hAnsiTheme="minorHAnsi" w:cs="Arial"/>
                <w:color w:val="000000"/>
                <w:sz w:val="22"/>
                <w:szCs w:val="22"/>
              </w:rPr>
              <w:t>Band 7</w:t>
            </w:r>
          </w:p>
        </w:tc>
        <w:tc>
          <w:tcPr>
            <w:tcW w:w="1103" w:type="pct"/>
          </w:tcPr>
          <w:p w:rsidR="00212489" w:rsidRPr="00212489" w:rsidRDefault="00212489" w:rsidP="0021248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sidRPr="00212489">
              <w:rPr>
                <w:rFonts w:asciiTheme="minorHAnsi" w:hAnsiTheme="minorHAnsi" w:cs="Arial"/>
                <w:color w:val="000000"/>
                <w:sz w:val="22"/>
                <w:szCs w:val="22"/>
              </w:rPr>
              <w:t>12%</w:t>
            </w:r>
          </w:p>
        </w:tc>
        <w:tc>
          <w:tcPr>
            <w:cnfStyle w:val="000010000000" w:firstRow="0" w:lastRow="0" w:firstColumn="0" w:lastColumn="0" w:oddVBand="1" w:evenVBand="0" w:oddHBand="0" w:evenHBand="0" w:firstRowFirstColumn="0" w:firstRowLastColumn="0" w:lastRowFirstColumn="0" w:lastRowLastColumn="0"/>
            <w:tcW w:w="1043" w:type="pct"/>
          </w:tcPr>
          <w:p w:rsidR="00212489" w:rsidRPr="00212489" w:rsidRDefault="00212489" w:rsidP="00212489">
            <w:pPr>
              <w:jc w:val="center"/>
              <w:rPr>
                <w:rFonts w:asciiTheme="minorHAnsi" w:hAnsiTheme="minorHAnsi" w:cs="Arial"/>
                <w:color w:val="000000"/>
                <w:sz w:val="22"/>
                <w:szCs w:val="22"/>
              </w:rPr>
            </w:pPr>
            <w:r w:rsidRPr="00212489">
              <w:rPr>
                <w:rFonts w:asciiTheme="minorHAnsi" w:hAnsiTheme="minorHAnsi" w:cs="Arial"/>
                <w:color w:val="000000"/>
                <w:sz w:val="22"/>
                <w:szCs w:val="22"/>
              </w:rPr>
              <w:t>77%</w:t>
            </w:r>
          </w:p>
        </w:tc>
        <w:tc>
          <w:tcPr>
            <w:tcW w:w="1043" w:type="pct"/>
          </w:tcPr>
          <w:p w:rsidR="00212489" w:rsidRPr="00212489" w:rsidRDefault="00212489" w:rsidP="0021248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sidRPr="00212489">
              <w:rPr>
                <w:rFonts w:asciiTheme="minorHAnsi" w:hAnsiTheme="minorHAnsi" w:cs="Arial"/>
                <w:color w:val="000000"/>
                <w:sz w:val="22"/>
                <w:szCs w:val="22"/>
              </w:rPr>
              <w:t>9%</w:t>
            </w:r>
          </w:p>
        </w:tc>
        <w:tc>
          <w:tcPr>
            <w:cnfStyle w:val="000010000000" w:firstRow="0" w:lastRow="0" w:firstColumn="0" w:lastColumn="0" w:oddVBand="1" w:evenVBand="0" w:oddHBand="0" w:evenHBand="0" w:firstRowFirstColumn="0" w:firstRowLastColumn="0" w:lastRowFirstColumn="0" w:lastRowLastColumn="0"/>
            <w:tcW w:w="690" w:type="pct"/>
          </w:tcPr>
          <w:p w:rsidR="00212489" w:rsidRPr="00212489" w:rsidRDefault="00212489" w:rsidP="00212489">
            <w:pPr>
              <w:jc w:val="center"/>
              <w:rPr>
                <w:rFonts w:asciiTheme="minorHAnsi" w:hAnsiTheme="minorHAnsi" w:cs="Arial"/>
                <w:color w:val="000000"/>
                <w:sz w:val="22"/>
                <w:szCs w:val="22"/>
              </w:rPr>
            </w:pPr>
            <w:r w:rsidRPr="00212489">
              <w:rPr>
                <w:rFonts w:asciiTheme="minorHAnsi" w:hAnsiTheme="minorHAnsi" w:cs="Arial"/>
                <w:color w:val="000000"/>
                <w:sz w:val="22"/>
                <w:szCs w:val="22"/>
              </w:rPr>
              <w:t>2%</w:t>
            </w:r>
          </w:p>
        </w:tc>
      </w:tr>
      <w:tr w:rsidR="00212489" w:rsidRPr="00212489" w:rsidTr="00212489">
        <w:trPr>
          <w:trHeight w:val="284"/>
        </w:trPr>
        <w:tc>
          <w:tcPr>
            <w:cnfStyle w:val="000010000000" w:firstRow="0" w:lastRow="0" w:firstColumn="0" w:lastColumn="0" w:oddVBand="1" w:evenVBand="0" w:oddHBand="0" w:evenHBand="0" w:firstRowFirstColumn="0" w:firstRowLastColumn="0" w:lastRowFirstColumn="0" w:lastRowLastColumn="0"/>
            <w:tcW w:w="1121" w:type="pct"/>
            <w:vAlign w:val="center"/>
          </w:tcPr>
          <w:p w:rsidR="00755F35" w:rsidRPr="00212489" w:rsidRDefault="00755F35" w:rsidP="00212489">
            <w:pPr>
              <w:rPr>
                <w:rFonts w:asciiTheme="minorHAnsi" w:hAnsiTheme="minorHAnsi" w:cs="Arial"/>
                <w:color w:val="000000"/>
                <w:sz w:val="22"/>
                <w:szCs w:val="22"/>
              </w:rPr>
            </w:pPr>
            <w:r w:rsidRPr="00212489">
              <w:rPr>
                <w:rFonts w:asciiTheme="minorHAnsi" w:hAnsiTheme="minorHAnsi" w:cs="Arial"/>
                <w:color w:val="000000"/>
                <w:sz w:val="22"/>
                <w:szCs w:val="22"/>
              </w:rPr>
              <w:t>Band 8a</w:t>
            </w:r>
          </w:p>
        </w:tc>
        <w:tc>
          <w:tcPr>
            <w:tcW w:w="1103" w:type="pct"/>
            <w:vAlign w:val="center"/>
          </w:tcPr>
          <w:p w:rsidR="00755F35" w:rsidRPr="00212489" w:rsidRDefault="005809EA" w:rsidP="0021248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sidRPr="00212489">
              <w:rPr>
                <w:rFonts w:asciiTheme="minorHAnsi" w:hAnsiTheme="minorHAnsi" w:cs="Arial"/>
                <w:color w:val="000000"/>
                <w:sz w:val="22"/>
                <w:szCs w:val="22"/>
              </w:rPr>
              <w:t>5</w:t>
            </w:r>
            <w:r w:rsidR="002C7626" w:rsidRPr="00212489">
              <w:rPr>
                <w:rFonts w:asciiTheme="minorHAnsi" w:hAnsiTheme="minorHAnsi" w:cs="Arial"/>
                <w:color w:val="000000"/>
                <w:sz w:val="22"/>
                <w:szCs w:val="22"/>
              </w:rPr>
              <w:t>%</w:t>
            </w:r>
          </w:p>
        </w:tc>
        <w:tc>
          <w:tcPr>
            <w:cnfStyle w:val="000010000000" w:firstRow="0" w:lastRow="0" w:firstColumn="0" w:lastColumn="0" w:oddVBand="1" w:evenVBand="0" w:oddHBand="0" w:evenHBand="0" w:firstRowFirstColumn="0" w:firstRowLastColumn="0" w:lastRowFirstColumn="0" w:lastRowLastColumn="0"/>
            <w:tcW w:w="1043" w:type="pct"/>
            <w:vAlign w:val="center"/>
          </w:tcPr>
          <w:p w:rsidR="00755F35" w:rsidRPr="00212489" w:rsidRDefault="00F1606E" w:rsidP="00212489">
            <w:pPr>
              <w:jc w:val="center"/>
              <w:rPr>
                <w:rFonts w:asciiTheme="minorHAnsi" w:hAnsiTheme="minorHAnsi" w:cs="Arial"/>
                <w:color w:val="000000"/>
                <w:sz w:val="22"/>
                <w:szCs w:val="22"/>
              </w:rPr>
            </w:pPr>
            <w:r w:rsidRPr="00212489">
              <w:rPr>
                <w:rFonts w:asciiTheme="minorHAnsi" w:hAnsiTheme="minorHAnsi" w:cs="Arial"/>
                <w:color w:val="000000"/>
                <w:sz w:val="22"/>
                <w:szCs w:val="22"/>
              </w:rPr>
              <w:t>7</w:t>
            </w:r>
            <w:r w:rsidR="005809EA" w:rsidRPr="00212489">
              <w:rPr>
                <w:rFonts w:asciiTheme="minorHAnsi" w:hAnsiTheme="minorHAnsi" w:cs="Arial"/>
                <w:color w:val="000000"/>
                <w:sz w:val="22"/>
                <w:szCs w:val="22"/>
              </w:rPr>
              <w:t>1</w:t>
            </w:r>
            <w:r w:rsidR="002C7626" w:rsidRPr="00212489">
              <w:rPr>
                <w:rFonts w:asciiTheme="minorHAnsi" w:hAnsiTheme="minorHAnsi" w:cs="Arial"/>
                <w:color w:val="000000"/>
                <w:sz w:val="22"/>
                <w:szCs w:val="22"/>
              </w:rPr>
              <w:t>%</w:t>
            </w:r>
          </w:p>
        </w:tc>
        <w:tc>
          <w:tcPr>
            <w:tcW w:w="1043" w:type="pct"/>
            <w:vAlign w:val="center"/>
          </w:tcPr>
          <w:p w:rsidR="00755F35" w:rsidRPr="00212489" w:rsidRDefault="00F1606E" w:rsidP="0021248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sidRPr="00212489">
              <w:rPr>
                <w:rFonts w:asciiTheme="minorHAnsi" w:hAnsiTheme="minorHAnsi" w:cs="Arial"/>
                <w:color w:val="000000"/>
                <w:sz w:val="22"/>
                <w:szCs w:val="22"/>
              </w:rPr>
              <w:t>2</w:t>
            </w:r>
            <w:r w:rsidR="005809EA" w:rsidRPr="00212489">
              <w:rPr>
                <w:rFonts w:asciiTheme="minorHAnsi" w:hAnsiTheme="minorHAnsi" w:cs="Arial"/>
                <w:color w:val="000000"/>
                <w:sz w:val="22"/>
                <w:szCs w:val="22"/>
              </w:rPr>
              <w:t>2</w:t>
            </w:r>
            <w:r w:rsidR="002C7626" w:rsidRPr="00212489">
              <w:rPr>
                <w:rFonts w:asciiTheme="minorHAnsi" w:hAnsiTheme="minorHAnsi" w:cs="Arial"/>
                <w:color w:val="000000"/>
                <w:sz w:val="22"/>
                <w:szCs w:val="22"/>
              </w:rPr>
              <w:t>%</w:t>
            </w:r>
          </w:p>
        </w:tc>
        <w:tc>
          <w:tcPr>
            <w:cnfStyle w:val="000010000000" w:firstRow="0" w:lastRow="0" w:firstColumn="0" w:lastColumn="0" w:oddVBand="1" w:evenVBand="0" w:oddHBand="0" w:evenHBand="0" w:firstRowFirstColumn="0" w:firstRowLastColumn="0" w:lastRowFirstColumn="0" w:lastRowLastColumn="0"/>
            <w:tcW w:w="690" w:type="pct"/>
            <w:vAlign w:val="center"/>
          </w:tcPr>
          <w:p w:rsidR="00755F35" w:rsidRPr="00212489" w:rsidRDefault="005809EA" w:rsidP="00212489">
            <w:pPr>
              <w:jc w:val="center"/>
              <w:rPr>
                <w:rFonts w:asciiTheme="minorHAnsi" w:hAnsiTheme="minorHAnsi" w:cs="Arial"/>
                <w:color w:val="000000"/>
                <w:sz w:val="22"/>
                <w:szCs w:val="22"/>
              </w:rPr>
            </w:pPr>
            <w:r w:rsidRPr="00212489">
              <w:rPr>
                <w:rFonts w:asciiTheme="minorHAnsi" w:hAnsiTheme="minorHAnsi" w:cs="Arial"/>
                <w:color w:val="000000"/>
                <w:sz w:val="22"/>
                <w:szCs w:val="22"/>
              </w:rPr>
              <w:t>2</w:t>
            </w:r>
            <w:r w:rsidR="002C7626" w:rsidRPr="00212489">
              <w:rPr>
                <w:rFonts w:asciiTheme="minorHAnsi" w:hAnsiTheme="minorHAnsi" w:cs="Arial"/>
                <w:color w:val="000000"/>
                <w:sz w:val="22"/>
                <w:szCs w:val="22"/>
              </w:rPr>
              <w:t>%</w:t>
            </w:r>
          </w:p>
        </w:tc>
      </w:tr>
      <w:tr w:rsidR="00212489" w:rsidRPr="00212489" w:rsidTr="00212489">
        <w:trPr>
          <w:cnfStyle w:val="000000100000" w:firstRow="0" w:lastRow="0" w:firstColumn="0" w:lastColumn="0" w:oddVBand="0" w:evenVBand="0" w:oddHBand="1" w:evenHBand="0" w:firstRowFirstColumn="0" w:firstRowLastColumn="0" w:lastRowFirstColumn="0" w:lastRowLastColumn="0"/>
          <w:trHeight w:val="284"/>
        </w:trPr>
        <w:tc>
          <w:tcPr>
            <w:cnfStyle w:val="000010000000" w:firstRow="0" w:lastRow="0" w:firstColumn="0" w:lastColumn="0" w:oddVBand="1" w:evenVBand="0" w:oddHBand="0" w:evenHBand="0" w:firstRowFirstColumn="0" w:firstRowLastColumn="0" w:lastRowFirstColumn="0" w:lastRowLastColumn="0"/>
            <w:tcW w:w="1121" w:type="pct"/>
            <w:vAlign w:val="center"/>
          </w:tcPr>
          <w:p w:rsidR="00755F35" w:rsidRPr="00212489" w:rsidRDefault="00755F35" w:rsidP="00212489">
            <w:pPr>
              <w:rPr>
                <w:rFonts w:asciiTheme="minorHAnsi" w:hAnsiTheme="minorHAnsi" w:cs="Arial"/>
                <w:color w:val="000000"/>
                <w:sz w:val="22"/>
                <w:szCs w:val="22"/>
              </w:rPr>
            </w:pPr>
            <w:r w:rsidRPr="00212489">
              <w:rPr>
                <w:rFonts w:asciiTheme="minorHAnsi" w:hAnsiTheme="minorHAnsi" w:cs="Arial"/>
                <w:color w:val="000000"/>
                <w:sz w:val="22"/>
                <w:szCs w:val="22"/>
              </w:rPr>
              <w:t>Band 8b</w:t>
            </w:r>
          </w:p>
        </w:tc>
        <w:tc>
          <w:tcPr>
            <w:tcW w:w="1103" w:type="pct"/>
            <w:vAlign w:val="center"/>
          </w:tcPr>
          <w:p w:rsidR="00755F35" w:rsidRPr="00212489" w:rsidRDefault="005809EA" w:rsidP="0021248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sidRPr="00212489">
              <w:rPr>
                <w:rFonts w:asciiTheme="minorHAnsi" w:hAnsiTheme="minorHAnsi" w:cs="Arial"/>
                <w:color w:val="000000"/>
                <w:sz w:val="22"/>
                <w:szCs w:val="22"/>
              </w:rPr>
              <w:t>0</w:t>
            </w:r>
            <w:r w:rsidR="002C7626" w:rsidRPr="00212489">
              <w:rPr>
                <w:rFonts w:asciiTheme="minorHAnsi" w:hAnsiTheme="minorHAnsi" w:cs="Arial"/>
                <w:color w:val="000000"/>
                <w:sz w:val="22"/>
                <w:szCs w:val="22"/>
              </w:rPr>
              <w:t>%</w:t>
            </w:r>
          </w:p>
        </w:tc>
        <w:tc>
          <w:tcPr>
            <w:cnfStyle w:val="000010000000" w:firstRow="0" w:lastRow="0" w:firstColumn="0" w:lastColumn="0" w:oddVBand="1" w:evenVBand="0" w:oddHBand="0" w:evenHBand="0" w:firstRowFirstColumn="0" w:firstRowLastColumn="0" w:lastRowFirstColumn="0" w:lastRowLastColumn="0"/>
            <w:tcW w:w="1043" w:type="pct"/>
            <w:vAlign w:val="center"/>
          </w:tcPr>
          <w:p w:rsidR="00755F35" w:rsidRPr="00212489" w:rsidRDefault="005809EA" w:rsidP="00212489">
            <w:pPr>
              <w:jc w:val="center"/>
              <w:rPr>
                <w:rFonts w:asciiTheme="minorHAnsi" w:hAnsiTheme="minorHAnsi" w:cs="Arial"/>
                <w:color w:val="000000"/>
                <w:sz w:val="22"/>
                <w:szCs w:val="22"/>
              </w:rPr>
            </w:pPr>
            <w:r w:rsidRPr="00212489">
              <w:rPr>
                <w:rFonts w:asciiTheme="minorHAnsi" w:hAnsiTheme="minorHAnsi" w:cs="Arial"/>
                <w:color w:val="000000"/>
                <w:sz w:val="22"/>
                <w:szCs w:val="22"/>
              </w:rPr>
              <w:t>58</w:t>
            </w:r>
            <w:r w:rsidR="002C7626" w:rsidRPr="00212489">
              <w:rPr>
                <w:rFonts w:asciiTheme="minorHAnsi" w:hAnsiTheme="minorHAnsi" w:cs="Arial"/>
                <w:color w:val="000000"/>
                <w:sz w:val="22"/>
                <w:szCs w:val="22"/>
              </w:rPr>
              <w:t>%</w:t>
            </w:r>
          </w:p>
        </w:tc>
        <w:tc>
          <w:tcPr>
            <w:tcW w:w="1043" w:type="pct"/>
            <w:vAlign w:val="center"/>
          </w:tcPr>
          <w:p w:rsidR="00755F35" w:rsidRPr="00212489" w:rsidRDefault="005809EA" w:rsidP="0021248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sidRPr="00212489">
              <w:rPr>
                <w:rFonts w:asciiTheme="minorHAnsi" w:hAnsiTheme="minorHAnsi" w:cs="Arial"/>
                <w:color w:val="000000"/>
                <w:sz w:val="22"/>
                <w:szCs w:val="22"/>
              </w:rPr>
              <w:t>38</w:t>
            </w:r>
            <w:r w:rsidR="002C7626" w:rsidRPr="00212489">
              <w:rPr>
                <w:rFonts w:asciiTheme="minorHAnsi" w:hAnsiTheme="minorHAnsi" w:cs="Arial"/>
                <w:color w:val="000000"/>
                <w:sz w:val="22"/>
                <w:szCs w:val="22"/>
              </w:rPr>
              <w:t>%</w:t>
            </w:r>
          </w:p>
        </w:tc>
        <w:tc>
          <w:tcPr>
            <w:cnfStyle w:val="000010000000" w:firstRow="0" w:lastRow="0" w:firstColumn="0" w:lastColumn="0" w:oddVBand="1" w:evenVBand="0" w:oddHBand="0" w:evenHBand="0" w:firstRowFirstColumn="0" w:firstRowLastColumn="0" w:lastRowFirstColumn="0" w:lastRowLastColumn="0"/>
            <w:tcW w:w="690" w:type="pct"/>
            <w:vAlign w:val="center"/>
          </w:tcPr>
          <w:p w:rsidR="00755F35" w:rsidRPr="00212489" w:rsidRDefault="005809EA" w:rsidP="00212489">
            <w:pPr>
              <w:jc w:val="center"/>
              <w:rPr>
                <w:rFonts w:asciiTheme="minorHAnsi" w:hAnsiTheme="minorHAnsi" w:cs="Arial"/>
                <w:color w:val="000000"/>
                <w:sz w:val="22"/>
                <w:szCs w:val="22"/>
              </w:rPr>
            </w:pPr>
            <w:r w:rsidRPr="00212489">
              <w:rPr>
                <w:rFonts w:asciiTheme="minorHAnsi" w:hAnsiTheme="minorHAnsi" w:cs="Arial"/>
                <w:color w:val="000000"/>
                <w:sz w:val="22"/>
                <w:szCs w:val="22"/>
              </w:rPr>
              <w:t>3</w:t>
            </w:r>
            <w:r w:rsidR="002C7626" w:rsidRPr="00212489">
              <w:rPr>
                <w:rFonts w:asciiTheme="minorHAnsi" w:hAnsiTheme="minorHAnsi" w:cs="Arial"/>
                <w:color w:val="000000"/>
                <w:sz w:val="22"/>
                <w:szCs w:val="22"/>
              </w:rPr>
              <w:t>%</w:t>
            </w:r>
          </w:p>
        </w:tc>
      </w:tr>
      <w:tr w:rsidR="00212489" w:rsidRPr="00212489" w:rsidTr="00212489">
        <w:trPr>
          <w:trHeight w:val="284"/>
        </w:trPr>
        <w:tc>
          <w:tcPr>
            <w:cnfStyle w:val="000010000000" w:firstRow="0" w:lastRow="0" w:firstColumn="0" w:lastColumn="0" w:oddVBand="1" w:evenVBand="0" w:oddHBand="0" w:evenHBand="0" w:firstRowFirstColumn="0" w:firstRowLastColumn="0" w:lastRowFirstColumn="0" w:lastRowLastColumn="0"/>
            <w:tcW w:w="1121" w:type="pct"/>
            <w:vAlign w:val="center"/>
          </w:tcPr>
          <w:p w:rsidR="00755F35" w:rsidRPr="00212489" w:rsidRDefault="00755F35" w:rsidP="00212489">
            <w:pPr>
              <w:rPr>
                <w:rFonts w:asciiTheme="minorHAnsi" w:hAnsiTheme="minorHAnsi" w:cs="Arial"/>
                <w:color w:val="000000"/>
                <w:sz w:val="22"/>
                <w:szCs w:val="22"/>
              </w:rPr>
            </w:pPr>
            <w:r w:rsidRPr="00212489">
              <w:rPr>
                <w:rFonts w:asciiTheme="minorHAnsi" w:hAnsiTheme="minorHAnsi" w:cs="Arial"/>
                <w:color w:val="000000"/>
                <w:sz w:val="22"/>
                <w:szCs w:val="22"/>
              </w:rPr>
              <w:t>Band 8c</w:t>
            </w:r>
          </w:p>
        </w:tc>
        <w:tc>
          <w:tcPr>
            <w:tcW w:w="1103" w:type="pct"/>
            <w:vAlign w:val="center"/>
          </w:tcPr>
          <w:p w:rsidR="00755F35" w:rsidRPr="00212489" w:rsidRDefault="00F1606E" w:rsidP="0021248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sidRPr="00212489">
              <w:rPr>
                <w:rFonts w:asciiTheme="minorHAnsi" w:hAnsiTheme="minorHAnsi" w:cs="Arial"/>
                <w:color w:val="000000"/>
                <w:sz w:val="22"/>
                <w:szCs w:val="22"/>
              </w:rPr>
              <w:t>0</w:t>
            </w:r>
            <w:r w:rsidR="002C7626" w:rsidRPr="00212489">
              <w:rPr>
                <w:rFonts w:asciiTheme="minorHAnsi" w:hAnsiTheme="minorHAnsi" w:cs="Arial"/>
                <w:color w:val="000000"/>
                <w:sz w:val="22"/>
                <w:szCs w:val="22"/>
              </w:rPr>
              <w:t>%</w:t>
            </w:r>
          </w:p>
        </w:tc>
        <w:tc>
          <w:tcPr>
            <w:cnfStyle w:val="000010000000" w:firstRow="0" w:lastRow="0" w:firstColumn="0" w:lastColumn="0" w:oddVBand="1" w:evenVBand="0" w:oddHBand="0" w:evenHBand="0" w:firstRowFirstColumn="0" w:firstRowLastColumn="0" w:lastRowFirstColumn="0" w:lastRowLastColumn="0"/>
            <w:tcW w:w="1043" w:type="pct"/>
            <w:vAlign w:val="center"/>
          </w:tcPr>
          <w:p w:rsidR="00755F35" w:rsidRPr="00212489" w:rsidRDefault="00F1606E" w:rsidP="00212489">
            <w:pPr>
              <w:jc w:val="center"/>
              <w:rPr>
                <w:rFonts w:asciiTheme="minorHAnsi" w:hAnsiTheme="minorHAnsi" w:cs="Arial"/>
                <w:color w:val="000000"/>
                <w:sz w:val="22"/>
                <w:szCs w:val="22"/>
              </w:rPr>
            </w:pPr>
            <w:r w:rsidRPr="00212489">
              <w:rPr>
                <w:rFonts w:asciiTheme="minorHAnsi" w:hAnsiTheme="minorHAnsi" w:cs="Arial"/>
                <w:color w:val="000000"/>
                <w:sz w:val="22"/>
                <w:szCs w:val="22"/>
              </w:rPr>
              <w:t>56</w:t>
            </w:r>
            <w:r w:rsidR="002C7626" w:rsidRPr="00212489">
              <w:rPr>
                <w:rFonts w:asciiTheme="minorHAnsi" w:hAnsiTheme="minorHAnsi" w:cs="Arial"/>
                <w:color w:val="000000"/>
                <w:sz w:val="22"/>
                <w:szCs w:val="22"/>
              </w:rPr>
              <w:t>%</w:t>
            </w:r>
          </w:p>
        </w:tc>
        <w:tc>
          <w:tcPr>
            <w:tcW w:w="1043" w:type="pct"/>
            <w:vAlign w:val="center"/>
          </w:tcPr>
          <w:p w:rsidR="00755F35" w:rsidRPr="00212489" w:rsidRDefault="00F1606E" w:rsidP="0021248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sidRPr="00212489">
              <w:rPr>
                <w:rFonts w:asciiTheme="minorHAnsi" w:hAnsiTheme="minorHAnsi" w:cs="Arial"/>
                <w:color w:val="000000"/>
                <w:sz w:val="22"/>
                <w:szCs w:val="22"/>
              </w:rPr>
              <w:t>37</w:t>
            </w:r>
            <w:r w:rsidR="002C7626" w:rsidRPr="00212489">
              <w:rPr>
                <w:rFonts w:asciiTheme="minorHAnsi" w:hAnsiTheme="minorHAnsi" w:cs="Arial"/>
                <w:color w:val="000000"/>
                <w:sz w:val="22"/>
                <w:szCs w:val="22"/>
              </w:rPr>
              <w:t>%</w:t>
            </w:r>
          </w:p>
        </w:tc>
        <w:tc>
          <w:tcPr>
            <w:cnfStyle w:val="000010000000" w:firstRow="0" w:lastRow="0" w:firstColumn="0" w:lastColumn="0" w:oddVBand="1" w:evenVBand="0" w:oddHBand="0" w:evenHBand="0" w:firstRowFirstColumn="0" w:firstRowLastColumn="0" w:lastRowFirstColumn="0" w:lastRowLastColumn="0"/>
            <w:tcW w:w="690" w:type="pct"/>
            <w:vAlign w:val="center"/>
          </w:tcPr>
          <w:p w:rsidR="00755F35" w:rsidRPr="00212489" w:rsidRDefault="00F1606E" w:rsidP="00212489">
            <w:pPr>
              <w:jc w:val="center"/>
              <w:rPr>
                <w:rFonts w:asciiTheme="minorHAnsi" w:hAnsiTheme="minorHAnsi" w:cs="Arial"/>
                <w:color w:val="000000"/>
                <w:sz w:val="22"/>
                <w:szCs w:val="22"/>
              </w:rPr>
            </w:pPr>
            <w:r w:rsidRPr="00212489">
              <w:rPr>
                <w:rFonts w:asciiTheme="minorHAnsi" w:hAnsiTheme="minorHAnsi" w:cs="Arial"/>
                <w:color w:val="000000"/>
                <w:sz w:val="22"/>
                <w:szCs w:val="22"/>
              </w:rPr>
              <w:t>7</w:t>
            </w:r>
            <w:r w:rsidR="002C7626" w:rsidRPr="00212489">
              <w:rPr>
                <w:rFonts w:asciiTheme="minorHAnsi" w:hAnsiTheme="minorHAnsi" w:cs="Arial"/>
                <w:color w:val="000000"/>
                <w:sz w:val="22"/>
                <w:szCs w:val="22"/>
              </w:rPr>
              <w:t>%</w:t>
            </w:r>
          </w:p>
        </w:tc>
      </w:tr>
      <w:tr w:rsidR="00212489" w:rsidRPr="00212489" w:rsidTr="00212489">
        <w:trPr>
          <w:cnfStyle w:val="000000100000" w:firstRow="0" w:lastRow="0" w:firstColumn="0" w:lastColumn="0" w:oddVBand="0" w:evenVBand="0" w:oddHBand="1" w:evenHBand="0" w:firstRowFirstColumn="0" w:firstRowLastColumn="0" w:lastRowFirstColumn="0" w:lastRowLastColumn="0"/>
          <w:trHeight w:val="284"/>
        </w:trPr>
        <w:tc>
          <w:tcPr>
            <w:cnfStyle w:val="000010000000" w:firstRow="0" w:lastRow="0" w:firstColumn="0" w:lastColumn="0" w:oddVBand="1" w:evenVBand="0" w:oddHBand="0" w:evenHBand="0" w:firstRowFirstColumn="0" w:firstRowLastColumn="0" w:lastRowFirstColumn="0" w:lastRowLastColumn="0"/>
            <w:tcW w:w="1121" w:type="pct"/>
            <w:vAlign w:val="center"/>
          </w:tcPr>
          <w:p w:rsidR="00755F35" w:rsidRPr="00212489" w:rsidRDefault="00755F35" w:rsidP="00212489">
            <w:pPr>
              <w:rPr>
                <w:rFonts w:asciiTheme="minorHAnsi" w:hAnsiTheme="minorHAnsi" w:cs="Arial"/>
                <w:color w:val="000000"/>
                <w:sz w:val="22"/>
                <w:szCs w:val="22"/>
              </w:rPr>
            </w:pPr>
            <w:r w:rsidRPr="00212489">
              <w:rPr>
                <w:rFonts w:asciiTheme="minorHAnsi" w:hAnsiTheme="minorHAnsi" w:cs="Arial"/>
                <w:color w:val="000000"/>
                <w:sz w:val="22"/>
                <w:szCs w:val="22"/>
              </w:rPr>
              <w:t>Band 8d</w:t>
            </w:r>
          </w:p>
        </w:tc>
        <w:tc>
          <w:tcPr>
            <w:tcW w:w="1103" w:type="pct"/>
            <w:vAlign w:val="center"/>
          </w:tcPr>
          <w:p w:rsidR="00755F35" w:rsidRPr="00212489" w:rsidRDefault="005809EA" w:rsidP="0021248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sidRPr="00212489">
              <w:rPr>
                <w:rFonts w:asciiTheme="minorHAnsi" w:hAnsiTheme="minorHAnsi" w:cs="Arial"/>
                <w:color w:val="000000"/>
                <w:sz w:val="22"/>
                <w:szCs w:val="22"/>
              </w:rPr>
              <w:t>3</w:t>
            </w:r>
            <w:r w:rsidR="002C7626" w:rsidRPr="00212489">
              <w:rPr>
                <w:rFonts w:asciiTheme="minorHAnsi" w:hAnsiTheme="minorHAnsi" w:cs="Arial"/>
                <w:color w:val="000000"/>
                <w:sz w:val="22"/>
                <w:szCs w:val="22"/>
              </w:rPr>
              <w:t>%</w:t>
            </w:r>
          </w:p>
        </w:tc>
        <w:tc>
          <w:tcPr>
            <w:cnfStyle w:val="000010000000" w:firstRow="0" w:lastRow="0" w:firstColumn="0" w:lastColumn="0" w:oddVBand="1" w:evenVBand="0" w:oddHBand="0" w:evenHBand="0" w:firstRowFirstColumn="0" w:firstRowLastColumn="0" w:lastRowFirstColumn="0" w:lastRowLastColumn="0"/>
            <w:tcW w:w="1043" w:type="pct"/>
            <w:vAlign w:val="center"/>
          </w:tcPr>
          <w:p w:rsidR="00755F35" w:rsidRPr="00212489" w:rsidRDefault="005809EA" w:rsidP="00212489">
            <w:pPr>
              <w:jc w:val="center"/>
              <w:rPr>
                <w:rFonts w:asciiTheme="minorHAnsi" w:hAnsiTheme="minorHAnsi" w:cs="Arial"/>
                <w:color w:val="000000"/>
                <w:sz w:val="22"/>
                <w:szCs w:val="22"/>
              </w:rPr>
            </w:pPr>
            <w:r w:rsidRPr="00212489">
              <w:rPr>
                <w:rFonts w:asciiTheme="minorHAnsi" w:hAnsiTheme="minorHAnsi" w:cs="Arial"/>
                <w:color w:val="000000"/>
                <w:sz w:val="22"/>
                <w:szCs w:val="22"/>
              </w:rPr>
              <w:t>46</w:t>
            </w:r>
            <w:r w:rsidR="002C7626" w:rsidRPr="00212489">
              <w:rPr>
                <w:rFonts w:asciiTheme="minorHAnsi" w:hAnsiTheme="minorHAnsi" w:cs="Arial"/>
                <w:color w:val="000000"/>
                <w:sz w:val="22"/>
                <w:szCs w:val="22"/>
              </w:rPr>
              <w:t>%</w:t>
            </w:r>
          </w:p>
        </w:tc>
        <w:tc>
          <w:tcPr>
            <w:tcW w:w="1043" w:type="pct"/>
            <w:vAlign w:val="center"/>
          </w:tcPr>
          <w:p w:rsidR="00755F35" w:rsidRPr="00212489" w:rsidRDefault="00F1606E" w:rsidP="0021248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sidRPr="00212489">
              <w:rPr>
                <w:rFonts w:asciiTheme="minorHAnsi" w:hAnsiTheme="minorHAnsi" w:cs="Arial"/>
                <w:color w:val="000000"/>
                <w:sz w:val="22"/>
                <w:szCs w:val="22"/>
              </w:rPr>
              <w:t>3</w:t>
            </w:r>
            <w:r w:rsidR="005809EA" w:rsidRPr="00212489">
              <w:rPr>
                <w:rFonts w:asciiTheme="minorHAnsi" w:hAnsiTheme="minorHAnsi" w:cs="Arial"/>
                <w:color w:val="000000"/>
                <w:sz w:val="22"/>
                <w:szCs w:val="22"/>
              </w:rPr>
              <w:t>9</w:t>
            </w:r>
            <w:r w:rsidR="002C7626" w:rsidRPr="00212489">
              <w:rPr>
                <w:rFonts w:asciiTheme="minorHAnsi" w:hAnsiTheme="minorHAnsi" w:cs="Arial"/>
                <w:color w:val="000000"/>
                <w:sz w:val="22"/>
                <w:szCs w:val="22"/>
              </w:rPr>
              <w:t>%</w:t>
            </w:r>
          </w:p>
        </w:tc>
        <w:tc>
          <w:tcPr>
            <w:cnfStyle w:val="000010000000" w:firstRow="0" w:lastRow="0" w:firstColumn="0" w:lastColumn="0" w:oddVBand="1" w:evenVBand="0" w:oddHBand="0" w:evenHBand="0" w:firstRowFirstColumn="0" w:firstRowLastColumn="0" w:lastRowFirstColumn="0" w:lastRowLastColumn="0"/>
            <w:tcW w:w="690" w:type="pct"/>
            <w:vAlign w:val="center"/>
          </w:tcPr>
          <w:p w:rsidR="00755F35" w:rsidRPr="00212489" w:rsidRDefault="00F1606E" w:rsidP="00212489">
            <w:pPr>
              <w:jc w:val="center"/>
              <w:rPr>
                <w:rFonts w:asciiTheme="minorHAnsi" w:hAnsiTheme="minorHAnsi" w:cs="Arial"/>
                <w:color w:val="000000"/>
                <w:sz w:val="22"/>
                <w:szCs w:val="22"/>
              </w:rPr>
            </w:pPr>
            <w:r w:rsidRPr="00212489">
              <w:rPr>
                <w:rFonts w:asciiTheme="minorHAnsi" w:hAnsiTheme="minorHAnsi" w:cs="Arial"/>
                <w:color w:val="000000"/>
                <w:sz w:val="22"/>
                <w:szCs w:val="22"/>
              </w:rPr>
              <w:t>1</w:t>
            </w:r>
            <w:r w:rsidR="005809EA" w:rsidRPr="00212489">
              <w:rPr>
                <w:rFonts w:asciiTheme="minorHAnsi" w:hAnsiTheme="minorHAnsi" w:cs="Arial"/>
                <w:color w:val="000000"/>
                <w:sz w:val="22"/>
                <w:szCs w:val="22"/>
              </w:rPr>
              <w:t>3</w:t>
            </w:r>
            <w:r w:rsidR="002C7626" w:rsidRPr="00212489">
              <w:rPr>
                <w:rFonts w:asciiTheme="minorHAnsi" w:hAnsiTheme="minorHAnsi" w:cs="Arial"/>
                <w:color w:val="000000"/>
                <w:sz w:val="22"/>
                <w:szCs w:val="22"/>
              </w:rPr>
              <w:t>%</w:t>
            </w:r>
          </w:p>
        </w:tc>
      </w:tr>
      <w:tr w:rsidR="00212489" w:rsidRPr="00212489" w:rsidTr="00212489">
        <w:trPr>
          <w:trHeight w:val="284"/>
        </w:trPr>
        <w:tc>
          <w:tcPr>
            <w:cnfStyle w:val="000010000000" w:firstRow="0" w:lastRow="0" w:firstColumn="0" w:lastColumn="0" w:oddVBand="1" w:evenVBand="0" w:oddHBand="0" w:evenHBand="0" w:firstRowFirstColumn="0" w:firstRowLastColumn="0" w:lastRowFirstColumn="0" w:lastRowLastColumn="0"/>
            <w:tcW w:w="1121" w:type="pct"/>
            <w:vAlign w:val="center"/>
          </w:tcPr>
          <w:p w:rsidR="000F4029" w:rsidRPr="00212489" w:rsidRDefault="000F4029" w:rsidP="00212489">
            <w:pPr>
              <w:rPr>
                <w:rFonts w:asciiTheme="minorHAnsi" w:hAnsiTheme="minorHAnsi" w:cs="Arial"/>
                <w:color w:val="000000"/>
                <w:sz w:val="22"/>
                <w:szCs w:val="22"/>
              </w:rPr>
            </w:pPr>
            <w:r w:rsidRPr="00212489">
              <w:rPr>
                <w:rFonts w:asciiTheme="minorHAnsi" w:hAnsiTheme="minorHAnsi" w:cs="Arial"/>
                <w:color w:val="000000"/>
                <w:sz w:val="22"/>
                <w:szCs w:val="22"/>
              </w:rPr>
              <w:t>Band 9</w:t>
            </w:r>
          </w:p>
        </w:tc>
        <w:tc>
          <w:tcPr>
            <w:tcW w:w="1103" w:type="pct"/>
            <w:vAlign w:val="center"/>
          </w:tcPr>
          <w:p w:rsidR="000F4029" w:rsidRPr="00212489" w:rsidRDefault="00F1606E" w:rsidP="0021248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212489">
              <w:rPr>
                <w:rFonts w:asciiTheme="minorHAnsi" w:hAnsiTheme="minorHAnsi" w:cs="Arial"/>
                <w:sz w:val="22"/>
                <w:szCs w:val="22"/>
              </w:rPr>
              <w:t>0</w:t>
            </w:r>
            <w:r w:rsidR="002C7626" w:rsidRPr="00212489">
              <w:rPr>
                <w:rFonts w:asciiTheme="minorHAnsi" w:hAnsiTheme="minorHAnsi" w:cs="Arial"/>
                <w:sz w:val="22"/>
                <w:szCs w:val="22"/>
              </w:rPr>
              <w:t>%</w:t>
            </w:r>
          </w:p>
        </w:tc>
        <w:tc>
          <w:tcPr>
            <w:cnfStyle w:val="000010000000" w:firstRow="0" w:lastRow="0" w:firstColumn="0" w:lastColumn="0" w:oddVBand="1" w:evenVBand="0" w:oddHBand="0" w:evenHBand="0" w:firstRowFirstColumn="0" w:firstRowLastColumn="0" w:lastRowFirstColumn="0" w:lastRowLastColumn="0"/>
            <w:tcW w:w="1043" w:type="pct"/>
            <w:vAlign w:val="center"/>
          </w:tcPr>
          <w:p w:rsidR="000F4029" w:rsidRPr="00212489" w:rsidRDefault="00F1606E" w:rsidP="00212489">
            <w:pPr>
              <w:jc w:val="center"/>
              <w:rPr>
                <w:rFonts w:asciiTheme="minorHAnsi" w:hAnsiTheme="minorHAnsi" w:cs="Arial"/>
                <w:color w:val="000000"/>
                <w:sz w:val="22"/>
                <w:szCs w:val="22"/>
              </w:rPr>
            </w:pPr>
            <w:r w:rsidRPr="00212489">
              <w:rPr>
                <w:rFonts w:asciiTheme="minorHAnsi" w:hAnsiTheme="minorHAnsi" w:cs="Arial"/>
                <w:color w:val="000000"/>
                <w:sz w:val="22"/>
                <w:szCs w:val="22"/>
              </w:rPr>
              <w:t>7</w:t>
            </w:r>
            <w:r w:rsidR="005809EA" w:rsidRPr="00212489">
              <w:rPr>
                <w:rFonts w:asciiTheme="minorHAnsi" w:hAnsiTheme="minorHAnsi" w:cs="Arial"/>
                <w:color w:val="000000"/>
                <w:sz w:val="22"/>
                <w:szCs w:val="22"/>
              </w:rPr>
              <w:t>5</w:t>
            </w:r>
            <w:r w:rsidR="002C7626" w:rsidRPr="00212489">
              <w:rPr>
                <w:rFonts w:asciiTheme="minorHAnsi" w:hAnsiTheme="minorHAnsi" w:cs="Arial"/>
                <w:color w:val="000000"/>
                <w:sz w:val="22"/>
                <w:szCs w:val="22"/>
              </w:rPr>
              <w:t>%</w:t>
            </w:r>
          </w:p>
        </w:tc>
        <w:tc>
          <w:tcPr>
            <w:tcW w:w="1043" w:type="pct"/>
            <w:vAlign w:val="center"/>
          </w:tcPr>
          <w:p w:rsidR="000F4029" w:rsidRPr="00212489" w:rsidRDefault="005809EA" w:rsidP="0021248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sidRPr="00212489">
              <w:rPr>
                <w:rFonts w:asciiTheme="minorHAnsi" w:hAnsiTheme="minorHAnsi" w:cs="Arial"/>
                <w:color w:val="000000"/>
                <w:sz w:val="22"/>
                <w:szCs w:val="22"/>
              </w:rPr>
              <w:t>25</w:t>
            </w:r>
            <w:r w:rsidR="002C7626" w:rsidRPr="00212489">
              <w:rPr>
                <w:rFonts w:asciiTheme="minorHAnsi" w:hAnsiTheme="minorHAnsi" w:cs="Arial"/>
                <w:color w:val="000000"/>
                <w:sz w:val="22"/>
                <w:szCs w:val="22"/>
              </w:rPr>
              <w:t>%</w:t>
            </w:r>
          </w:p>
        </w:tc>
        <w:tc>
          <w:tcPr>
            <w:cnfStyle w:val="000010000000" w:firstRow="0" w:lastRow="0" w:firstColumn="0" w:lastColumn="0" w:oddVBand="1" w:evenVBand="0" w:oddHBand="0" w:evenHBand="0" w:firstRowFirstColumn="0" w:firstRowLastColumn="0" w:lastRowFirstColumn="0" w:lastRowLastColumn="0"/>
            <w:tcW w:w="690" w:type="pct"/>
            <w:vAlign w:val="center"/>
          </w:tcPr>
          <w:p w:rsidR="000F4029" w:rsidRPr="00212489" w:rsidRDefault="00F1606E" w:rsidP="00212489">
            <w:pPr>
              <w:jc w:val="center"/>
              <w:rPr>
                <w:rFonts w:asciiTheme="minorHAnsi" w:hAnsiTheme="minorHAnsi" w:cs="Arial"/>
                <w:color w:val="000000"/>
                <w:sz w:val="22"/>
                <w:szCs w:val="22"/>
              </w:rPr>
            </w:pPr>
            <w:r w:rsidRPr="00212489">
              <w:rPr>
                <w:rFonts w:asciiTheme="minorHAnsi" w:hAnsiTheme="minorHAnsi" w:cs="Arial"/>
                <w:color w:val="000000"/>
                <w:sz w:val="22"/>
                <w:szCs w:val="22"/>
              </w:rPr>
              <w:t>0</w:t>
            </w:r>
            <w:r w:rsidR="002C7626" w:rsidRPr="00212489">
              <w:rPr>
                <w:rFonts w:asciiTheme="minorHAnsi" w:hAnsiTheme="minorHAnsi" w:cs="Arial"/>
                <w:color w:val="000000"/>
                <w:sz w:val="22"/>
                <w:szCs w:val="22"/>
              </w:rPr>
              <w:t>%</w:t>
            </w:r>
          </w:p>
        </w:tc>
      </w:tr>
      <w:tr w:rsidR="00212489" w:rsidRPr="00212489" w:rsidTr="00212489">
        <w:trPr>
          <w:cnfStyle w:val="000000100000" w:firstRow="0" w:lastRow="0" w:firstColumn="0" w:lastColumn="0" w:oddVBand="0" w:evenVBand="0" w:oddHBand="1" w:evenHBand="0" w:firstRowFirstColumn="0" w:firstRowLastColumn="0" w:lastRowFirstColumn="0" w:lastRowLastColumn="0"/>
          <w:trHeight w:val="284"/>
        </w:trPr>
        <w:tc>
          <w:tcPr>
            <w:cnfStyle w:val="000010000000" w:firstRow="0" w:lastRow="0" w:firstColumn="0" w:lastColumn="0" w:oddVBand="1" w:evenVBand="0" w:oddHBand="0" w:evenHBand="0" w:firstRowFirstColumn="0" w:firstRowLastColumn="0" w:lastRowFirstColumn="0" w:lastRowLastColumn="0"/>
            <w:tcW w:w="1121" w:type="pct"/>
            <w:vAlign w:val="center"/>
          </w:tcPr>
          <w:p w:rsidR="000F4029" w:rsidRPr="00212489" w:rsidRDefault="000F4029" w:rsidP="00212489">
            <w:pPr>
              <w:rPr>
                <w:rFonts w:asciiTheme="minorHAnsi" w:hAnsiTheme="minorHAnsi" w:cs="Arial"/>
                <w:color w:val="000000"/>
                <w:sz w:val="22"/>
                <w:szCs w:val="22"/>
              </w:rPr>
            </w:pPr>
            <w:r w:rsidRPr="00212489">
              <w:rPr>
                <w:rFonts w:asciiTheme="minorHAnsi" w:hAnsiTheme="minorHAnsi" w:cs="Arial"/>
                <w:color w:val="000000"/>
                <w:sz w:val="22"/>
                <w:szCs w:val="22"/>
              </w:rPr>
              <w:t>Local manager</w:t>
            </w:r>
          </w:p>
        </w:tc>
        <w:tc>
          <w:tcPr>
            <w:tcW w:w="1103" w:type="pct"/>
            <w:vAlign w:val="center"/>
          </w:tcPr>
          <w:p w:rsidR="000F4029" w:rsidRPr="00212489" w:rsidRDefault="00F1606E" w:rsidP="0021248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212489">
              <w:rPr>
                <w:rFonts w:asciiTheme="minorHAnsi" w:hAnsiTheme="minorHAnsi" w:cs="Arial"/>
                <w:sz w:val="22"/>
                <w:szCs w:val="22"/>
              </w:rPr>
              <w:t>0</w:t>
            </w:r>
            <w:r w:rsidR="002C7626" w:rsidRPr="00212489">
              <w:rPr>
                <w:rFonts w:asciiTheme="minorHAnsi" w:hAnsiTheme="minorHAnsi" w:cs="Arial"/>
                <w:sz w:val="22"/>
                <w:szCs w:val="22"/>
              </w:rPr>
              <w:t>%</w:t>
            </w:r>
          </w:p>
        </w:tc>
        <w:tc>
          <w:tcPr>
            <w:cnfStyle w:val="000010000000" w:firstRow="0" w:lastRow="0" w:firstColumn="0" w:lastColumn="0" w:oddVBand="1" w:evenVBand="0" w:oddHBand="0" w:evenHBand="0" w:firstRowFirstColumn="0" w:firstRowLastColumn="0" w:lastRowFirstColumn="0" w:lastRowLastColumn="0"/>
            <w:tcW w:w="1043" w:type="pct"/>
            <w:vAlign w:val="center"/>
          </w:tcPr>
          <w:p w:rsidR="000F4029" w:rsidRPr="00212489" w:rsidRDefault="005809EA" w:rsidP="00212489">
            <w:pPr>
              <w:jc w:val="center"/>
              <w:rPr>
                <w:rFonts w:asciiTheme="minorHAnsi" w:hAnsiTheme="minorHAnsi" w:cs="Arial"/>
                <w:color w:val="000000"/>
                <w:sz w:val="22"/>
                <w:szCs w:val="22"/>
              </w:rPr>
            </w:pPr>
            <w:r w:rsidRPr="00212489">
              <w:rPr>
                <w:rFonts w:asciiTheme="minorHAnsi" w:hAnsiTheme="minorHAnsi" w:cs="Arial"/>
                <w:color w:val="000000"/>
                <w:sz w:val="22"/>
                <w:szCs w:val="22"/>
              </w:rPr>
              <w:t>38</w:t>
            </w:r>
            <w:r w:rsidR="002C7626" w:rsidRPr="00212489">
              <w:rPr>
                <w:rFonts w:asciiTheme="minorHAnsi" w:hAnsiTheme="minorHAnsi" w:cs="Arial"/>
                <w:color w:val="000000"/>
                <w:sz w:val="22"/>
                <w:szCs w:val="22"/>
              </w:rPr>
              <w:t>%</w:t>
            </w:r>
          </w:p>
        </w:tc>
        <w:tc>
          <w:tcPr>
            <w:tcW w:w="1043" w:type="pct"/>
            <w:vAlign w:val="center"/>
          </w:tcPr>
          <w:p w:rsidR="000F4029" w:rsidRPr="00212489" w:rsidRDefault="005809EA" w:rsidP="0021248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sidRPr="00212489">
              <w:rPr>
                <w:rFonts w:asciiTheme="minorHAnsi" w:hAnsiTheme="minorHAnsi" w:cs="Arial"/>
                <w:color w:val="000000"/>
                <w:sz w:val="22"/>
                <w:szCs w:val="22"/>
              </w:rPr>
              <w:t>46</w:t>
            </w:r>
            <w:r w:rsidR="002C7626" w:rsidRPr="00212489">
              <w:rPr>
                <w:rFonts w:asciiTheme="minorHAnsi" w:hAnsiTheme="minorHAnsi" w:cs="Arial"/>
                <w:color w:val="000000"/>
                <w:sz w:val="22"/>
                <w:szCs w:val="22"/>
              </w:rPr>
              <w:t>%</w:t>
            </w:r>
          </w:p>
        </w:tc>
        <w:tc>
          <w:tcPr>
            <w:cnfStyle w:val="000010000000" w:firstRow="0" w:lastRow="0" w:firstColumn="0" w:lastColumn="0" w:oddVBand="1" w:evenVBand="0" w:oddHBand="0" w:evenHBand="0" w:firstRowFirstColumn="0" w:firstRowLastColumn="0" w:lastRowFirstColumn="0" w:lastRowLastColumn="0"/>
            <w:tcW w:w="690" w:type="pct"/>
            <w:vAlign w:val="center"/>
          </w:tcPr>
          <w:p w:rsidR="000F4029" w:rsidRPr="00212489" w:rsidRDefault="00F1606E" w:rsidP="00212489">
            <w:pPr>
              <w:jc w:val="center"/>
              <w:rPr>
                <w:rFonts w:asciiTheme="minorHAnsi" w:hAnsiTheme="minorHAnsi" w:cs="Arial"/>
                <w:color w:val="000000"/>
                <w:sz w:val="22"/>
                <w:szCs w:val="22"/>
              </w:rPr>
            </w:pPr>
            <w:r w:rsidRPr="00212489">
              <w:rPr>
                <w:rFonts w:asciiTheme="minorHAnsi" w:hAnsiTheme="minorHAnsi" w:cs="Arial"/>
                <w:color w:val="000000"/>
                <w:sz w:val="22"/>
                <w:szCs w:val="22"/>
              </w:rPr>
              <w:t>1</w:t>
            </w:r>
            <w:r w:rsidR="005809EA" w:rsidRPr="00212489">
              <w:rPr>
                <w:rFonts w:asciiTheme="minorHAnsi" w:hAnsiTheme="minorHAnsi" w:cs="Arial"/>
                <w:color w:val="000000"/>
                <w:sz w:val="22"/>
                <w:szCs w:val="22"/>
              </w:rPr>
              <w:t>7</w:t>
            </w:r>
            <w:r w:rsidR="002C7626" w:rsidRPr="00212489">
              <w:rPr>
                <w:rFonts w:asciiTheme="minorHAnsi" w:hAnsiTheme="minorHAnsi" w:cs="Arial"/>
                <w:color w:val="000000"/>
                <w:sz w:val="22"/>
                <w:szCs w:val="22"/>
              </w:rPr>
              <w:t>%</w:t>
            </w:r>
          </w:p>
        </w:tc>
      </w:tr>
      <w:tr w:rsidR="00212489" w:rsidRPr="00212489" w:rsidTr="00212489">
        <w:trPr>
          <w:trHeight w:val="284"/>
        </w:trPr>
        <w:tc>
          <w:tcPr>
            <w:cnfStyle w:val="000010000000" w:firstRow="0" w:lastRow="0" w:firstColumn="0" w:lastColumn="0" w:oddVBand="1" w:evenVBand="0" w:oddHBand="0" w:evenHBand="0" w:firstRowFirstColumn="0" w:firstRowLastColumn="0" w:lastRowFirstColumn="0" w:lastRowLastColumn="0"/>
            <w:tcW w:w="1121" w:type="pct"/>
            <w:vAlign w:val="center"/>
          </w:tcPr>
          <w:p w:rsidR="000F4029" w:rsidRPr="00212489" w:rsidRDefault="000F4029" w:rsidP="00212489">
            <w:pPr>
              <w:rPr>
                <w:rFonts w:asciiTheme="minorHAnsi" w:hAnsiTheme="minorHAnsi" w:cs="Arial"/>
                <w:color w:val="000000"/>
                <w:sz w:val="22"/>
                <w:szCs w:val="22"/>
              </w:rPr>
            </w:pPr>
            <w:r w:rsidRPr="00212489">
              <w:rPr>
                <w:rFonts w:asciiTheme="minorHAnsi" w:hAnsiTheme="minorHAnsi" w:cs="Arial"/>
                <w:color w:val="000000"/>
                <w:sz w:val="22"/>
                <w:szCs w:val="22"/>
              </w:rPr>
              <w:t>Local non-manager</w:t>
            </w:r>
          </w:p>
        </w:tc>
        <w:tc>
          <w:tcPr>
            <w:tcW w:w="1103" w:type="pct"/>
            <w:vAlign w:val="center"/>
          </w:tcPr>
          <w:p w:rsidR="000F4029" w:rsidRPr="00212489" w:rsidRDefault="005809EA" w:rsidP="0021248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212489">
              <w:rPr>
                <w:rFonts w:asciiTheme="minorHAnsi" w:hAnsiTheme="minorHAnsi" w:cs="Arial"/>
                <w:sz w:val="22"/>
                <w:szCs w:val="22"/>
              </w:rPr>
              <w:t>33</w:t>
            </w:r>
            <w:r w:rsidR="002C7626" w:rsidRPr="00212489">
              <w:rPr>
                <w:rFonts w:asciiTheme="minorHAnsi" w:hAnsiTheme="minorHAnsi" w:cs="Arial"/>
                <w:sz w:val="22"/>
                <w:szCs w:val="22"/>
              </w:rPr>
              <w:t>%</w:t>
            </w:r>
          </w:p>
        </w:tc>
        <w:tc>
          <w:tcPr>
            <w:cnfStyle w:val="000010000000" w:firstRow="0" w:lastRow="0" w:firstColumn="0" w:lastColumn="0" w:oddVBand="1" w:evenVBand="0" w:oddHBand="0" w:evenHBand="0" w:firstRowFirstColumn="0" w:firstRowLastColumn="0" w:lastRowFirstColumn="0" w:lastRowLastColumn="0"/>
            <w:tcW w:w="1043" w:type="pct"/>
            <w:vAlign w:val="center"/>
          </w:tcPr>
          <w:p w:rsidR="000F4029" w:rsidRPr="00212489" w:rsidRDefault="005809EA" w:rsidP="00212489">
            <w:pPr>
              <w:jc w:val="center"/>
              <w:rPr>
                <w:rFonts w:asciiTheme="minorHAnsi" w:hAnsiTheme="minorHAnsi" w:cs="Arial"/>
                <w:color w:val="000000"/>
                <w:sz w:val="22"/>
                <w:szCs w:val="22"/>
              </w:rPr>
            </w:pPr>
            <w:r w:rsidRPr="00212489">
              <w:rPr>
                <w:rFonts w:asciiTheme="minorHAnsi" w:hAnsiTheme="minorHAnsi" w:cs="Arial"/>
                <w:color w:val="000000"/>
                <w:sz w:val="22"/>
                <w:szCs w:val="22"/>
              </w:rPr>
              <w:t>49</w:t>
            </w:r>
            <w:r w:rsidR="002C7626" w:rsidRPr="00212489">
              <w:rPr>
                <w:rFonts w:asciiTheme="minorHAnsi" w:hAnsiTheme="minorHAnsi" w:cs="Arial"/>
                <w:color w:val="000000"/>
                <w:sz w:val="22"/>
                <w:szCs w:val="22"/>
              </w:rPr>
              <w:t>%</w:t>
            </w:r>
          </w:p>
        </w:tc>
        <w:tc>
          <w:tcPr>
            <w:tcW w:w="1043" w:type="pct"/>
            <w:vAlign w:val="center"/>
          </w:tcPr>
          <w:p w:rsidR="000F4029" w:rsidRPr="00212489" w:rsidRDefault="005809EA" w:rsidP="0021248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sidRPr="00212489">
              <w:rPr>
                <w:rFonts w:asciiTheme="minorHAnsi" w:hAnsiTheme="minorHAnsi" w:cs="Arial"/>
                <w:color w:val="000000"/>
                <w:sz w:val="22"/>
                <w:szCs w:val="22"/>
              </w:rPr>
              <w:t>0</w:t>
            </w:r>
            <w:r w:rsidR="002C7626" w:rsidRPr="00212489">
              <w:rPr>
                <w:rFonts w:asciiTheme="minorHAnsi" w:hAnsiTheme="minorHAnsi" w:cs="Arial"/>
                <w:color w:val="000000"/>
                <w:sz w:val="22"/>
                <w:szCs w:val="22"/>
              </w:rPr>
              <w:t>%</w:t>
            </w:r>
          </w:p>
        </w:tc>
        <w:tc>
          <w:tcPr>
            <w:cnfStyle w:val="000010000000" w:firstRow="0" w:lastRow="0" w:firstColumn="0" w:lastColumn="0" w:oddVBand="1" w:evenVBand="0" w:oddHBand="0" w:evenHBand="0" w:firstRowFirstColumn="0" w:firstRowLastColumn="0" w:lastRowFirstColumn="0" w:lastRowLastColumn="0"/>
            <w:tcW w:w="690" w:type="pct"/>
            <w:vAlign w:val="center"/>
          </w:tcPr>
          <w:p w:rsidR="000F4029" w:rsidRPr="00212489" w:rsidRDefault="005809EA" w:rsidP="00212489">
            <w:pPr>
              <w:jc w:val="center"/>
              <w:rPr>
                <w:rFonts w:asciiTheme="minorHAnsi" w:hAnsiTheme="minorHAnsi" w:cs="Arial"/>
                <w:color w:val="000000"/>
                <w:sz w:val="22"/>
                <w:szCs w:val="22"/>
              </w:rPr>
            </w:pPr>
            <w:r w:rsidRPr="00212489">
              <w:rPr>
                <w:rFonts w:asciiTheme="minorHAnsi" w:hAnsiTheme="minorHAnsi" w:cs="Arial"/>
                <w:color w:val="000000"/>
                <w:sz w:val="22"/>
                <w:szCs w:val="22"/>
              </w:rPr>
              <w:t>18</w:t>
            </w:r>
            <w:r w:rsidR="002C7626" w:rsidRPr="00212489">
              <w:rPr>
                <w:rFonts w:asciiTheme="minorHAnsi" w:hAnsiTheme="minorHAnsi" w:cs="Arial"/>
                <w:color w:val="000000"/>
                <w:sz w:val="22"/>
                <w:szCs w:val="22"/>
              </w:rPr>
              <w:t>%</w:t>
            </w:r>
          </w:p>
        </w:tc>
      </w:tr>
      <w:tr w:rsidR="00212489" w:rsidRPr="00212489" w:rsidTr="00212489">
        <w:trPr>
          <w:cnfStyle w:val="000000100000" w:firstRow="0" w:lastRow="0" w:firstColumn="0" w:lastColumn="0" w:oddVBand="0" w:evenVBand="0" w:oddHBand="1" w:evenHBand="0" w:firstRowFirstColumn="0" w:firstRowLastColumn="0" w:lastRowFirstColumn="0" w:lastRowLastColumn="0"/>
          <w:trHeight w:val="284"/>
        </w:trPr>
        <w:tc>
          <w:tcPr>
            <w:cnfStyle w:val="000010000000" w:firstRow="0" w:lastRow="0" w:firstColumn="0" w:lastColumn="0" w:oddVBand="1" w:evenVBand="0" w:oddHBand="0" w:evenHBand="0" w:firstRowFirstColumn="0" w:firstRowLastColumn="0" w:lastRowFirstColumn="0" w:lastRowLastColumn="0"/>
            <w:tcW w:w="1121" w:type="pct"/>
            <w:vAlign w:val="center"/>
          </w:tcPr>
          <w:p w:rsidR="000F4029" w:rsidRPr="00212489" w:rsidRDefault="000F4029" w:rsidP="00212489">
            <w:pPr>
              <w:rPr>
                <w:rFonts w:asciiTheme="minorHAnsi" w:hAnsiTheme="minorHAnsi" w:cs="Arial"/>
                <w:color w:val="000000"/>
                <w:sz w:val="22"/>
                <w:szCs w:val="22"/>
              </w:rPr>
            </w:pPr>
            <w:r w:rsidRPr="00212489">
              <w:rPr>
                <w:rFonts w:asciiTheme="minorHAnsi" w:hAnsiTheme="minorHAnsi" w:cs="Arial"/>
                <w:color w:val="000000"/>
                <w:sz w:val="22"/>
                <w:szCs w:val="22"/>
              </w:rPr>
              <w:t>M&amp;D Career grade</w:t>
            </w:r>
          </w:p>
        </w:tc>
        <w:tc>
          <w:tcPr>
            <w:tcW w:w="1103" w:type="pct"/>
            <w:vAlign w:val="center"/>
          </w:tcPr>
          <w:p w:rsidR="000F4029" w:rsidRPr="00212489" w:rsidRDefault="00F1606E" w:rsidP="0021248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212489">
              <w:rPr>
                <w:rFonts w:asciiTheme="minorHAnsi" w:hAnsiTheme="minorHAnsi" w:cs="Arial"/>
                <w:sz w:val="22"/>
                <w:szCs w:val="22"/>
              </w:rPr>
              <w:t>0</w:t>
            </w:r>
            <w:r w:rsidR="002C7626" w:rsidRPr="00212489">
              <w:rPr>
                <w:rFonts w:asciiTheme="minorHAnsi" w:hAnsiTheme="minorHAnsi" w:cs="Arial"/>
                <w:sz w:val="22"/>
                <w:szCs w:val="22"/>
              </w:rPr>
              <w:t>%</w:t>
            </w:r>
          </w:p>
        </w:tc>
        <w:tc>
          <w:tcPr>
            <w:cnfStyle w:val="000010000000" w:firstRow="0" w:lastRow="0" w:firstColumn="0" w:lastColumn="0" w:oddVBand="1" w:evenVBand="0" w:oddHBand="0" w:evenHBand="0" w:firstRowFirstColumn="0" w:firstRowLastColumn="0" w:lastRowFirstColumn="0" w:lastRowLastColumn="0"/>
            <w:tcW w:w="1043" w:type="pct"/>
            <w:vAlign w:val="center"/>
          </w:tcPr>
          <w:p w:rsidR="000F4029" w:rsidRPr="00212489" w:rsidRDefault="00F1606E" w:rsidP="00212489">
            <w:pPr>
              <w:jc w:val="center"/>
              <w:rPr>
                <w:rFonts w:asciiTheme="minorHAnsi" w:hAnsiTheme="minorHAnsi" w:cs="Arial"/>
                <w:color w:val="000000"/>
                <w:sz w:val="22"/>
                <w:szCs w:val="22"/>
              </w:rPr>
            </w:pPr>
            <w:r w:rsidRPr="00212489">
              <w:rPr>
                <w:rFonts w:asciiTheme="minorHAnsi" w:hAnsiTheme="minorHAnsi" w:cs="Arial"/>
                <w:color w:val="000000"/>
                <w:sz w:val="22"/>
                <w:szCs w:val="22"/>
              </w:rPr>
              <w:t>4</w:t>
            </w:r>
            <w:r w:rsidR="005809EA" w:rsidRPr="00212489">
              <w:rPr>
                <w:rFonts w:asciiTheme="minorHAnsi" w:hAnsiTheme="minorHAnsi" w:cs="Arial"/>
                <w:color w:val="000000"/>
                <w:sz w:val="22"/>
                <w:szCs w:val="22"/>
              </w:rPr>
              <w:t>5</w:t>
            </w:r>
            <w:r w:rsidR="002C7626" w:rsidRPr="00212489">
              <w:rPr>
                <w:rFonts w:asciiTheme="minorHAnsi" w:hAnsiTheme="minorHAnsi" w:cs="Arial"/>
                <w:color w:val="000000"/>
                <w:sz w:val="22"/>
                <w:szCs w:val="22"/>
              </w:rPr>
              <w:t>%</w:t>
            </w:r>
          </w:p>
        </w:tc>
        <w:tc>
          <w:tcPr>
            <w:tcW w:w="1043" w:type="pct"/>
            <w:vAlign w:val="center"/>
          </w:tcPr>
          <w:p w:rsidR="000F4029" w:rsidRPr="00212489" w:rsidRDefault="00F1606E" w:rsidP="0021248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sidRPr="00212489">
              <w:rPr>
                <w:rFonts w:asciiTheme="minorHAnsi" w:hAnsiTheme="minorHAnsi" w:cs="Arial"/>
                <w:color w:val="000000"/>
                <w:sz w:val="22"/>
                <w:szCs w:val="22"/>
              </w:rPr>
              <w:t>4</w:t>
            </w:r>
            <w:r w:rsidR="005809EA" w:rsidRPr="00212489">
              <w:rPr>
                <w:rFonts w:asciiTheme="minorHAnsi" w:hAnsiTheme="minorHAnsi" w:cs="Arial"/>
                <w:color w:val="000000"/>
                <w:sz w:val="22"/>
                <w:szCs w:val="22"/>
              </w:rPr>
              <w:t>1</w:t>
            </w:r>
            <w:r w:rsidR="002C7626" w:rsidRPr="00212489">
              <w:rPr>
                <w:rFonts w:asciiTheme="minorHAnsi" w:hAnsiTheme="minorHAnsi" w:cs="Arial"/>
                <w:color w:val="000000"/>
                <w:sz w:val="22"/>
                <w:szCs w:val="22"/>
              </w:rPr>
              <w:t>%</w:t>
            </w:r>
          </w:p>
        </w:tc>
        <w:tc>
          <w:tcPr>
            <w:cnfStyle w:val="000010000000" w:firstRow="0" w:lastRow="0" w:firstColumn="0" w:lastColumn="0" w:oddVBand="1" w:evenVBand="0" w:oddHBand="0" w:evenHBand="0" w:firstRowFirstColumn="0" w:firstRowLastColumn="0" w:lastRowFirstColumn="0" w:lastRowLastColumn="0"/>
            <w:tcW w:w="690" w:type="pct"/>
            <w:vAlign w:val="center"/>
          </w:tcPr>
          <w:p w:rsidR="000F4029" w:rsidRPr="00212489" w:rsidRDefault="00F1606E" w:rsidP="00212489">
            <w:pPr>
              <w:jc w:val="center"/>
              <w:rPr>
                <w:rFonts w:asciiTheme="minorHAnsi" w:hAnsiTheme="minorHAnsi" w:cs="Arial"/>
                <w:color w:val="000000"/>
                <w:sz w:val="22"/>
                <w:szCs w:val="22"/>
              </w:rPr>
            </w:pPr>
            <w:r w:rsidRPr="00212489">
              <w:rPr>
                <w:rFonts w:asciiTheme="minorHAnsi" w:hAnsiTheme="minorHAnsi" w:cs="Arial"/>
                <w:color w:val="000000"/>
                <w:sz w:val="22"/>
                <w:szCs w:val="22"/>
              </w:rPr>
              <w:t>1</w:t>
            </w:r>
            <w:r w:rsidR="005809EA" w:rsidRPr="00212489">
              <w:rPr>
                <w:rFonts w:asciiTheme="minorHAnsi" w:hAnsiTheme="minorHAnsi" w:cs="Arial"/>
                <w:color w:val="000000"/>
                <w:sz w:val="22"/>
                <w:szCs w:val="22"/>
              </w:rPr>
              <w:t>4</w:t>
            </w:r>
            <w:r w:rsidR="002C7626" w:rsidRPr="00212489">
              <w:rPr>
                <w:rFonts w:asciiTheme="minorHAnsi" w:hAnsiTheme="minorHAnsi" w:cs="Arial"/>
                <w:color w:val="000000"/>
                <w:sz w:val="22"/>
                <w:szCs w:val="22"/>
              </w:rPr>
              <w:t>%</w:t>
            </w:r>
          </w:p>
        </w:tc>
      </w:tr>
      <w:tr w:rsidR="00212489" w:rsidRPr="00212489" w:rsidTr="00212489">
        <w:trPr>
          <w:trHeight w:val="284"/>
        </w:trPr>
        <w:tc>
          <w:tcPr>
            <w:cnfStyle w:val="000010000000" w:firstRow="0" w:lastRow="0" w:firstColumn="0" w:lastColumn="0" w:oddVBand="1" w:evenVBand="0" w:oddHBand="0" w:evenHBand="0" w:firstRowFirstColumn="0" w:firstRowLastColumn="0" w:lastRowFirstColumn="0" w:lastRowLastColumn="0"/>
            <w:tcW w:w="1121" w:type="pct"/>
            <w:vAlign w:val="center"/>
          </w:tcPr>
          <w:p w:rsidR="000F4029" w:rsidRPr="00212489" w:rsidRDefault="000F4029" w:rsidP="00212489">
            <w:pPr>
              <w:rPr>
                <w:rFonts w:asciiTheme="minorHAnsi" w:hAnsiTheme="minorHAnsi" w:cs="Arial"/>
                <w:color w:val="000000"/>
                <w:sz w:val="22"/>
                <w:szCs w:val="22"/>
              </w:rPr>
            </w:pPr>
            <w:r w:rsidRPr="00212489">
              <w:rPr>
                <w:rFonts w:asciiTheme="minorHAnsi" w:hAnsiTheme="minorHAnsi" w:cs="Arial"/>
                <w:color w:val="000000"/>
                <w:sz w:val="22"/>
                <w:szCs w:val="22"/>
              </w:rPr>
              <w:t>M&amp;D Consultant</w:t>
            </w:r>
          </w:p>
        </w:tc>
        <w:tc>
          <w:tcPr>
            <w:tcW w:w="1103" w:type="pct"/>
            <w:vAlign w:val="center"/>
          </w:tcPr>
          <w:p w:rsidR="000F4029" w:rsidRPr="00212489" w:rsidRDefault="00F1606E" w:rsidP="0021248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212489">
              <w:rPr>
                <w:rFonts w:asciiTheme="minorHAnsi" w:hAnsiTheme="minorHAnsi" w:cs="Arial"/>
                <w:sz w:val="22"/>
                <w:szCs w:val="22"/>
              </w:rPr>
              <w:t>0</w:t>
            </w:r>
            <w:r w:rsidR="002C7626" w:rsidRPr="00212489">
              <w:rPr>
                <w:rFonts w:asciiTheme="minorHAnsi" w:hAnsiTheme="minorHAnsi" w:cs="Arial"/>
                <w:sz w:val="22"/>
                <w:szCs w:val="22"/>
              </w:rPr>
              <w:t>%</w:t>
            </w:r>
          </w:p>
        </w:tc>
        <w:tc>
          <w:tcPr>
            <w:cnfStyle w:val="000010000000" w:firstRow="0" w:lastRow="0" w:firstColumn="0" w:lastColumn="0" w:oddVBand="1" w:evenVBand="0" w:oddHBand="0" w:evenHBand="0" w:firstRowFirstColumn="0" w:firstRowLastColumn="0" w:lastRowFirstColumn="0" w:lastRowLastColumn="0"/>
            <w:tcW w:w="1043" w:type="pct"/>
            <w:vAlign w:val="center"/>
          </w:tcPr>
          <w:p w:rsidR="000F4029" w:rsidRPr="00212489" w:rsidRDefault="00F1606E" w:rsidP="00212489">
            <w:pPr>
              <w:jc w:val="center"/>
              <w:rPr>
                <w:rFonts w:asciiTheme="minorHAnsi" w:hAnsiTheme="minorHAnsi" w:cs="Arial"/>
                <w:color w:val="000000"/>
                <w:sz w:val="22"/>
                <w:szCs w:val="22"/>
              </w:rPr>
            </w:pPr>
            <w:r w:rsidRPr="00212489">
              <w:rPr>
                <w:rFonts w:asciiTheme="minorHAnsi" w:hAnsiTheme="minorHAnsi" w:cs="Arial"/>
                <w:color w:val="000000"/>
                <w:sz w:val="22"/>
                <w:szCs w:val="22"/>
              </w:rPr>
              <w:t>6</w:t>
            </w:r>
            <w:r w:rsidR="005809EA" w:rsidRPr="00212489">
              <w:rPr>
                <w:rFonts w:asciiTheme="minorHAnsi" w:hAnsiTheme="minorHAnsi" w:cs="Arial"/>
                <w:color w:val="000000"/>
                <w:sz w:val="22"/>
                <w:szCs w:val="22"/>
              </w:rPr>
              <w:t>5</w:t>
            </w:r>
            <w:r w:rsidR="002C7626" w:rsidRPr="00212489">
              <w:rPr>
                <w:rFonts w:asciiTheme="minorHAnsi" w:hAnsiTheme="minorHAnsi" w:cs="Arial"/>
                <w:color w:val="000000"/>
                <w:sz w:val="22"/>
                <w:szCs w:val="22"/>
              </w:rPr>
              <w:t>%</w:t>
            </w:r>
          </w:p>
        </w:tc>
        <w:tc>
          <w:tcPr>
            <w:tcW w:w="1043" w:type="pct"/>
            <w:vAlign w:val="center"/>
          </w:tcPr>
          <w:p w:rsidR="000F4029" w:rsidRPr="00212489" w:rsidRDefault="005809EA" w:rsidP="0021248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sidRPr="00212489">
              <w:rPr>
                <w:rFonts w:asciiTheme="minorHAnsi" w:hAnsiTheme="minorHAnsi" w:cs="Arial"/>
                <w:color w:val="000000"/>
                <w:sz w:val="22"/>
                <w:szCs w:val="22"/>
              </w:rPr>
              <w:t>28</w:t>
            </w:r>
            <w:r w:rsidR="002C7626" w:rsidRPr="00212489">
              <w:rPr>
                <w:rFonts w:asciiTheme="minorHAnsi" w:hAnsiTheme="minorHAnsi" w:cs="Arial"/>
                <w:color w:val="000000"/>
                <w:sz w:val="22"/>
                <w:szCs w:val="22"/>
              </w:rPr>
              <w:t>%</w:t>
            </w:r>
          </w:p>
        </w:tc>
        <w:tc>
          <w:tcPr>
            <w:cnfStyle w:val="000010000000" w:firstRow="0" w:lastRow="0" w:firstColumn="0" w:lastColumn="0" w:oddVBand="1" w:evenVBand="0" w:oddHBand="0" w:evenHBand="0" w:firstRowFirstColumn="0" w:firstRowLastColumn="0" w:lastRowFirstColumn="0" w:lastRowLastColumn="0"/>
            <w:tcW w:w="690" w:type="pct"/>
            <w:vAlign w:val="center"/>
          </w:tcPr>
          <w:p w:rsidR="000F4029" w:rsidRPr="00212489" w:rsidRDefault="00F1606E" w:rsidP="00212489">
            <w:pPr>
              <w:jc w:val="center"/>
              <w:rPr>
                <w:rFonts w:asciiTheme="minorHAnsi" w:hAnsiTheme="minorHAnsi" w:cs="Arial"/>
                <w:color w:val="000000"/>
                <w:sz w:val="22"/>
                <w:szCs w:val="22"/>
              </w:rPr>
            </w:pPr>
            <w:r w:rsidRPr="00212489">
              <w:rPr>
                <w:rFonts w:asciiTheme="minorHAnsi" w:hAnsiTheme="minorHAnsi" w:cs="Arial"/>
                <w:color w:val="000000"/>
                <w:sz w:val="22"/>
                <w:szCs w:val="22"/>
              </w:rPr>
              <w:t>8</w:t>
            </w:r>
            <w:r w:rsidR="002C7626" w:rsidRPr="00212489">
              <w:rPr>
                <w:rFonts w:asciiTheme="minorHAnsi" w:hAnsiTheme="minorHAnsi" w:cs="Arial"/>
                <w:color w:val="000000"/>
                <w:sz w:val="22"/>
                <w:szCs w:val="22"/>
              </w:rPr>
              <w:t>%</w:t>
            </w:r>
          </w:p>
        </w:tc>
      </w:tr>
      <w:tr w:rsidR="00212489" w:rsidRPr="00212489" w:rsidTr="00212489">
        <w:trPr>
          <w:cnfStyle w:val="000000100000" w:firstRow="0" w:lastRow="0" w:firstColumn="0" w:lastColumn="0" w:oddVBand="0" w:evenVBand="0" w:oddHBand="1" w:evenHBand="0" w:firstRowFirstColumn="0" w:firstRowLastColumn="0" w:lastRowFirstColumn="0" w:lastRowLastColumn="0"/>
          <w:trHeight w:val="284"/>
        </w:trPr>
        <w:tc>
          <w:tcPr>
            <w:cnfStyle w:val="000010000000" w:firstRow="0" w:lastRow="0" w:firstColumn="0" w:lastColumn="0" w:oddVBand="1" w:evenVBand="0" w:oddHBand="0" w:evenHBand="0" w:firstRowFirstColumn="0" w:firstRowLastColumn="0" w:lastRowFirstColumn="0" w:lastRowLastColumn="0"/>
            <w:tcW w:w="1121" w:type="pct"/>
            <w:vAlign w:val="center"/>
          </w:tcPr>
          <w:p w:rsidR="00755F35" w:rsidRPr="00212489" w:rsidRDefault="00755F35" w:rsidP="00212489">
            <w:pPr>
              <w:rPr>
                <w:rFonts w:asciiTheme="minorHAnsi" w:hAnsiTheme="minorHAnsi" w:cs="Arial"/>
                <w:color w:val="000000"/>
                <w:sz w:val="22"/>
                <w:szCs w:val="22"/>
              </w:rPr>
            </w:pPr>
            <w:r w:rsidRPr="00212489">
              <w:rPr>
                <w:rFonts w:asciiTheme="minorHAnsi" w:hAnsiTheme="minorHAnsi" w:cs="Arial"/>
                <w:color w:val="000000"/>
                <w:sz w:val="22"/>
                <w:szCs w:val="22"/>
              </w:rPr>
              <w:t>M&amp;D Junior</w:t>
            </w:r>
          </w:p>
        </w:tc>
        <w:tc>
          <w:tcPr>
            <w:tcW w:w="1103" w:type="pct"/>
            <w:vAlign w:val="center"/>
          </w:tcPr>
          <w:p w:rsidR="00755F35" w:rsidRPr="00212489" w:rsidRDefault="00F1606E" w:rsidP="0021248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sidRPr="00212489">
              <w:rPr>
                <w:rFonts w:asciiTheme="minorHAnsi" w:hAnsiTheme="minorHAnsi" w:cs="Arial"/>
                <w:color w:val="000000"/>
                <w:sz w:val="22"/>
                <w:szCs w:val="22"/>
              </w:rPr>
              <w:t>9</w:t>
            </w:r>
            <w:r w:rsidR="000F4029" w:rsidRPr="00212489">
              <w:rPr>
                <w:rFonts w:asciiTheme="minorHAnsi" w:hAnsiTheme="minorHAnsi" w:cs="Arial"/>
                <w:color w:val="000000"/>
                <w:sz w:val="22"/>
                <w:szCs w:val="22"/>
              </w:rPr>
              <w:t>%</w:t>
            </w:r>
          </w:p>
        </w:tc>
        <w:tc>
          <w:tcPr>
            <w:cnfStyle w:val="000010000000" w:firstRow="0" w:lastRow="0" w:firstColumn="0" w:lastColumn="0" w:oddVBand="1" w:evenVBand="0" w:oddHBand="0" w:evenHBand="0" w:firstRowFirstColumn="0" w:firstRowLastColumn="0" w:lastRowFirstColumn="0" w:lastRowLastColumn="0"/>
            <w:tcW w:w="1043" w:type="pct"/>
            <w:vAlign w:val="center"/>
          </w:tcPr>
          <w:p w:rsidR="00755F35" w:rsidRPr="00212489" w:rsidRDefault="00F1606E" w:rsidP="00212489">
            <w:pPr>
              <w:jc w:val="center"/>
              <w:rPr>
                <w:rFonts w:asciiTheme="minorHAnsi" w:hAnsiTheme="minorHAnsi" w:cs="Arial"/>
                <w:color w:val="000000"/>
                <w:sz w:val="22"/>
                <w:szCs w:val="22"/>
              </w:rPr>
            </w:pPr>
            <w:r w:rsidRPr="00212489">
              <w:rPr>
                <w:rFonts w:asciiTheme="minorHAnsi" w:hAnsiTheme="minorHAnsi" w:cs="Arial"/>
                <w:color w:val="000000"/>
                <w:sz w:val="22"/>
                <w:szCs w:val="22"/>
              </w:rPr>
              <w:t>9</w:t>
            </w:r>
            <w:r w:rsidR="005809EA" w:rsidRPr="00212489">
              <w:rPr>
                <w:rFonts w:asciiTheme="minorHAnsi" w:hAnsiTheme="minorHAnsi" w:cs="Arial"/>
                <w:color w:val="000000"/>
                <w:sz w:val="22"/>
                <w:szCs w:val="22"/>
              </w:rPr>
              <w:t>1</w:t>
            </w:r>
            <w:r w:rsidR="002C7626" w:rsidRPr="00212489">
              <w:rPr>
                <w:rFonts w:asciiTheme="minorHAnsi" w:hAnsiTheme="minorHAnsi" w:cs="Arial"/>
                <w:color w:val="000000"/>
                <w:sz w:val="22"/>
                <w:szCs w:val="22"/>
              </w:rPr>
              <w:t>%</w:t>
            </w:r>
          </w:p>
        </w:tc>
        <w:tc>
          <w:tcPr>
            <w:tcW w:w="1043" w:type="pct"/>
            <w:vAlign w:val="center"/>
          </w:tcPr>
          <w:p w:rsidR="00755F35" w:rsidRPr="00212489" w:rsidRDefault="005809EA" w:rsidP="0021248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sidRPr="00212489">
              <w:rPr>
                <w:rFonts w:asciiTheme="minorHAnsi" w:hAnsiTheme="minorHAnsi" w:cs="Arial"/>
                <w:color w:val="000000"/>
                <w:sz w:val="22"/>
                <w:szCs w:val="22"/>
              </w:rPr>
              <w:t>1</w:t>
            </w:r>
            <w:r w:rsidR="000F4029" w:rsidRPr="00212489">
              <w:rPr>
                <w:rFonts w:asciiTheme="minorHAnsi" w:hAnsiTheme="minorHAnsi" w:cs="Arial"/>
                <w:color w:val="000000"/>
                <w:sz w:val="22"/>
                <w:szCs w:val="22"/>
              </w:rPr>
              <w:t>%</w:t>
            </w:r>
          </w:p>
        </w:tc>
        <w:tc>
          <w:tcPr>
            <w:cnfStyle w:val="000010000000" w:firstRow="0" w:lastRow="0" w:firstColumn="0" w:lastColumn="0" w:oddVBand="1" w:evenVBand="0" w:oddHBand="0" w:evenHBand="0" w:firstRowFirstColumn="0" w:firstRowLastColumn="0" w:lastRowFirstColumn="0" w:lastRowLastColumn="0"/>
            <w:tcW w:w="690" w:type="pct"/>
            <w:vAlign w:val="center"/>
          </w:tcPr>
          <w:p w:rsidR="00755F35" w:rsidRPr="00212489" w:rsidRDefault="002C7626" w:rsidP="00212489">
            <w:pPr>
              <w:jc w:val="center"/>
              <w:rPr>
                <w:rFonts w:asciiTheme="minorHAnsi" w:hAnsiTheme="minorHAnsi" w:cs="Arial"/>
                <w:color w:val="000000"/>
                <w:sz w:val="22"/>
                <w:szCs w:val="22"/>
              </w:rPr>
            </w:pPr>
            <w:r w:rsidRPr="00212489">
              <w:rPr>
                <w:rFonts w:asciiTheme="minorHAnsi" w:hAnsiTheme="minorHAnsi" w:cs="Arial"/>
                <w:color w:val="000000"/>
                <w:sz w:val="22"/>
                <w:szCs w:val="22"/>
              </w:rPr>
              <w:t>0</w:t>
            </w:r>
            <w:r w:rsidR="000F4029" w:rsidRPr="00212489">
              <w:rPr>
                <w:rFonts w:asciiTheme="minorHAnsi" w:hAnsiTheme="minorHAnsi" w:cs="Arial"/>
                <w:color w:val="000000"/>
                <w:sz w:val="22"/>
                <w:szCs w:val="22"/>
              </w:rPr>
              <w:t>%</w:t>
            </w:r>
          </w:p>
        </w:tc>
      </w:tr>
    </w:tbl>
    <w:p w:rsidR="00755F35" w:rsidRPr="009C729B" w:rsidRDefault="00755F35" w:rsidP="009C729B">
      <w:pPr>
        <w:pStyle w:val="BodyText"/>
        <w:jc w:val="both"/>
        <w:rPr>
          <w:rFonts w:asciiTheme="minorHAnsi" w:hAnsiTheme="minorHAnsi"/>
          <w:color w:val="000000"/>
        </w:rPr>
      </w:pPr>
    </w:p>
    <w:p w:rsidR="00855170" w:rsidRDefault="00855170" w:rsidP="009C729B">
      <w:pPr>
        <w:pStyle w:val="BodyText"/>
        <w:jc w:val="both"/>
        <w:rPr>
          <w:rFonts w:asciiTheme="minorHAnsi" w:hAnsiTheme="minorHAnsi"/>
          <w:color w:val="000000"/>
        </w:rPr>
      </w:pPr>
    </w:p>
    <w:p w:rsidR="00755F35" w:rsidRPr="00212489" w:rsidRDefault="00755F35" w:rsidP="009C729B">
      <w:pPr>
        <w:pStyle w:val="BodyText"/>
        <w:jc w:val="both"/>
        <w:rPr>
          <w:rFonts w:asciiTheme="minorHAnsi" w:hAnsiTheme="minorHAnsi"/>
          <w:color w:val="000000"/>
        </w:rPr>
      </w:pPr>
      <w:r w:rsidRPr="00212489">
        <w:rPr>
          <w:rFonts w:asciiTheme="minorHAnsi" w:hAnsiTheme="minorHAnsi"/>
          <w:color w:val="000000"/>
        </w:rPr>
        <w:lastRenderedPageBreak/>
        <w:t>Table 9 - Salary by age</w:t>
      </w:r>
    </w:p>
    <w:p w:rsidR="00755F35" w:rsidRPr="009C729B" w:rsidRDefault="00755F35" w:rsidP="009C729B">
      <w:pPr>
        <w:pStyle w:val="BodyText"/>
        <w:jc w:val="both"/>
        <w:rPr>
          <w:rFonts w:asciiTheme="minorHAnsi" w:hAnsiTheme="minorHAnsi"/>
        </w:rPr>
      </w:pPr>
    </w:p>
    <w:tbl>
      <w:tblPr>
        <w:tblStyle w:val="MediumGrid3-Accent5"/>
        <w:tblW w:w="7460" w:type="dxa"/>
        <w:tblLayout w:type="fixed"/>
        <w:tblLook w:val="0000" w:firstRow="0" w:lastRow="0" w:firstColumn="0" w:lastColumn="0" w:noHBand="0" w:noVBand="0"/>
      </w:tblPr>
      <w:tblGrid>
        <w:gridCol w:w="1160"/>
        <w:gridCol w:w="772"/>
        <w:gridCol w:w="896"/>
        <w:gridCol w:w="772"/>
        <w:gridCol w:w="772"/>
        <w:gridCol w:w="772"/>
        <w:gridCol w:w="772"/>
        <w:gridCol w:w="772"/>
        <w:gridCol w:w="772"/>
      </w:tblGrid>
      <w:tr w:rsidR="00212489" w:rsidRPr="009C729B" w:rsidTr="00E57382">
        <w:trPr>
          <w:cnfStyle w:val="000000100000" w:firstRow="0" w:lastRow="0" w:firstColumn="0" w:lastColumn="0" w:oddVBand="0" w:evenVBand="0" w:oddHBand="1" w:evenHBand="0" w:firstRowFirstColumn="0" w:firstRowLastColumn="0" w:lastRowFirstColumn="0" w:lastRowLastColumn="0"/>
          <w:trHeight w:val="258"/>
        </w:trPr>
        <w:tc>
          <w:tcPr>
            <w:cnfStyle w:val="000010000000" w:firstRow="0" w:lastRow="0" w:firstColumn="0" w:lastColumn="0" w:oddVBand="1" w:evenVBand="0" w:oddHBand="0" w:evenHBand="0" w:firstRowFirstColumn="0" w:firstRowLastColumn="0" w:lastRowFirstColumn="0" w:lastRowLastColumn="0"/>
            <w:tcW w:w="1160" w:type="dxa"/>
            <w:vMerge w:val="restart"/>
            <w:noWrap/>
          </w:tcPr>
          <w:p w:rsidR="00212489" w:rsidRPr="009C729B" w:rsidRDefault="00212489" w:rsidP="009C729B">
            <w:pPr>
              <w:jc w:val="both"/>
              <w:rPr>
                <w:rFonts w:asciiTheme="minorHAnsi" w:hAnsiTheme="minorHAnsi" w:cs="Arial"/>
                <w:sz w:val="22"/>
                <w:szCs w:val="22"/>
              </w:rPr>
            </w:pPr>
            <w:r w:rsidRPr="009C729B">
              <w:rPr>
                <w:rFonts w:asciiTheme="minorHAnsi" w:hAnsiTheme="minorHAnsi" w:cs="Arial"/>
                <w:sz w:val="22"/>
                <w:szCs w:val="22"/>
              </w:rPr>
              <w:t> </w:t>
            </w:r>
          </w:p>
        </w:tc>
        <w:tc>
          <w:tcPr>
            <w:tcW w:w="1668" w:type="dxa"/>
            <w:gridSpan w:val="2"/>
            <w:noWrap/>
            <w:vAlign w:val="center"/>
          </w:tcPr>
          <w:p w:rsidR="00212489" w:rsidRPr="009C729B" w:rsidRDefault="00212489" w:rsidP="00E5738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22"/>
                <w:szCs w:val="22"/>
              </w:rPr>
            </w:pPr>
            <w:r w:rsidRPr="009C729B">
              <w:rPr>
                <w:rFonts w:asciiTheme="minorHAnsi" w:hAnsiTheme="minorHAnsi" w:cs="Arial"/>
                <w:b/>
                <w:sz w:val="22"/>
                <w:szCs w:val="22"/>
              </w:rPr>
              <w:t>16-29</w:t>
            </w:r>
          </w:p>
        </w:tc>
        <w:tc>
          <w:tcPr>
            <w:cnfStyle w:val="000010000000" w:firstRow="0" w:lastRow="0" w:firstColumn="0" w:lastColumn="0" w:oddVBand="1" w:evenVBand="0" w:oddHBand="0" w:evenHBand="0" w:firstRowFirstColumn="0" w:firstRowLastColumn="0" w:lastRowFirstColumn="0" w:lastRowLastColumn="0"/>
            <w:tcW w:w="1544" w:type="dxa"/>
            <w:gridSpan w:val="2"/>
            <w:noWrap/>
            <w:vAlign w:val="center"/>
          </w:tcPr>
          <w:p w:rsidR="00212489" w:rsidRPr="009C729B" w:rsidRDefault="00212489" w:rsidP="00E57382">
            <w:pPr>
              <w:jc w:val="center"/>
              <w:rPr>
                <w:rFonts w:asciiTheme="minorHAnsi" w:hAnsiTheme="minorHAnsi" w:cs="Arial"/>
                <w:b/>
                <w:sz w:val="22"/>
                <w:szCs w:val="22"/>
              </w:rPr>
            </w:pPr>
            <w:r w:rsidRPr="009C729B">
              <w:rPr>
                <w:rFonts w:asciiTheme="minorHAnsi" w:hAnsiTheme="minorHAnsi" w:cs="Arial"/>
                <w:b/>
                <w:sz w:val="22"/>
                <w:szCs w:val="22"/>
              </w:rPr>
              <w:t>30-49</w:t>
            </w:r>
          </w:p>
        </w:tc>
        <w:tc>
          <w:tcPr>
            <w:tcW w:w="1544" w:type="dxa"/>
            <w:gridSpan w:val="2"/>
            <w:noWrap/>
            <w:vAlign w:val="center"/>
          </w:tcPr>
          <w:p w:rsidR="00212489" w:rsidRPr="009C729B" w:rsidRDefault="00212489" w:rsidP="00E5738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22"/>
                <w:szCs w:val="22"/>
              </w:rPr>
            </w:pPr>
            <w:r w:rsidRPr="009C729B">
              <w:rPr>
                <w:rFonts w:asciiTheme="minorHAnsi" w:hAnsiTheme="minorHAnsi" w:cs="Arial"/>
                <w:b/>
                <w:sz w:val="22"/>
                <w:szCs w:val="22"/>
              </w:rPr>
              <w:t>50-59</w:t>
            </w:r>
          </w:p>
        </w:tc>
        <w:tc>
          <w:tcPr>
            <w:cnfStyle w:val="000010000000" w:firstRow="0" w:lastRow="0" w:firstColumn="0" w:lastColumn="0" w:oddVBand="1" w:evenVBand="0" w:oddHBand="0" w:evenHBand="0" w:firstRowFirstColumn="0" w:firstRowLastColumn="0" w:lastRowFirstColumn="0" w:lastRowLastColumn="0"/>
            <w:tcW w:w="1544" w:type="dxa"/>
            <w:gridSpan w:val="2"/>
            <w:noWrap/>
            <w:vAlign w:val="center"/>
          </w:tcPr>
          <w:p w:rsidR="00212489" w:rsidRPr="009C729B" w:rsidRDefault="00212489" w:rsidP="00E57382">
            <w:pPr>
              <w:jc w:val="center"/>
              <w:rPr>
                <w:rFonts w:asciiTheme="minorHAnsi" w:hAnsiTheme="minorHAnsi" w:cs="Arial"/>
                <w:b/>
                <w:sz w:val="22"/>
                <w:szCs w:val="22"/>
              </w:rPr>
            </w:pPr>
            <w:r w:rsidRPr="009C729B">
              <w:rPr>
                <w:rFonts w:asciiTheme="minorHAnsi" w:hAnsiTheme="minorHAnsi" w:cs="Arial"/>
                <w:b/>
                <w:sz w:val="22"/>
                <w:szCs w:val="22"/>
              </w:rPr>
              <w:t>60+</w:t>
            </w:r>
          </w:p>
        </w:tc>
      </w:tr>
      <w:tr w:rsidR="00212489" w:rsidRPr="009C729B" w:rsidTr="00E57382">
        <w:trPr>
          <w:trHeight w:val="258"/>
        </w:trPr>
        <w:tc>
          <w:tcPr>
            <w:cnfStyle w:val="000010000000" w:firstRow="0" w:lastRow="0" w:firstColumn="0" w:lastColumn="0" w:oddVBand="1" w:evenVBand="0" w:oddHBand="0" w:evenHBand="0" w:firstRowFirstColumn="0" w:firstRowLastColumn="0" w:lastRowFirstColumn="0" w:lastRowLastColumn="0"/>
            <w:tcW w:w="1160" w:type="dxa"/>
            <w:vMerge/>
          </w:tcPr>
          <w:p w:rsidR="00212489" w:rsidRPr="009C729B" w:rsidRDefault="00212489" w:rsidP="009C729B">
            <w:pPr>
              <w:jc w:val="both"/>
              <w:rPr>
                <w:rFonts w:asciiTheme="minorHAnsi" w:hAnsiTheme="minorHAnsi" w:cs="Arial"/>
                <w:sz w:val="22"/>
                <w:szCs w:val="22"/>
              </w:rPr>
            </w:pPr>
          </w:p>
        </w:tc>
        <w:tc>
          <w:tcPr>
            <w:tcW w:w="772" w:type="dxa"/>
            <w:noWrap/>
            <w:vAlign w:val="center"/>
          </w:tcPr>
          <w:p w:rsidR="00212489" w:rsidRPr="009C729B" w:rsidRDefault="00212489" w:rsidP="00E5738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22"/>
                <w:szCs w:val="22"/>
              </w:rPr>
            </w:pPr>
            <w:r w:rsidRPr="009C729B">
              <w:rPr>
                <w:rFonts w:asciiTheme="minorHAnsi" w:hAnsiTheme="minorHAnsi" w:cs="Arial"/>
                <w:b/>
                <w:sz w:val="22"/>
                <w:szCs w:val="22"/>
              </w:rPr>
              <w:t>2014</w:t>
            </w:r>
          </w:p>
        </w:tc>
        <w:tc>
          <w:tcPr>
            <w:cnfStyle w:val="000010000000" w:firstRow="0" w:lastRow="0" w:firstColumn="0" w:lastColumn="0" w:oddVBand="1" w:evenVBand="0" w:oddHBand="0" w:evenHBand="0" w:firstRowFirstColumn="0" w:firstRowLastColumn="0" w:lastRowFirstColumn="0" w:lastRowLastColumn="0"/>
            <w:tcW w:w="896" w:type="dxa"/>
            <w:noWrap/>
            <w:vAlign w:val="center"/>
          </w:tcPr>
          <w:p w:rsidR="00212489" w:rsidRPr="009C729B" w:rsidRDefault="00212489" w:rsidP="00E57382">
            <w:pPr>
              <w:pStyle w:val="Header"/>
              <w:jc w:val="center"/>
              <w:rPr>
                <w:rFonts w:asciiTheme="minorHAnsi" w:hAnsiTheme="minorHAnsi"/>
                <w:b/>
                <w:szCs w:val="22"/>
              </w:rPr>
            </w:pPr>
            <w:r w:rsidRPr="009C729B">
              <w:rPr>
                <w:rFonts w:asciiTheme="minorHAnsi" w:hAnsiTheme="minorHAnsi"/>
                <w:b/>
                <w:szCs w:val="22"/>
              </w:rPr>
              <w:t>2013</w:t>
            </w:r>
          </w:p>
        </w:tc>
        <w:tc>
          <w:tcPr>
            <w:tcW w:w="772" w:type="dxa"/>
            <w:noWrap/>
            <w:vAlign w:val="center"/>
          </w:tcPr>
          <w:p w:rsidR="00212489" w:rsidRPr="009C729B" w:rsidRDefault="00212489" w:rsidP="00E5738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22"/>
                <w:szCs w:val="22"/>
              </w:rPr>
            </w:pPr>
            <w:r w:rsidRPr="009C729B">
              <w:rPr>
                <w:rFonts w:asciiTheme="minorHAnsi" w:hAnsiTheme="minorHAnsi" w:cs="Arial"/>
                <w:b/>
                <w:sz w:val="22"/>
                <w:szCs w:val="22"/>
              </w:rPr>
              <w:t>2014</w:t>
            </w:r>
          </w:p>
        </w:tc>
        <w:tc>
          <w:tcPr>
            <w:cnfStyle w:val="000010000000" w:firstRow="0" w:lastRow="0" w:firstColumn="0" w:lastColumn="0" w:oddVBand="1" w:evenVBand="0" w:oddHBand="0" w:evenHBand="0" w:firstRowFirstColumn="0" w:firstRowLastColumn="0" w:lastRowFirstColumn="0" w:lastRowLastColumn="0"/>
            <w:tcW w:w="772" w:type="dxa"/>
            <w:noWrap/>
            <w:vAlign w:val="center"/>
          </w:tcPr>
          <w:p w:rsidR="00212489" w:rsidRPr="009C729B" w:rsidRDefault="00212489" w:rsidP="00E57382">
            <w:pPr>
              <w:jc w:val="center"/>
              <w:rPr>
                <w:rFonts w:asciiTheme="minorHAnsi" w:hAnsiTheme="minorHAnsi" w:cs="Arial"/>
                <w:b/>
                <w:sz w:val="22"/>
                <w:szCs w:val="22"/>
              </w:rPr>
            </w:pPr>
            <w:r w:rsidRPr="009C729B">
              <w:rPr>
                <w:rFonts w:asciiTheme="minorHAnsi" w:hAnsiTheme="minorHAnsi" w:cs="Arial"/>
                <w:b/>
                <w:sz w:val="22"/>
                <w:szCs w:val="22"/>
              </w:rPr>
              <w:t>2013</w:t>
            </w:r>
          </w:p>
        </w:tc>
        <w:tc>
          <w:tcPr>
            <w:tcW w:w="772" w:type="dxa"/>
            <w:noWrap/>
            <w:vAlign w:val="center"/>
          </w:tcPr>
          <w:p w:rsidR="00212489" w:rsidRPr="009C729B" w:rsidRDefault="00212489" w:rsidP="00E5738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22"/>
                <w:szCs w:val="22"/>
              </w:rPr>
            </w:pPr>
            <w:r w:rsidRPr="009C729B">
              <w:rPr>
                <w:rFonts w:asciiTheme="minorHAnsi" w:hAnsiTheme="minorHAnsi" w:cs="Arial"/>
                <w:b/>
                <w:sz w:val="22"/>
                <w:szCs w:val="22"/>
              </w:rPr>
              <w:t>2014</w:t>
            </w:r>
          </w:p>
        </w:tc>
        <w:tc>
          <w:tcPr>
            <w:cnfStyle w:val="000010000000" w:firstRow="0" w:lastRow="0" w:firstColumn="0" w:lastColumn="0" w:oddVBand="1" w:evenVBand="0" w:oddHBand="0" w:evenHBand="0" w:firstRowFirstColumn="0" w:firstRowLastColumn="0" w:lastRowFirstColumn="0" w:lastRowLastColumn="0"/>
            <w:tcW w:w="772" w:type="dxa"/>
            <w:noWrap/>
            <w:vAlign w:val="center"/>
          </w:tcPr>
          <w:p w:rsidR="00212489" w:rsidRPr="009C729B" w:rsidRDefault="00212489" w:rsidP="00E57382">
            <w:pPr>
              <w:jc w:val="center"/>
              <w:rPr>
                <w:rFonts w:asciiTheme="minorHAnsi" w:hAnsiTheme="minorHAnsi" w:cs="Arial"/>
                <w:b/>
                <w:sz w:val="22"/>
                <w:szCs w:val="22"/>
              </w:rPr>
            </w:pPr>
            <w:r w:rsidRPr="009C729B">
              <w:rPr>
                <w:rFonts w:asciiTheme="minorHAnsi" w:hAnsiTheme="minorHAnsi" w:cs="Arial"/>
                <w:b/>
                <w:sz w:val="22"/>
                <w:szCs w:val="22"/>
              </w:rPr>
              <w:t>2013</w:t>
            </w:r>
          </w:p>
        </w:tc>
        <w:tc>
          <w:tcPr>
            <w:tcW w:w="772" w:type="dxa"/>
            <w:noWrap/>
            <w:vAlign w:val="center"/>
          </w:tcPr>
          <w:p w:rsidR="00212489" w:rsidRPr="009C729B" w:rsidRDefault="00212489" w:rsidP="00E5738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22"/>
                <w:szCs w:val="22"/>
              </w:rPr>
            </w:pPr>
            <w:r w:rsidRPr="009C729B">
              <w:rPr>
                <w:rFonts w:asciiTheme="minorHAnsi" w:hAnsiTheme="minorHAnsi" w:cs="Arial"/>
                <w:b/>
                <w:sz w:val="22"/>
                <w:szCs w:val="22"/>
              </w:rPr>
              <w:t>2014</w:t>
            </w:r>
          </w:p>
        </w:tc>
        <w:tc>
          <w:tcPr>
            <w:cnfStyle w:val="000010000000" w:firstRow="0" w:lastRow="0" w:firstColumn="0" w:lastColumn="0" w:oddVBand="1" w:evenVBand="0" w:oddHBand="0" w:evenHBand="0" w:firstRowFirstColumn="0" w:firstRowLastColumn="0" w:lastRowFirstColumn="0" w:lastRowLastColumn="0"/>
            <w:tcW w:w="772" w:type="dxa"/>
            <w:noWrap/>
            <w:vAlign w:val="center"/>
          </w:tcPr>
          <w:p w:rsidR="00212489" w:rsidRPr="009C729B" w:rsidRDefault="00212489" w:rsidP="00E57382">
            <w:pPr>
              <w:jc w:val="center"/>
              <w:rPr>
                <w:rFonts w:asciiTheme="minorHAnsi" w:hAnsiTheme="minorHAnsi" w:cs="Arial"/>
                <w:b/>
                <w:sz w:val="22"/>
                <w:szCs w:val="22"/>
              </w:rPr>
            </w:pPr>
            <w:r w:rsidRPr="009C729B">
              <w:rPr>
                <w:rFonts w:asciiTheme="minorHAnsi" w:hAnsiTheme="minorHAnsi" w:cs="Arial"/>
                <w:b/>
                <w:sz w:val="22"/>
                <w:szCs w:val="22"/>
              </w:rPr>
              <w:t>2013</w:t>
            </w:r>
          </w:p>
        </w:tc>
      </w:tr>
      <w:tr w:rsidR="00212489" w:rsidRPr="009C729B" w:rsidTr="00E57382">
        <w:trPr>
          <w:cnfStyle w:val="000000100000" w:firstRow="0" w:lastRow="0" w:firstColumn="0" w:lastColumn="0" w:oddVBand="0" w:evenVBand="0" w:oddHBand="1" w:evenHBand="0" w:firstRowFirstColumn="0" w:firstRowLastColumn="0" w:lastRowFirstColumn="0" w:lastRowLastColumn="0"/>
          <w:trHeight w:val="258"/>
        </w:trPr>
        <w:tc>
          <w:tcPr>
            <w:cnfStyle w:val="000010000000" w:firstRow="0" w:lastRow="0" w:firstColumn="0" w:lastColumn="0" w:oddVBand="1" w:evenVBand="0" w:oddHBand="0" w:evenHBand="0" w:firstRowFirstColumn="0" w:firstRowLastColumn="0" w:lastRowFirstColumn="0" w:lastRowLastColumn="0"/>
            <w:tcW w:w="1160" w:type="dxa"/>
            <w:noWrap/>
          </w:tcPr>
          <w:p w:rsidR="00212489" w:rsidRPr="009C729B" w:rsidRDefault="00212489" w:rsidP="009C729B">
            <w:pPr>
              <w:jc w:val="both"/>
              <w:rPr>
                <w:rFonts w:asciiTheme="minorHAnsi" w:hAnsiTheme="minorHAnsi" w:cs="Arial"/>
                <w:sz w:val="22"/>
                <w:szCs w:val="22"/>
              </w:rPr>
            </w:pPr>
            <w:r w:rsidRPr="009C729B">
              <w:rPr>
                <w:rFonts w:asciiTheme="minorHAnsi" w:hAnsiTheme="minorHAnsi" w:cs="Arial"/>
                <w:sz w:val="22"/>
                <w:szCs w:val="22"/>
              </w:rPr>
              <w:t>&lt;£25,000</w:t>
            </w:r>
          </w:p>
        </w:tc>
        <w:tc>
          <w:tcPr>
            <w:tcW w:w="772" w:type="dxa"/>
            <w:noWrap/>
            <w:vAlign w:val="center"/>
          </w:tcPr>
          <w:p w:rsidR="00212489" w:rsidRPr="009C729B" w:rsidRDefault="00212489" w:rsidP="00E5738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9C729B">
              <w:rPr>
                <w:rFonts w:asciiTheme="minorHAnsi" w:hAnsiTheme="minorHAnsi" w:cs="Arial"/>
                <w:sz w:val="22"/>
                <w:szCs w:val="22"/>
              </w:rPr>
              <w:t>55%</w:t>
            </w:r>
          </w:p>
        </w:tc>
        <w:tc>
          <w:tcPr>
            <w:cnfStyle w:val="000010000000" w:firstRow="0" w:lastRow="0" w:firstColumn="0" w:lastColumn="0" w:oddVBand="1" w:evenVBand="0" w:oddHBand="0" w:evenHBand="0" w:firstRowFirstColumn="0" w:firstRowLastColumn="0" w:lastRowFirstColumn="0" w:lastRowLastColumn="0"/>
            <w:tcW w:w="896" w:type="dxa"/>
            <w:noWrap/>
            <w:vAlign w:val="center"/>
          </w:tcPr>
          <w:p w:rsidR="00212489" w:rsidRPr="009C729B" w:rsidRDefault="00212489" w:rsidP="00E57382">
            <w:pPr>
              <w:jc w:val="center"/>
              <w:rPr>
                <w:rFonts w:asciiTheme="minorHAnsi" w:hAnsiTheme="minorHAnsi" w:cs="Arial"/>
                <w:sz w:val="22"/>
                <w:szCs w:val="22"/>
              </w:rPr>
            </w:pPr>
            <w:r w:rsidRPr="009C729B">
              <w:rPr>
                <w:rFonts w:asciiTheme="minorHAnsi" w:hAnsiTheme="minorHAnsi" w:cs="Arial"/>
                <w:sz w:val="22"/>
                <w:szCs w:val="22"/>
              </w:rPr>
              <w:t>53%</w:t>
            </w:r>
          </w:p>
        </w:tc>
        <w:tc>
          <w:tcPr>
            <w:tcW w:w="772" w:type="dxa"/>
            <w:noWrap/>
            <w:vAlign w:val="center"/>
          </w:tcPr>
          <w:p w:rsidR="00212489" w:rsidRPr="009C729B" w:rsidRDefault="00212489" w:rsidP="00E5738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9C729B">
              <w:rPr>
                <w:rFonts w:asciiTheme="minorHAnsi" w:hAnsiTheme="minorHAnsi" w:cs="Arial"/>
                <w:sz w:val="22"/>
                <w:szCs w:val="22"/>
              </w:rPr>
              <w:t>33%</w:t>
            </w:r>
          </w:p>
        </w:tc>
        <w:tc>
          <w:tcPr>
            <w:cnfStyle w:val="000010000000" w:firstRow="0" w:lastRow="0" w:firstColumn="0" w:lastColumn="0" w:oddVBand="1" w:evenVBand="0" w:oddHBand="0" w:evenHBand="0" w:firstRowFirstColumn="0" w:firstRowLastColumn="0" w:lastRowFirstColumn="0" w:lastRowLastColumn="0"/>
            <w:tcW w:w="772" w:type="dxa"/>
            <w:noWrap/>
            <w:vAlign w:val="center"/>
          </w:tcPr>
          <w:p w:rsidR="00212489" w:rsidRPr="009C729B" w:rsidRDefault="00212489" w:rsidP="00E57382">
            <w:pPr>
              <w:jc w:val="center"/>
              <w:rPr>
                <w:rFonts w:asciiTheme="minorHAnsi" w:hAnsiTheme="minorHAnsi" w:cs="Arial"/>
                <w:sz w:val="22"/>
                <w:szCs w:val="22"/>
              </w:rPr>
            </w:pPr>
            <w:r w:rsidRPr="009C729B">
              <w:rPr>
                <w:rFonts w:asciiTheme="minorHAnsi" w:hAnsiTheme="minorHAnsi" w:cs="Arial"/>
                <w:sz w:val="22"/>
                <w:szCs w:val="22"/>
              </w:rPr>
              <w:t>34%</w:t>
            </w:r>
          </w:p>
        </w:tc>
        <w:tc>
          <w:tcPr>
            <w:tcW w:w="772" w:type="dxa"/>
            <w:noWrap/>
            <w:vAlign w:val="center"/>
          </w:tcPr>
          <w:p w:rsidR="00212489" w:rsidRPr="009C729B" w:rsidRDefault="00212489" w:rsidP="00E5738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9C729B">
              <w:rPr>
                <w:rFonts w:asciiTheme="minorHAnsi" w:hAnsiTheme="minorHAnsi" w:cs="Arial"/>
                <w:sz w:val="22"/>
                <w:szCs w:val="22"/>
              </w:rPr>
              <w:t>10%</w:t>
            </w:r>
          </w:p>
        </w:tc>
        <w:tc>
          <w:tcPr>
            <w:cnfStyle w:val="000010000000" w:firstRow="0" w:lastRow="0" w:firstColumn="0" w:lastColumn="0" w:oddVBand="1" w:evenVBand="0" w:oddHBand="0" w:evenHBand="0" w:firstRowFirstColumn="0" w:firstRowLastColumn="0" w:lastRowFirstColumn="0" w:lastRowLastColumn="0"/>
            <w:tcW w:w="772" w:type="dxa"/>
            <w:noWrap/>
            <w:vAlign w:val="center"/>
          </w:tcPr>
          <w:p w:rsidR="00212489" w:rsidRPr="009C729B" w:rsidRDefault="00212489" w:rsidP="00E57382">
            <w:pPr>
              <w:jc w:val="center"/>
              <w:rPr>
                <w:rFonts w:asciiTheme="minorHAnsi" w:hAnsiTheme="minorHAnsi" w:cs="Arial"/>
                <w:sz w:val="22"/>
                <w:szCs w:val="22"/>
              </w:rPr>
            </w:pPr>
            <w:r w:rsidRPr="009C729B">
              <w:rPr>
                <w:rFonts w:asciiTheme="minorHAnsi" w:hAnsiTheme="minorHAnsi" w:cs="Arial"/>
                <w:sz w:val="22"/>
                <w:szCs w:val="22"/>
              </w:rPr>
              <w:t>10%</w:t>
            </w:r>
          </w:p>
        </w:tc>
        <w:tc>
          <w:tcPr>
            <w:tcW w:w="772" w:type="dxa"/>
            <w:noWrap/>
            <w:vAlign w:val="center"/>
          </w:tcPr>
          <w:p w:rsidR="00212489" w:rsidRPr="009C729B" w:rsidRDefault="00212489" w:rsidP="00E5738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9C729B">
              <w:rPr>
                <w:rFonts w:asciiTheme="minorHAnsi" w:hAnsiTheme="minorHAnsi" w:cs="Arial"/>
                <w:sz w:val="22"/>
                <w:szCs w:val="22"/>
              </w:rPr>
              <w:t>2%</w:t>
            </w:r>
          </w:p>
        </w:tc>
        <w:tc>
          <w:tcPr>
            <w:cnfStyle w:val="000010000000" w:firstRow="0" w:lastRow="0" w:firstColumn="0" w:lastColumn="0" w:oddVBand="1" w:evenVBand="0" w:oddHBand="0" w:evenHBand="0" w:firstRowFirstColumn="0" w:firstRowLastColumn="0" w:lastRowFirstColumn="0" w:lastRowLastColumn="0"/>
            <w:tcW w:w="772" w:type="dxa"/>
            <w:noWrap/>
            <w:vAlign w:val="center"/>
          </w:tcPr>
          <w:p w:rsidR="00212489" w:rsidRPr="009C729B" w:rsidRDefault="00212489" w:rsidP="00E57382">
            <w:pPr>
              <w:jc w:val="center"/>
              <w:rPr>
                <w:rFonts w:asciiTheme="minorHAnsi" w:hAnsiTheme="minorHAnsi" w:cs="Arial"/>
                <w:sz w:val="22"/>
                <w:szCs w:val="22"/>
              </w:rPr>
            </w:pPr>
            <w:r w:rsidRPr="009C729B">
              <w:rPr>
                <w:rFonts w:asciiTheme="minorHAnsi" w:hAnsiTheme="minorHAnsi" w:cs="Arial"/>
                <w:sz w:val="22"/>
                <w:szCs w:val="22"/>
              </w:rPr>
              <w:t>3%</w:t>
            </w:r>
          </w:p>
        </w:tc>
      </w:tr>
      <w:tr w:rsidR="00212489" w:rsidRPr="009C729B" w:rsidTr="00E57382">
        <w:trPr>
          <w:trHeight w:val="258"/>
        </w:trPr>
        <w:tc>
          <w:tcPr>
            <w:cnfStyle w:val="000010000000" w:firstRow="0" w:lastRow="0" w:firstColumn="0" w:lastColumn="0" w:oddVBand="1" w:evenVBand="0" w:oddHBand="0" w:evenHBand="0" w:firstRowFirstColumn="0" w:firstRowLastColumn="0" w:lastRowFirstColumn="0" w:lastRowLastColumn="0"/>
            <w:tcW w:w="1160" w:type="dxa"/>
            <w:noWrap/>
          </w:tcPr>
          <w:p w:rsidR="00212489" w:rsidRPr="009C729B" w:rsidRDefault="00212489" w:rsidP="009C729B">
            <w:pPr>
              <w:jc w:val="both"/>
              <w:rPr>
                <w:rFonts w:asciiTheme="minorHAnsi" w:hAnsiTheme="minorHAnsi" w:cs="Arial"/>
                <w:sz w:val="22"/>
                <w:szCs w:val="22"/>
              </w:rPr>
            </w:pPr>
            <w:r w:rsidRPr="009C729B">
              <w:rPr>
                <w:rFonts w:asciiTheme="minorHAnsi" w:hAnsiTheme="minorHAnsi" w:cs="Arial"/>
                <w:sz w:val="22"/>
                <w:szCs w:val="22"/>
              </w:rPr>
              <w:t>&gt;£40,000</w:t>
            </w:r>
          </w:p>
        </w:tc>
        <w:tc>
          <w:tcPr>
            <w:tcW w:w="772" w:type="dxa"/>
            <w:noWrap/>
            <w:vAlign w:val="center"/>
          </w:tcPr>
          <w:p w:rsidR="00212489" w:rsidRPr="009C729B" w:rsidRDefault="00212489" w:rsidP="00E5738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9C729B">
              <w:rPr>
                <w:rFonts w:asciiTheme="minorHAnsi" w:hAnsiTheme="minorHAnsi" w:cs="Arial"/>
                <w:sz w:val="22"/>
                <w:szCs w:val="22"/>
              </w:rPr>
              <w:t>1%</w:t>
            </w:r>
          </w:p>
        </w:tc>
        <w:tc>
          <w:tcPr>
            <w:cnfStyle w:val="000010000000" w:firstRow="0" w:lastRow="0" w:firstColumn="0" w:lastColumn="0" w:oddVBand="1" w:evenVBand="0" w:oddHBand="0" w:evenHBand="0" w:firstRowFirstColumn="0" w:firstRowLastColumn="0" w:lastRowFirstColumn="0" w:lastRowLastColumn="0"/>
            <w:tcW w:w="896" w:type="dxa"/>
            <w:noWrap/>
            <w:vAlign w:val="center"/>
          </w:tcPr>
          <w:p w:rsidR="00212489" w:rsidRPr="009C729B" w:rsidRDefault="00212489" w:rsidP="00E57382">
            <w:pPr>
              <w:jc w:val="center"/>
              <w:rPr>
                <w:rFonts w:asciiTheme="minorHAnsi" w:hAnsiTheme="minorHAnsi" w:cs="Arial"/>
                <w:sz w:val="22"/>
                <w:szCs w:val="22"/>
              </w:rPr>
            </w:pPr>
            <w:r w:rsidRPr="009C729B">
              <w:rPr>
                <w:rFonts w:asciiTheme="minorHAnsi" w:hAnsiTheme="minorHAnsi" w:cs="Arial"/>
                <w:sz w:val="22"/>
                <w:szCs w:val="22"/>
              </w:rPr>
              <w:t>1%</w:t>
            </w:r>
          </w:p>
        </w:tc>
        <w:tc>
          <w:tcPr>
            <w:tcW w:w="772" w:type="dxa"/>
            <w:noWrap/>
            <w:vAlign w:val="center"/>
          </w:tcPr>
          <w:p w:rsidR="00212489" w:rsidRPr="009C729B" w:rsidRDefault="00212489" w:rsidP="00E5738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9C729B">
              <w:rPr>
                <w:rFonts w:asciiTheme="minorHAnsi" w:hAnsiTheme="minorHAnsi" w:cs="Arial"/>
                <w:sz w:val="22"/>
                <w:szCs w:val="22"/>
              </w:rPr>
              <w:t>72%</w:t>
            </w:r>
          </w:p>
        </w:tc>
        <w:tc>
          <w:tcPr>
            <w:cnfStyle w:val="000010000000" w:firstRow="0" w:lastRow="0" w:firstColumn="0" w:lastColumn="0" w:oddVBand="1" w:evenVBand="0" w:oddHBand="0" w:evenHBand="0" w:firstRowFirstColumn="0" w:firstRowLastColumn="0" w:lastRowFirstColumn="0" w:lastRowLastColumn="0"/>
            <w:tcW w:w="772" w:type="dxa"/>
            <w:noWrap/>
            <w:vAlign w:val="center"/>
          </w:tcPr>
          <w:p w:rsidR="00212489" w:rsidRPr="009C729B" w:rsidRDefault="00212489" w:rsidP="00E57382">
            <w:pPr>
              <w:jc w:val="center"/>
              <w:rPr>
                <w:rFonts w:asciiTheme="minorHAnsi" w:hAnsiTheme="minorHAnsi" w:cs="Arial"/>
                <w:sz w:val="22"/>
                <w:szCs w:val="22"/>
              </w:rPr>
            </w:pPr>
            <w:r w:rsidRPr="009C729B">
              <w:rPr>
                <w:rFonts w:asciiTheme="minorHAnsi" w:hAnsiTheme="minorHAnsi" w:cs="Arial"/>
                <w:sz w:val="22"/>
                <w:szCs w:val="22"/>
              </w:rPr>
              <w:t>71%</w:t>
            </w:r>
          </w:p>
        </w:tc>
        <w:tc>
          <w:tcPr>
            <w:tcW w:w="772" w:type="dxa"/>
            <w:noWrap/>
            <w:vAlign w:val="center"/>
          </w:tcPr>
          <w:p w:rsidR="00212489" w:rsidRPr="009C729B" w:rsidRDefault="00212489" w:rsidP="00E5738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9C729B">
              <w:rPr>
                <w:rFonts w:asciiTheme="minorHAnsi" w:hAnsiTheme="minorHAnsi" w:cs="Arial"/>
                <w:sz w:val="22"/>
                <w:szCs w:val="22"/>
              </w:rPr>
              <w:t>23%</w:t>
            </w:r>
          </w:p>
        </w:tc>
        <w:tc>
          <w:tcPr>
            <w:cnfStyle w:val="000010000000" w:firstRow="0" w:lastRow="0" w:firstColumn="0" w:lastColumn="0" w:oddVBand="1" w:evenVBand="0" w:oddHBand="0" w:evenHBand="0" w:firstRowFirstColumn="0" w:firstRowLastColumn="0" w:lastRowFirstColumn="0" w:lastRowLastColumn="0"/>
            <w:tcW w:w="772" w:type="dxa"/>
            <w:noWrap/>
            <w:vAlign w:val="center"/>
          </w:tcPr>
          <w:p w:rsidR="00212489" w:rsidRPr="009C729B" w:rsidRDefault="00212489" w:rsidP="00E57382">
            <w:pPr>
              <w:jc w:val="center"/>
              <w:rPr>
                <w:rFonts w:asciiTheme="minorHAnsi" w:hAnsiTheme="minorHAnsi" w:cs="Arial"/>
                <w:sz w:val="22"/>
                <w:szCs w:val="22"/>
              </w:rPr>
            </w:pPr>
            <w:r w:rsidRPr="009C729B">
              <w:rPr>
                <w:rFonts w:asciiTheme="minorHAnsi" w:hAnsiTheme="minorHAnsi" w:cs="Arial"/>
                <w:sz w:val="22"/>
                <w:szCs w:val="22"/>
              </w:rPr>
              <w:t>24%</w:t>
            </w:r>
          </w:p>
        </w:tc>
        <w:tc>
          <w:tcPr>
            <w:tcW w:w="772" w:type="dxa"/>
            <w:noWrap/>
            <w:vAlign w:val="center"/>
          </w:tcPr>
          <w:p w:rsidR="00212489" w:rsidRPr="009C729B" w:rsidRDefault="00212489" w:rsidP="00E5738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9C729B">
              <w:rPr>
                <w:rFonts w:asciiTheme="minorHAnsi" w:hAnsiTheme="minorHAnsi" w:cs="Arial"/>
                <w:sz w:val="22"/>
                <w:szCs w:val="22"/>
              </w:rPr>
              <w:t>5%</w:t>
            </w:r>
          </w:p>
        </w:tc>
        <w:tc>
          <w:tcPr>
            <w:cnfStyle w:val="000010000000" w:firstRow="0" w:lastRow="0" w:firstColumn="0" w:lastColumn="0" w:oddVBand="1" w:evenVBand="0" w:oddHBand="0" w:evenHBand="0" w:firstRowFirstColumn="0" w:firstRowLastColumn="0" w:lastRowFirstColumn="0" w:lastRowLastColumn="0"/>
            <w:tcW w:w="772" w:type="dxa"/>
            <w:noWrap/>
            <w:vAlign w:val="center"/>
          </w:tcPr>
          <w:p w:rsidR="00212489" w:rsidRPr="009C729B" w:rsidRDefault="00212489" w:rsidP="00E57382">
            <w:pPr>
              <w:jc w:val="center"/>
              <w:rPr>
                <w:rFonts w:asciiTheme="minorHAnsi" w:hAnsiTheme="minorHAnsi" w:cs="Arial"/>
                <w:sz w:val="22"/>
                <w:szCs w:val="22"/>
              </w:rPr>
            </w:pPr>
            <w:r w:rsidRPr="009C729B">
              <w:rPr>
                <w:rFonts w:asciiTheme="minorHAnsi" w:hAnsiTheme="minorHAnsi" w:cs="Arial"/>
                <w:sz w:val="22"/>
                <w:szCs w:val="22"/>
              </w:rPr>
              <w:t>5%</w:t>
            </w:r>
          </w:p>
        </w:tc>
      </w:tr>
    </w:tbl>
    <w:p w:rsidR="00755F35" w:rsidRPr="009C729B" w:rsidRDefault="00755F35" w:rsidP="009C729B">
      <w:pPr>
        <w:pStyle w:val="BodyText"/>
        <w:jc w:val="both"/>
        <w:rPr>
          <w:rFonts w:asciiTheme="minorHAnsi" w:hAnsiTheme="minorHAnsi"/>
        </w:rPr>
      </w:pPr>
    </w:p>
    <w:p w:rsidR="00755F35" w:rsidRPr="009C729B" w:rsidRDefault="00755F35" w:rsidP="009C729B">
      <w:pPr>
        <w:pStyle w:val="BodyText"/>
        <w:jc w:val="both"/>
        <w:rPr>
          <w:rFonts w:asciiTheme="minorHAnsi" w:hAnsiTheme="minorHAnsi"/>
          <w:color w:val="000000"/>
        </w:rPr>
      </w:pPr>
      <w:r w:rsidRPr="009C729B">
        <w:rPr>
          <w:rFonts w:asciiTheme="minorHAnsi" w:hAnsiTheme="minorHAnsi"/>
          <w:color w:val="000000"/>
        </w:rPr>
        <w:t xml:space="preserve">Table 9 shows that the percentage of staff in particular earnings categories according to their age </w:t>
      </w:r>
      <w:r w:rsidR="005D402B" w:rsidRPr="009C729B">
        <w:rPr>
          <w:rFonts w:asciiTheme="minorHAnsi" w:hAnsiTheme="minorHAnsi"/>
          <w:color w:val="000000"/>
        </w:rPr>
        <w:t>has change</w:t>
      </w:r>
      <w:r w:rsidR="002E2DB9">
        <w:rPr>
          <w:rFonts w:asciiTheme="minorHAnsi" w:hAnsiTheme="minorHAnsi"/>
          <w:color w:val="000000"/>
        </w:rPr>
        <w:t>d only</w:t>
      </w:r>
      <w:r w:rsidR="005D402B" w:rsidRPr="009C729B">
        <w:rPr>
          <w:rFonts w:asciiTheme="minorHAnsi" w:hAnsiTheme="minorHAnsi"/>
          <w:color w:val="000000"/>
        </w:rPr>
        <w:t xml:space="preserve"> marginally during 2014.</w:t>
      </w:r>
      <w:r w:rsidRPr="009C729B">
        <w:rPr>
          <w:rFonts w:asciiTheme="minorHAnsi" w:hAnsiTheme="minorHAnsi"/>
          <w:color w:val="000000"/>
        </w:rPr>
        <w:t xml:space="preserve"> </w:t>
      </w:r>
    </w:p>
    <w:p w:rsidR="00755F35" w:rsidRPr="009C729B" w:rsidRDefault="00755F35" w:rsidP="009C729B">
      <w:pPr>
        <w:pStyle w:val="BodyText"/>
        <w:jc w:val="both"/>
        <w:rPr>
          <w:rFonts w:asciiTheme="minorHAnsi" w:hAnsiTheme="minorHAnsi"/>
          <w:color w:val="000000"/>
        </w:rPr>
      </w:pPr>
    </w:p>
    <w:p w:rsidR="005830E9" w:rsidRPr="009C729B" w:rsidRDefault="00755F35" w:rsidP="009C729B">
      <w:pPr>
        <w:pStyle w:val="BodyText"/>
        <w:jc w:val="both"/>
        <w:rPr>
          <w:rFonts w:asciiTheme="minorHAnsi" w:hAnsiTheme="minorHAnsi"/>
          <w:color w:val="000000"/>
        </w:rPr>
      </w:pPr>
      <w:r w:rsidRPr="009C729B">
        <w:rPr>
          <w:rFonts w:asciiTheme="minorHAnsi" w:hAnsiTheme="minorHAnsi"/>
          <w:color w:val="000000"/>
        </w:rPr>
        <w:t xml:space="preserve">The data shows that the Trust </w:t>
      </w:r>
      <w:r w:rsidR="005D402B" w:rsidRPr="009C729B">
        <w:rPr>
          <w:rFonts w:asciiTheme="minorHAnsi" w:hAnsiTheme="minorHAnsi"/>
          <w:color w:val="000000"/>
        </w:rPr>
        <w:t xml:space="preserve">continues to </w:t>
      </w:r>
      <w:r w:rsidRPr="009C729B">
        <w:rPr>
          <w:rFonts w:asciiTheme="minorHAnsi" w:hAnsiTheme="minorHAnsi"/>
          <w:color w:val="000000"/>
        </w:rPr>
        <w:t>employ relatively young staff,</w:t>
      </w:r>
      <w:r w:rsidR="000C79F5" w:rsidRPr="009C729B">
        <w:rPr>
          <w:rFonts w:asciiTheme="minorHAnsi" w:hAnsiTheme="minorHAnsi"/>
          <w:color w:val="000000"/>
        </w:rPr>
        <w:t xml:space="preserve"> with the majority of staff falling into the 30-49 age bracket.</w:t>
      </w:r>
      <w:r w:rsidRPr="009C729B">
        <w:rPr>
          <w:rFonts w:asciiTheme="minorHAnsi" w:hAnsiTheme="minorHAnsi"/>
          <w:color w:val="000000"/>
        </w:rPr>
        <w:t xml:space="preserve"> </w:t>
      </w:r>
      <w:r w:rsidR="000C79F5" w:rsidRPr="009C729B">
        <w:rPr>
          <w:rFonts w:asciiTheme="minorHAnsi" w:hAnsiTheme="minorHAnsi"/>
          <w:color w:val="000000"/>
        </w:rPr>
        <w:t xml:space="preserve">The Trust is keen to support the retention of older workers and provides </w:t>
      </w:r>
      <w:r w:rsidR="005D402B" w:rsidRPr="009C729B">
        <w:rPr>
          <w:rFonts w:asciiTheme="minorHAnsi" w:hAnsiTheme="minorHAnsi"/>
          <w:color w:val="000000"/>
        </w:rPr>
        <w:t>advice and policies to support this</w:t>
      </w:r>
      <w:r w:rsidR="000C79F5" w:rsidRPr="009C729B">
        <w:rPr>
          <w:rFonts w:asciiTheme="minorHAnsi" w:hAnsiTheme="minorHAnsi"/>
          <w:color w:val="000000"/>
        </w:rPr>
        <w:t xml:space="preserve">. However we do </w:t>
      </w:r>
      <w:r w:rsidRPr="009C729B">
        <w:rPr>
          <w:rFonts w:asciiTheme="minorHAnsi" w:hAnsiTheme="minorHAnsi"/>
          <w:color w:val="000000"/>
        </w:rPr>
        <w:t>anecdotally know that as staff become older and some decide to raise a family, they may move away from London and work within the community or with locally-based hospitals.</w:t>
      </w:r>
      <w:r w:rsidR="000C79F5" w:rsidRPr="009C729B">
        <w:rPr>
          <w:rFonts w:asciiTheme="minorHAnsi" w:hAnsiTheme="minorHAnsi"/>
          <w:color w:val="000000"/>
        </w:rPr>
        <w:t xml:space="preserve"> The Trust offers a range of initiatives to try and retain such staff including a comprehensive flexible working policy open to all staff regardless of caring responsibilities, </w:t>
      </w:r>
      <w:r w:rsidRPr="009C729B">
        <w:rPr>
          <w:rFonts w:asciiTheme="minorHAnsi" w:hAnsiTheme="minorHAnsi"/>
          <w:color w:val="000000"/>
        </w:rPr>
        <w:t>a staff hotel to support staff travelling long distances to work and an on-site subsidised staff nursery</w:t>
      </w:r>
      <w:r w:rsidR="005D402B" w:rsidRPr="009C729B">
        <w:rPr>
          <w:rFonts w:asciiTheme="minorHAnsi" w:hAnsiTheme="minorHAnsi"/>
          <w:color w:val="000000"/>
        </w:rPr>
        <w:t xml:space="preserve">, holiday </w:t>
      </w:r>
      <w:r w:rsidR="00855170" w:rsidRPr="009C729B">
        <w:rPr>
          <w:rFonts w:asciiTheme="minorHAnsi" w:hAnsiTheme="minorHAnsi"/>
          <w:color w:val="000000"/>
        </w:rPr>
        <w:t>play schemes</w:t>
      </w:r>
      <w:r w:rsidR="005D402B" w:rsidRPr="009C729B">
        <w:rPr>
          <w:rFonts w:asciiTheme="minorHAnsi" w:hAnsiTheme="minorHAnsi"/>
          <w:color w:val="000000"/>
        </w:rPr>
        <w:t xml:space="preserve"> and salary sacrifice childcare vouchers</w:t>
      </w:r>
      <w:r w:rsidRPr="009C729B">
        <w:rPr>
          <w:rFonts w:asciiTheme="minorHAnsi" w:hAnsiTheme="minorHAnsi"/>
          <w:color w:val="000000"/>
        </w:rPr>
        <w:t xml:space="preserve">. </w:t>
      </w:r>
    </w:p>
    <w:p w:rsidR="00755F35" w:rsidRPr="009C729B" w:rsidRDefault="00755F35" w:rsidP="009C729B">
      <w:pPr>
        <w:pStyle w:val="BodyText"/>
        <w:jc w:val="both"/>
        <w:rPr>
          <w:rFonts w:asciiTheme="minorHAnsi" w:hAnsiTheme="minorHAnsi"/>
          <w:color w:val="000000"/>
        </w:rPr>
      </w:pPr>
    </w:p>
    <w:p w:rsidR="00755F35" w:rsidRPr="009C729B" w:rsidRDefault="00E0701E" w:rsidP="009C729B">
      <w:pPr>
        <w:pStyle w:val="Heading1"/>
        <w:jc w:val="both"/>
        <w:rPr>
          <w:rFonts w:asciiTheme="minorHAnsi" w:hAnsiTheme="minorHAnsi"/>
        </w:rPr>
      </w:pPr>
      <w:r w:rsidRPr="009C729B">
        <w:rPr>
          <w:rFonts w:asciiTheme="minorHAnsi" w:hAnsiTheme="minorHAnsi"/>
        </w:rPr>
        <w:t>Gender</w:t>
      </w:r>
    </w:p>
    <w:p w:rsidR="00755F35" w:rsidRPr="009C729B" w:rsidRDefault="00755F35" w:rsidP="009C729B">
      <w:pPr>
        <w:pStyle w:val="BodyText"/>
        <w:jc w:val="both"/>
        <w:rPr>
          <w:rFonts w:asciiTheme="minorHAnsi" w:hAnsiTheme="minorHAnsi"/>
          <w:color w:val="000000"/>
        </w:rPr>
      </w:pPr>
    </w:p>
    <w:p w:rsidR="00755F35" w:rsidRPr="009C729B" w:rsidRDefault="00755F35" w:rsidP="009C729B">
      <w:pPr>
        <w:jc w:val="both"/>
        <w:rPr>
          <w:rFonts w:asciiTheme="minorHAnsi" w:hAnsiTheme="minorHAnsi" w:cs="Arial"/>
          <w:sz w:val="22"/>
          <w:szCs w:val="22"/>
        </w:rPr>
      </w:pPr>
      <w:r w:rsidRPr="00E57382">
        <w:rPr>
          <w:rFonts w:asciiTheme="minorHAnsi" w:hAnsiTheme="minorHAnsi" w:cs="Arial"/>
          <w:sz w:val="22"/>
          <w:szCs w:val="22"/>
        </w:rPr>
        <w:t>Breakdown</w:t>
      </w:r>
      <w:r w:rsidRPr="009C729B">
        <w:rPr>
          <w:rFonts w:asciiTheme="minorHAnsi" w:hAnsiTheme="minorHAnsi" w:cs="Arial"/>
          <w:sz w:val="22"/>
          <w:szCs w:val="22"/>
        </w:rPr>
        <w:t>:</w:t>
      </w:r>
    </w:p>
    <w:p w:rsidR="00755F35" w:rsidRPr="009C729B" w:rsidRDefault="00755F35" w:rsidP="009C729B">
      <w:pPr>
        <w:jc w:val="both"/>
        <w:rPr>
          <w:rFonts w:asciiTheme="minorHAnsi" w:hAnsiTheme="minorHAnsi" w:cs="Arial"/>
          <w:sz w:val="22"/>
          <w:szCs w:val="22"/>
        </w:rPr>
      </w:pPr>
    </w:p>
    <w:p w:rsidR="00755F35" w:rsidRPr="009C729B" w:rsidRDefault="00755F35" w:rsidP="009C729B">
      <w:pPr>
        <w:jc w:val="both"/>
        <w:rPr>
          <w:rFonts w:asciiTheme="minorHAnsi" w:hAnsiTheme="minorHAnsi" w:cs="Arial"/>
          <w:color w:val="000000"/>
          <w:sz w:val="22"/>
          <w:szCs w:val="22"/>
        </w:rPr>
      </w:pPr>
      <w:r w:rsidRPr="009C729B">
        <w:rPr>
          <w:rFonts w:asciiTheme="minorHAnsi" w:hAnsiTheme="minorHAnsi" w:cs="Arial"/>
          <w:color w:val="000000"/>
          <w:sz w:val="22"/>
          <w:szCs w:val="22"/>
        </w:rPr>
        <w:t xml:space="preserve">The </w:t>
      </w:r>
      <w:r w:rsidR="005830E9" w:rsidRPr="009C729B">
        <w:rPr>
          <w:rFonts w:asciiTheme="minorHAnsi" w:hAnsiTheme="minorHAnsi" w:cs="Arial"/>
          <w:color w:val="000000"/>
          <w:sz w:val="22"/>
          <w:szCs w:val="22"/>
        </w:rPr>
        <w:t xml:space="preserve">current </w:t>
      </w:r>
      <w:r w:rsidRPr="009C729B">
        <w:rPr>
          <w:rFonts w:asciiTheme="minorHAnsi" w:hAnsiTheme="minorHAnsi" w:cs="Arial"/>
          <w:color w:val="000000"/>
          <w:sz w:val="22"/>
          <w:szCs w:val="22"/>
        </w:rPr>
        <w:t xml:space="preserve">proportion of male to female staff </w:t>
      </w:r>
      <w:r w:rsidR="005830E9" w:rsidRPr="009C729B">
        <w:rPr>
          <w:rFonts w:asciiTheme="minorHAnsi" w:hAnsiTheme="minorHAnsi" w:cs="Arial"/>
          <w:color w:val="000000"/>
          <w:sz w:val="22"/>
          <w:szCs w:val="22"/>
        </w:rPr>
        <w:t xml:space="preserve">is </w:t>
      </w:r>
      <w:r w:rsidR="006B3B62" w:rsidRPr="009C729B">
        <w:rPr>
          <w:rFonts w:asciiTheme="minorHAnsi" w:hAnsiTheme="minorHAnsi" w:cs="Arial"/>
          <w:color w:val="000000"/>
          <w:sz w:val="22"/>
          <w:szCs w:val="22"/>
        </w:rPr>
        <w:t>77%</w:t>
      </w:r>
      <w:r w:rsidR="00E57382">
        <w:rPr>
          <w:rFonts w:asciiTheme="minorHAnsi" w:hAnsiTheme="minorHAnsi" w:cs="Arial"/>
          <w:color w:val="000000"/>
          <w:sz w:val="22"/>
          <w:szCs w:val="22"/>
        </w:rPr>
        <w:t>:</w:t>
      </w:r>
      <w:r w:rsidR="0086481F" w:rsidRPr="009C729B">
        <w:rPr>
          <w:rFonts w:asciiTheme="minorHAnsi" w:hAnsiTheme="minorHAnsi" w:cs="Arial"/>
          <w:color w:val="000000"/>
          <w:sz w:val="22"/>
          <w:szCs w:val="22"/>
        </w:rPr>
        <w:t>23</w:t>
      </w:r>
      <w:r w:rsidR="005830E9" w:rsidRPr="009C729B">
        <w:rPr>
          <w:rFonts w:asciiTheme="minorHAnsi" w:hAnsiTheme="minorHAnsi" w:cs="Arial"/>
          <w:color w:val="000000"/>
          <w:sz w:val="22"/>
          <w:szCs w:val="22"/>
        </w:rPr>
        <w:t xml:space="preserve"> </w:t>
      </w:r>
      <w:r w:rsidRPr="009C729B">
        <w:rPr>
          <w:rFonts w:asciiTheme="minorHAnsi" w:hAnsiTheme="minorHAnsi" w:cs="Arial"/>
          <w:color w:val="000000"/>
          <w:sz w:val="22"/>
          <w:szCs w:val="22"/>
        </w:rPr>
        <w:t xml:space="preserve">%. </w:t>
      </w:r>
    </w:p>
    <w:p w:rsidR="00755F35" w:rsidRPr="009C729B" w:rsidRDefault="00755F35" w:rsidP="009C729B">
      <w:pPr>
        <w:jc w:val="both"/>
        <w:rPr>
          <w:rFonts w:asciiTheme="minorHAnsi" w:hAnsiTheme="minorHAnsi" w:cs="Arial"/>
          <w:color w:val="000000"/>
          <w:sz w:val="22"/>
          <w:szCs w:val="22"/>
          <w:highlight w:val="magenta"/>
        </w:rPr>
      </w:pPr>
    </w:p>
    <w:p w:rsidR="00755F35" w:rsidRPr="009C729B" w:rsidRDefault="00755F35" w:rsidP="009C729B">
      <w:pPr>
        <w:jc w:val="both"/>
        <w:rPr>
          <w:rFonts w:asciiTheme="minorHAnsi" w:hAnsiTheme="minorHAnsi" w:cs="Arial"/>
          <w:color w:val="000000"/>
          <w:sz w:val="22"/>
          <w:szCs w:val="22"/>
        </w:rPr>
      </w:pPr>
      <w:r w:rsidRPr="009C729B">
        <w:rPr>
          <w:rFonts w:asciiTheme="minorHAnsi" w:hAnsiTheme="minorHAnsi" w:cs="Arial"/>
          <w:color w:val="000000"/>
          <w:sz w:val="22"/>
          <w:szCs w:val="22"/>
        </w:rPr>
        <w:t>The promotion of NHS</w:t>
      </w:r>
      <w:r w:rsidR="00897963" w:rsidRPr="009C729B">
        <w:rPr>
          <w:rFonts w:asciiTheme="minorHAnsi" w:hAnsiTheme="minorHAnsi" w:cs="Arial"/>
          <w:color w:val="000000"/>
          <w:sz w:val="22"/>
          <w:szCs w:val="22"/>
        </w:rPr>
        <w:t xml:space="preserve"> </w:t>
      </w:r>
      <w:r w:rsidRPr="009C729B">
        <w:rPr>
          <w:rFonts w:asciiTheme="minorHAnsi" w:hAnsiTheme="minorHAnsi" w:cs="Arial"/>
          <w:color w:val="000000"/>
          <w:sz w:val="22"/>
          <w:szCs w:val="22"/>
        </w:rPr>
        <w:t>careers to both genders is aimed at addressing this imbalance, although societal drivers with regard to gender-related career choices are clearly influencing this picture.</w:t>
      </w:r>
    </w:p>
    <w:p w:rsidR="00755F35" w:rsidRPr="009C729B" w:rsidRDefault="00755F35" w:rsidP="009C729B">
      <w:pPr>
        <w:pStyle w:val="BodyText"/>
        <w:jc w:val="both"/>
        <w:rPr>
          <w:rFonts w:asciiTheme="minorHAnsi" w:hAnsiTheme="minorHAnsi"/>
          <w:color w:val="000000"/>
        </w:rPr>
      </w:pPr>
    </w:p>
    <w:p w:rsidR="00755F35" w:rsidRPr="00E57382" w:rsidRDefault="00755F35" w:rsidP="009C729B">
      <w:pPr>
        <w:pStyle w:val="BodyText"/>
        <w:jc w:val="both"/>
        <w:rPr>
          <w:rFonts w:asciiTheme="minorHAnsi" w:hAnsiTheme="minorHAnsi"/>
          <w:color w:val="000000"/>
        </w:rPr>
      </w:pPr>
      <w:r w:rsidRPr="00E57382">
        <w:rPr>
          <w:rFonts w:asciiTheme="minorHAnsi" w:hAnsiTheme="minorHAnsi"/>
          <w:color w:val="000000"/>
        </w:rPr>
        <w:t xml:space="preserve">Table 10 – Staff group by </w:t>
      </w:r>
      <w:r w:rsidR="00E0701E" w:rsidRPr="00E57382">
        <w:rPr>
          <w:rFonts w:asciiTheme="minorHAnsi" w:hAnsiTheme="minorHAnsi"/>
          <w:color w:val="000000"/>
        </w:rPr>
        <w:t>gender</w:t>
      </w:r>
    </w:p>
    <w:p w:rsidR="00755F35" w:rsidRDefault="00755F35" w:rsidP="009C729B">
      <w:pPr>
        <w:pStyle w:val="BodyText"/>
        <w:jc w:val="both"/>
        <w:rPr>
          <w:rFonts w:asciiTheme="minorHAnsi" w:hAnsiTheme="minorHAnsi"/>
          <w:color w:val="000000"/>
        </w:rPr>
      </w:pPr>
    </w:p>
    <w:tbl>
      <w:tblPr>
        <w:tblStyle w:val="MediumGrid3-Accent5"/>
        <w:tblW w:w="10617" w:type="dxa"/>
        <w:tblLayout w:type="fixed"/>
        <w:tblLook w:val="0000" w:firstRow="0" w:lastRow="0" w:firstColumn="0" w:lastColumn="0" w:noHBand="0" w:noVBand="0"/>
      </w:tblPr>
      <w:tblGrid>
        <w:gridCol w:w="3620"/>
        <w:gridCol w:w="1288"/>
        <w:gridCol w:w="1199"/>
        <w:gridCol w:w="1193"/>
        <w:gridCol w:w="1110"/>
        <w:gridCol w:w="1097"/>
        <w:gridCol w:w="1110"/>
      </w:tblGrid>
      <w:tr w:rsidR="00E57382" w:rsidRPr="00442DA5" w:rsidTr="00E57382">
        <w:trPr>
          <w:cnfStyle w:val="000000100000" w:firstRow="0" w:lastRow="0" w:firstColumn="0" w:lastColumn="0" w:oddVBand="0" w:evenVBand="0" w:oddHBand="1" w:evenHBand="0" w:firstRowFirstColumn="0" w:firstRowLastColumn="0" w:lastRowFirstColumn="0" w:lastRowLastColumn="0"/>
          <w:trHeight w:val="284"/>
        </w:trPr>
        <w:tc>
          <w:tcPr>
            <w:cnfStyle w:val="000010000000" w:firstRow="0" w:lastRow="0" w:firstColumn="0" w:lastColumn="0" w:oddVBand="1" w:evenVBand="0" w:oddHBand="0" w:evenHBand="0" w:firstRowFirstColumn="0" w:firstRowLastColumn="0" w:lastRowFirstColumn="0" w:lastRowLastColumn="0"/>
            <w:tcW w:w="3620" w:type="dxa"/>
            <w:vAlign w:val="center"/>
          </w:tcPr>
          <w:p w:rsidR="00E57382" w:rsidRPr="00442DA5" w:rsidRDefault="00E57382" w:rsidP="00E57382">
            <w:pPr>
              <w:rPr>
                <w:rFonts w:asciiTheme="minorHAnsi" w:hAnsiTheme="minorHAnsi" w:cs="Arial"/>
                <w:b/>
                <w:sz w:val="22"/>
                <w:szCs w:val="22"/>
              </w:rPr>
            </w:pPr>
          </w:p>
        </w:tc>
        <w:tc>
          <w:tcPr>
            <w:tcW w:w="2487" w:type="dxa"/>
            <w:gridSpan w:val="2"/>
            <w:vAlign w:val="center"/>
          </w:tcPr>
          <w:p w:rsidR="00E57382" w:rsidRPr="00442DA5" w:rsidRDefault="00E57382" w:rsidP="00E57382">
            <w:pPr>
              <w:pStyle w:val="Normalbold"/>
              <w:framePr w:wrap="around"/>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rPr>
            </w:pPr>
            <w:r>
              <w:rPr>
                <w:rFonts w:asciiTheme="minorHAnsi" w:hAnsiTheme="minorHAnsi"/>
                <w:b/>
              </w:rPr>
              <w:t>Female</w:t>
            </w:r>
          </w:p>
        </w:tc>
        <w:tc>
          <w:tcPr>
            <w:cnfStyle w:val="000010000000" w:firstRow="0" w:lastRow="0" w:firstColumn="0" w:lastColumn="0" w:oddVBand="1" w:evenVBand="0" w:oddHBand="0" w:evenHBand="0" w:firstRowFirstColumn="0" w:firstRowLastColumn="0" w:lastRowFirstColumn="0" w:lastRowLastColumn="0"/>
            <w:tcW w:w="2303" w:type="dxa"/>
            <w:gridSpan w:val="2"/>
            <w:vAlign w:val="center"/>
          </w:tcPr>
          <w:p w:rsidR="00E57382" w:rsidRPr="00442DA5" w:rsidRDefault="00E57382" w:rsidP="00E57382">
            <w:pPr>
              <w:jc w:val="center"/>
              <w:rPr>
                <w:rFonts w:asciiTheme="minorHAnsi" w:hAnsiTheme="minorHAnsi" w:cs="Arial"/>
                <w:b/>
                <w:sz w:val="22"/>
                <w:szCs w:val="22"/>
              </w:rPr>
            </w:pPr>
            <w:r>
              <w:rPr>
                <w:rFonts w:asciiTheme="minorHAnsi" w:hAnsiTheme="minorHAnsi" w:cs="Arial"/>
                <w:b/>
                <w:sz w:val="22"/>
                <w:szCs w:val="22"/>
              </w:rPr>
              <w:t>Male</w:t>
            </w:r>
          </w:p>
        </w:tc>
        <w:tc>
          <w:tcPr>
            <w:tcW w:w="2207" w:type="dxa"/>
            <w:gridSpan w:val="2"/>
            <w:vAlign w:val="center"/>
          </w:tcPr>
          <w:p w:rsidR="00E57382" w:rsidRPr="00442DA5" w:rsidRDefault="00E57382" w:rsidP="00E5738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Pr>
                <w:rFonts w:asciiTheme="minorHAnsi" w:hAnsiTheme="minorHAnsi"/>
                <w:b/>
                <w:sz w:val="22"/>
                <w:szCs w:val="22"/>
              </w:rPr>
              <w:t>Unknown</w:t>
            </w:r>
          </w:p>
        </w:tc>
      </w:tr>
      <w:tr w:rsidR="00E57382" w:rsidRPr="00442DA5" w:rsidTr="00E57382">
        <w:trPr>
          <w:trHeight w:val="284"/>
        </w:trPr>
        <w:tc>
          <w:tcPr>
            <w:cnfStyle w:val="000010000000" w:firstRow="0" w:lastRow="0" w:firstColumn="0" w:lastColumn="0" w:oddVBand="1" w:evenVBand="0" w:oddHBand="0" w:evenHBand="0" w:firstRowFirstColumn="0" w:firstRowLastColumn="0" w:lastRowFirstColumn="0" w:lastRowLastColumn="0"/>
            <w:tcW w:w="3620" w:type="dxa"/>
            <w:vAlign w:val="center"/>
          </w:tcPr>
          <w:p w:rsidR="00E57382" w:rsidRPr="00442DA5" w:rsidRDefault="00E57382" w:rsidP="00E57382">
            <w:pPr>
              <w:rPr>
                <w:rFonts w:asciiTheme="minorHAnsi" w:hAnsiTheme="minorHAnsi" w:cs="Arial"/>
                <w:b/>
                <w:sz w:val="22"/>
                <w:szCs w:val="22"/>
              </w:rPr>
            </w:pPr>
            <w:r w:rsidRPr="00442DA5">
              <w:rPr>
                <w:rFonts w:asciiTheme="minorHAnsi" w:hAnsiTheme="minorHAnsi" w:cs="Arial"/>
                <w:b/>
                <w:sz w:val="22"/>
                <w:szCs w:val="22"/>
              </w:rPr>
              <w:t>STAFF GROUP</w:t>
            </w:r>
          </w:p>
        </w:tc>
        <w:tc>
          <w:tcPr>
            <w:tcW w:w="1288" w:type="dxa"/>
            <w:vAlign w:val="center"/>
          </w:tcPr>
          <w:p w:rsidR="00E57382" w:rsidRPr="00442DA5" w:rsidRDefault="00E57382" w:rsidP="00E57382">
            <w:pPr>
              <w:pStyle w:val="Heade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Cs w:val="22"/>
              </w:rPr>
            </w:pPr>
            <w:r w:rsidRPr="00442DA5">
              <w:rPr>
                <w:rFonts w:asciiTheme="minorHAnsi" w:hAnsiTheme="minorHAnsi"/>
                <w:b/>
                <w:szCs w:val="22"/>
              </w:rPr>
              <w:t>2014</w:t>
            </w:r>
          </w:p>
        </w:tc>
        <w:tc>
          <w:tcPr>
            <w:cnfStyle w:val="000010000000" w:firstRow="0" w:lastRow="0" w:firstColumn="0" w:lastColumn="0" w:oddVBand="1" w:evenVBand="0" w:oddHBand="0" w:evenHBand="0" w:firstRowFirstColumn="0" w:firstRowLastColumn="0" w:lastRowFirstColumn="0" w:lastRowLastColumn="0"/>
            <w:tcW w:w="1199" w:type="dxa"/>
            <w:vAlign w:val="center"/>
          </w:tcPr>
          <w:p w:rsidR="00E57382" w:rsidRPr="00442DA5" w:rsidRDefault="00E57382" w:rsidP="00E57382">
            <w:pPr>
              <w:pStyle w:val="Normalbold"/>
              <w:framePr w:wrap="around"/>
              <w:jc w:val="center"/>
              <w:rPr>
                <w:rFonts w:asciiTheme="minorHAnsi" w:hAnsiTheme="minorHAnsi"/>
                <w:b/>
              </w:rPr>
            </w:pPr>
            <w:r w:rsidRPr="00442DA5">
              <w:rPr>
                <w:rFonts w:asciiTheme="minorHAnsi" w:hAnsiTheme="minorHAnsi"/>
                <w:b/>
              </w:rPr>
              <w:t>2013</w:t>
            </w:r>
          </w:p>
        </w:tc>
        <w:tc>
          <w:tcPr>
            <w:tcW w:w="1193" w:type="dxa"/>
            <w:vAlign w:val="center"/>
          </w:tcPr>
          <w:p w:rsidR="00E57382" w:rsidRPr="00442DA5" w:rsidRDefault="00E57382" w:rsidP="00E5738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22"/>
                <w:szCs w:val="22"/>
              </w:rPr>
            </w:pPr>
            <w:r w:rsidRPr="00442DA5">
              <w:rPr>
                <w:rFonts w:asciiTheme="minorHAnsi" w:hAnsiTheme="minorHAnsi" w:cs="Arial"/>
                <w:b/>
                <w:sz w:val="22"/>
                <w:szCs w:val="22"/>
              </w:rPr>
              <w:t>2014</w:t>
            </w:r>
          </w:p>
        </w:tc>
        <w:tc>
          <w:tcPr>
            <w:cnfStyle w:val="000010000000" w:firstRow="0" w:lastRow="0" w:firstColumn="0" w:lastColumn="0" w:oddVBand="1" w:evenVBand="0" w:oddHBand="0" w:evenHBand="0" w:firstRowFirstColumn="0" w:firstRowLastColumn="0" w:lastRowFirstColumn="0" w:lastRowLastColumn="0"/>
            <w:tcW w:w="1110" w:type="dxa"/>
            <w:vAlign w:val="center"/>
          </w:tcPr>
          <w:p w:rsidR="00E57382" w:rsidRPr="00442DA5" w:rsidRDefault="00E57382" w:rsidP="00E57382">
            <w:pPr>
              <w:jc w:val="center"/>
              <w:rPr>
                <w:rFonts w:asciiTheme="minorHAnsi" w:hAnsiTheme="minorHAnsi" w:cs="Arial"/>
                <w:b/>
                <w:sz w:val="22"/>
                <w:szCs w:val="22"/>
              </w:rPr>
            </w:pPr>
            <w:r w:rsidRPr="00442DA5">
              <w:rPr>
                <w:rFonts w:asciiTheme="minorHAnsi" w:hAnsiTheme="minorHAnsi" w:cs="Arial"/>
                <w:b/>
                <w:sz w:val="22"/>
                <w:szCs w:val="22"/>
              </w:rPr>
              <w:t>2013</w:t>
            </w:r>
          </w:p>
        </w:tc>
        <w:tc>
          <w:tcPr>
            <w:tcW w:w="1097" w:type="dxa"/>
            <w:vAlign w:val="center"/>
          </w:tcPr>
          <w:p w:rsidR="00E57382" w:rsidRPr="00442DA5" w:rsidRDefault="00E57382" w:rsidP="00E5738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22"/>
                <w:szCs w:val="22"/>
              </w:rPr>
            </w:pPr>
            <w:r w:rsidRPr="00442DA5">
              <w:rPr>
                <w:rFonts w:asciiTheme="minorHAnsi" w:hAnsiTheme="minorHAnsi" w:cs="Arial"/>
                <w:b/>
                <w:sz w:val="22"/>
                <w:szCs w:val="22"/>
              </w:rPr>
              <w:t>2014</w:t>
            </w:r>
          </w:p>
        </w:tc>
        <w:tc>
          <w:tcPr>
            <w:cnfStyle w:val="000010000000" w:firstRow="0" w:lastRow="0" w:firstColumn="0" w:lastColumn="0" w:oddVBand="1" w:evenVBand="0" w:oddHBand="0" w:evenHBand="0" w:firstRowFirstColumn="0" w:firstRowLastColumn="0" w:lastRowFirstColumn="0" w:lastRowLastColumn="0"/>
            <w:tcW w:w="1110" w:type="dxa"/>
            <w:vAlign w:val="center"/>
          </w:tcPr>
          <w:p w:rsidR="00E57382" w:rsidRPr="00442DA5" w:rsidRDefault="00E57382" w:rsidP="00E57382">
            <w:pPr>
              <w:jc w:val="center"/>
              <w:rPr>
                <w:rFonts w:asciiTheme="minorHAnsi" w:hAnsiTheme="minorHAnsi"/>
                <w:b/>
                <w:sz w:val="22"/>
                <w:szCs w:val="22"/>
              </w:rPr>
            </w:pPr>
            <w:r w:rsidRPr="00442DA5">
              <w:rPr>
                <w:rFonts w:asciiTheme="minorHAnsi" w:hAnsiTheme="minorHAnsi"/>
                <w:b/>
                <w:sz w:val="22"/>
                <w:szCs w:val="22"/>
              </w:rPr>
              <w:t>2013</w:t>
            </w:r>
          </w:p>
        </w:tc>
      </w:tr>
      <w:tr w:rsidR="003F5CA5" w:rsidRPr="003F5CA5" w:rsidTr="00117C9D">
        <w:trPr>
          <w:cnfStyle w:val="000000100000" w:firstRow="0" w:lastRow="0" w:firstColumn="0" w:lastColumn="0" w:oddVBand="0" w:evenVBand="0" w:oddHBand="1" w:evenHBand="0" w:firstRowFirstColumn="0" w:firstRowLastColumn="0" w:lastRowFirstColumn="0" w:lastRowLastColumn="0"/>
          <w:trHeight w:val="284"/>
        </w:trPr>
        <w:tc>
          <w:tcPr>
            <w:cnfStyle w:val="000010000000" w:firstRow="0" w:lastRow="0" w:firstColumn="0" w:lastColumn="0" w:oddVBand="1" w:evenVBand="0" w:oddHBand="0" w:evenHBand="0" w:firstRowFirstColumn="0" w:firstRowLastColumn="0" w:lastRowFirstColumn="0" w:lastRowLastColumn="0"/>
            <w:tcW w:w="3620" w:type="dxa"/>
            <w:vAlign w:val="center"/>
          </w:tcPr>
          <w:p w:rsidR="003F5CA5" w:rsidRPr="003F5CA5" w:rsidRDefault="003F5CA5" w:rsidP="00E57382">
            <w:pPr>
              <w:rPr>
                <w:rFonts w:asciiTheme="minorHAnsi" w:hAnsiTheme="minorHAnsi" w:cstheme="minorHAnsi"/>
                <w:sz w:val="22"/>
                <w:szCs w:val="22"/>
              </w:rPr>
            </w:pPr>
            <w:r w:rsidRPr="003F5CA5">
              <w:rPr>
                <w:rFonts w:asciiTheme="minorHAnsi" w:hAnsiTheme="minorHAnsi" w:cstheme="minorHAnsi"/>
                <w:sz w:val="22"/>
                <w:szCs w:val="22"/>
              </w:rPr>
              <w:t>Whole Trust</w:t>
            </w:r>
          </w:p>
        </w:tc>
        <w:tc>
          <w:tcPr>
            <w:tcW w:w="1288" w:type="dxa"/>
            <w:vAlign w:val="center"/>
          </w:tcPr>
          <w:p w:rsidR="003F5CA5" w:rsidRPr="003F5CA5" w:rsidRDefault="003F5CA5" w:rsidP="00E57382">
            <w:pPr>
              <w:pStyle w:val="Normalbold"/>
              <w:framePr w:hSpace="0" w:wrap="auto" w:vAnchor="margin" w:yAlign="inline"/>
              <w:suppressOverlap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3F5CA5">
              <w:rPr>
                <w:rFonts w:asciiTheme="minorHAnsi" w:hAnsiTheme="minorHAnsi" w:cstheme="minorHAnsi"/>
              </w:rPr>
              <w:t>77%</w:t>
            </w:r>
          </w:p>
        </w:tc>
        <w:tc>
          <w:tcPr>
            <w:cnfStyle w:val="000010000000" w:firstRow="0" w:lastRow="0" w:firstColumn="0" w:lastColumn="0" w:oddVBand="1" w:evenVBand="0" w:oddHBand="0" w:evenHBand="0" w:firstRowFirstColumn="0" w:firstRowLastColumn="0" w:lastRowFirstColumn="0" w:lastRowLastColumn="0"/>
            <w:tcW w:w="1199" w:type="dxa"/>
            <w:vAlign w:val="center"/>
          </w:tcPr>
          <w:p w:rsidR="003F5CA5" w:rsidRPr="003F5CA5" w:rsidRDefault="003F5CA5" w:rsidP="00E57382">
            <w:pPr>
              <w:pStyle w:val="Normalbold"/>
              <w:framePr w:hSpace="0" w:wrap="auto" w:vAnchor="margin" w:yAlign="inline"/>
              <w:suppressOverlap w:val="0"/>
              <w:jc w:val="center"/>
              <w:rPr>
                <w:rFonts w:asciiTheme="minorHAnsi" w:hAnsiTheme="minorHAnsi" w:cstheme="minorHAnsi"/>
              </w:rPr>
            </w:pPr>
            <w:r w:rsidRPr="003F5CA5">
              <w:rPr>
                <w:rFonts w:asciiTheme="minorHAnsi" w:hAnsiTheme="minorHAnsi" w:cstheme="minorHAnsi"/>
              </w:rPr>
              <w:t>77%</w:t>
            </w:r>
          </w:p>
        </w:tc>
        <w:tc>
          <w:tcPr>
            <w:tcW w:w="1193" w:type="dxa"/>
            <w:vAlign w:val="center"/>
          </w:tcPr>
          <w:p w:rsidR="003F5CA5" w:rsidRPr="003F5CA5" w:rsidRDefault="003F5CA5" w:rsidP="00E5738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3F5CA5">
              <w:rPr>
                <w:rFonts w:asciiTheme="minorHAnsi" w:hAnsiTheme="minorHAnsi" w:cstheme="minorHAnsi"/>
                <w:sz w:val="22"/>
                <w:szCs w:val="22"/>
              </w:rPr>
              <w:t>23%</w:t>
            </w:r>
          </w:p>
        </w:tc>
        <w:tc>
          <w:tcPr>
            <w:cnfStyle w:val="000010000000" w:firstRow="0" w:lastRow="0" w:firstColumn="0" w:lastColumn="0" w:oddVBand="1" w:evenVBand="0" w:oddHBand="0" w:evenHBand="0" w:firstRowFirstColumn="0" w:firstRowLastColumn="0" w:lastRowFirstColumn="0" w:lastRowLastColumn="0"/>
            <w:tcW w:w="1110" w:type="dxa"/>
            <w:vAlign w:val="center"/>
          </w:tcPr>
          <w:p w:rsidR="003F5CA5" w:rsidRPr="003F5CA5" w:rsidRDefault="003F5CA5" w:rsidP="00E57382">
            <w:pPr>
              <w:jc w:val="center"/>
              <w:rPr>
                <w:rFonts w:asciiTheme="minorHAnsi" w:hAnsiTheme="minorHAnsi" w:cstheme="minorHAnsi"/>
                <w:sz w:val="22"/>
                <w:szCs w:val="22"/>
              </w:rPr>
            </w:pPr>
            <w:r w:rsidRPr="003F5CA5">
              <w:rPr>
                <w:rFonts w:asciiTheme="minorHAnsi" w:hAnsiTheme="minorHAnsi" w:cstheme="minorHAnsi"/>
                <w:sz w:val="22"/>
                <w:szCs w:val="22"/>
              </w:rPr>
              <w:t>23%</w:t>
            </w:r>
          </w:p>
        </w:tc>
        <w:tc>
          <w:tcPr>
            <w:tcW w:w="1097" w:type="dxa"/>
            <w:vAlign w:val="center"/>
          </w:tcPr>
          <w:p w:rsidR="003F5CA5" w:rsidRPr="003F5CA5" w:rsidRDefault="003F5CA5" w:rsidP="00E5738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3F5CA5">
              <w:rPr>
                <w:rFonts w:asciiTheme="minorHAnsi" w:hAnsiTheme="minorHAnsi" w:cstheme="minorHAnsi"/>
                <w:sz w:val="22"/>
                <w:szCs w:val="22"/>
              </w:rPr>
              <w:t>0%</w:t>
            </w:r>
          </w:p>
        </w:tc>
        <w:tc>
          <w:tcPr>
            <w:cnfStyle w:val="000010000000" w:firstRow="0" w:lastRow="0" w:firstColumn="0" w:lastColumn="0" w:oddVBand="1" w:evenVBand="0" w:oddHBand="0" w:evenHBand="0" w:firstRowFirstColumn="0" w:firstRowLastColumn="0" w:lastRowFirstColumn="0" w:lastRowLastColumn="0"/>
            <w:tcW w:w="1110" w:type="dxa"/>
          </w:tcPr>
          <w:p w:rsidR="003F5CA5" w:rsidRDefault="003F5CA5" w:rsidP="003F5CA5">
            <w:pPr>
              <w:jc w:val="center"/>
            </w:pPr>
            <w:r w:rsidRPr="00C523D3">
              <w:rPr>
                <w:rFonts w:asciiTheme="minorHAnsi" w:hAnsiTheme="minorHAnsi" w:cstheme="minorHAnsi"/>
                <w:sz w:val="22"/>
                <w:szCs w:val="22"/>
              </w:rPr>
              <w:t>0%</w:t>
            </w:r>
          </w:p>
        </w:tc>
      </w:tr>
      <w:tr w:rsidR="003F5CA5" w:rsidRPr="003F5CA5" w:rsidTr="00117C9D">
        <w:trPr>
          <w:trHeight w:val="284"/>
        </w:trPr>
        <w:tc>
          <w:tcPr>
            <w:cnfStyle w:val="000010000000" w:firstRow="0" w:lastRow="0" w:firstColumn="0" w:lastColumn="0" w:oddVBand="1" w:evenVBand="0" w:oddHBand="0" w:evenHBand="0" w:firstRowFirstColumn="0" w:firstRowLastColumn="0" w:lastRowFirstColumn="0" w:lastRowLastColumn="0"/>
            <w:tcW w:w="3620" w:type="dxa"/>
            <w:vAlign w:val="center"/>
          </w:tcPr>
          <w:p w:rsidR="003F5CA5" w:rsidRPr="003F5CA5" w:rsidRDefault="003F5CA5" w:rsidP="00E57382">
            <w:pPr>
              <w:rPr>
                <w:rFonts w:asciiTheme="minorHAnsi" w:hAnsiTheme="minorHAnsi" w:cstheme="minorHAnsi"/>
                <w:sz w:val="22"/>
                <w:szCs w:val="22"/>
              </w:rPr>
            </w:pPr>
            <w:r w:rsidRPr="003F5CA5">
              <w:rPr>
                <w:rFonts w:asciiTheme="minorHAnsi" w:hAnsiTheme="minorHAnsi" w:cstheme="minorHAnsi"/>
                <w:sz w:val="22"/>
                <w:szCs w:val="22"/>
              </w:rPr>
              <w:t>Administrative and Clerical</w:t>
            </w:r>
          </w:p>
        </w:tc>
        <w:tc>
          <w:tcPr>
            <w:tcW w:w="1288" w:type="dxa"/>
            <w:vAlign w:val="center"/>
          </w:tcPr>
          <w:p w:rsidR="003F5CA5" w:rsidRPr="003F5CA5" w:rsidRDefault="003F5CA5" w:rsidP="00E57382">
            <w:pPr>
              <w:pStyle w:val="Normalbold"/>
              <w:framePr w:hSpace="0" w:wrap="auto" w:vAnchor="margin" w:yAlign="inline"/>
              <w:suppressOverlap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3F5CA5">
              <w:rPr>
                <w:rFonts w:asciiTheme="minorHAnsi" w:hAnsiTheme="minorHAnsi" w:cstheme="minorHAnsi"/>
              </w:rPr>
              <w:t>70%</w:t>
            </w:r>
          </w:p>
        </w:tc>
        <w:tc>
          <w:tcPr>
            <w:cnfStyle w:val="000010000000" w:firstRow="0" w:lastRow="0" w:firstColumn="0" w:lastColumn="0" w:oddVBand="1" w:evenVBand="0" w:oddHBand="0" w:evenHBand="0" w:firstRowFirstColumn="0" w:firstRowLastColumn="0" w:lastRowFirstColumn="0" w:lastRowLastColumn="0"/>
            <w:tcW w:w="1199" w:type="dxa"/>
            <w:vAlign w:val="center"/>
          </w:tcPr>
          <w:p w:rsidR="003F5CA5" w:rsidRPr="003F5CA5" w:rsidRDefault="003F5CA5" w:rsidP="00E57382">
            <w:pPr>
              <w:pStyle w:val="Normalbold"/>
              <w:framePr w:hSpace="0" w:wrap="auto" w:vAnchor="margin" w:yAlign="inline"/>
              <w:suppressOverlap w:val="0"/>
              <w:jc w:val="center"/>
              <w:rPr>
                <w:rFonts w:asciiTheme="minorHAnsi" w:hAnsiTheme="minorHAnsi" w:cstheme="minorHAnsi"/>
              </w:rPr>
            </w:pPr>
            <w:r w:rsidRPr="003F5CA5">
              <w:rPr>
                <w:rFonts w:asciiTheme="minorHAnsi" w:hAnsiTheme="minorHAnsi" w:cstheme="minorHAnsi"/>
              </w:rPr>
              <w:t>70%</w:t>
            </w:r>
          </w:p>
        </w:tc>
        <w:tc>
          <w:tcPr>
            <w:tcW w:w="1193" w:type="dxa"/>
            <w:vAlign w:val="center"/>
          </w:tcPr>
          <w:p w:rsidR="003F5CA5" w:rsidRPr="003F5CA5" w:rsidRDefault="003F5CA5" w:rsidP="00E57382">
            <w:pPr>
              <w:pStyle w:val="Normalbold"/>
              <w:framePr w:hSpace="0" w:wrap="auto" w:vAnchor="margin" w:yAlign="inline"/>
              <w:suppressOverlap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3F5CA5">
              <w:rPr>
                <w:rFonts w:asciiTheme="minorHAnsi" w:hAnsiTheme="minorHAnsi" w:cstheme="minorHAnsi"/>
              </w:rPr>
              <w:t>30%</w:t>
            </w:r>
          </w:p>
        </w:tc>
        <w:tc>
          <w:tcPr>
            <w:cnfStyle w:val="000010000000" w:firstRow="0" w:lastRow="0" w:firstColumn="0" w:lastColumn="0" w:oddVBand="1" w:evenVBand="0" w:oddHBand="0" w:evenHBand="0" w:firstRowFirstColumn="0" w:firstRowLastColumn="0" w:lastRowFirstColumn="0" w:lastRowLastColumn="0"/>
            <w:tcW w:w="1110" w:type="dxa"/>
            <w:vAlign w:val="center"/>
          </w:tcPr>
          <w:p w:rsidR="003F5CA5" w:rsidRPr="003F5CA5" w:rsidRDefault="003F5CA5" w:rsidP="00E57382">
            <w:pPr>
              <w:pStyle w:val="Normalbold"/>
              <w:framePr w:hSpace="0" w:wrap="auto" w:vAnchor="margin" w:yAlign="inline"/>
              <w:suppressOverlap w:val="0"/>
              <w:jc w:val="center"/>
              <w:rPr>
                <w:rFonts w:asciiTheme="minorHAnsi" w:hAnsiTheme="minorHAnsi" w:cstheme="minorHAnsi"/>
              </w:rPr>
            </w:pPr>
            <w:r w:rsidRPr="003F5CA5">
              <w:rPr>
                <w:rFonts w:asciiTheme="minorHAnsi" w:hAnsiTheme="minorHAnsi" w:cstheme="minorHAnsi"/>
              </w:rPr>
              <w:t>30%</w:t>
            </w:r>
          </w:p>
        </w:tc>
        <w:tc>
          <w:tcPr>
            <w:tcW w:w="1097" w:type="dxa"/>
            <w:vAlign w:val="center"/>
          </w:tcPr>
          <w:p w:rsidR="003F5CA5" w:rsidRPr="003F5CA5" w:rsidRDefault="003F5CA5" w:rsidP="00E57382">
            <w:pPr>
              <w:pStyle w:val="Normalbold"/>
              <w:framePr w:hSpace="0" w:wrap="auto" w:vAnchor="margin" w:yAlign="inline"/>
              <w:suppressOverlap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3F5CA5">
              <w:rPr>
                <w:rFonts w:asciiTheme="minorHAnsi" w:hAnsiTheme="minorHAnsi" w:cstheme="minorHAnsi"/>
              </w:rPr>
              <w:t>0%</w:t>
            </w:r>
          </w:p>
        </w:tc>
        <w:tc>
          <w:tcPr>
            <w:cnfStyle w:val="000010000000" w:firstRow="0" w:lastRow="0" w:firstColumn="0" w:lastColumn="0" w:oddVBand="1" w:evenVBand="0" w:oddHBand="0" w:evenHBand="0" w:firstRowFirstColumn="0" w:firstRowLastColumn="0" w:lastRowFirstColumn="0" w:lastRowLastColumn="0"/>
            <w:tcW w:w="1110" w:type="dxa"/>
          </w:tcPr>
          <w:p w:rsidR="003F5CA5" w:rsidRDefault="003F5CA5" w:rsidP="003F5CA5">
            <w:pPr>
              <w:jc w:val="center"/>
            </w:pPr>
            <w:r w:rsidRPr="00C523D3">
              <w:rPr>
                <w:rFonts w:asciiTheme="minorHAnsi" w:hAnsiTheme="minorHAnsi" w:cstheme="minorHAnsi"/>
                <w:sz w:val="22"/>
                <w:szCs w:val="22"/>
              </w:rPr>
              <w:t>0%</w:t>
            </w:r>
          </w:p>
        </w:tc>
      </w:tr>
      <w:tr w:rsidR="003F5CA5" w:rsidRPr="003F5CA5" w:rsidTr="00117C9D">
        <w:trPr>
          <w:cnfStyle w:val="000000100000" w:firstRow="0" w:lastRow="0" w:firstColumn="0" w:lastColumn="0" w:oddVBand="0" w:evenVBand="0" w:oddHBand="1" w:evenHBand="0" w:firstRowFirstColumn="0" w:firstRowLastColumn="0" w:lastRowFirstColumn="0" w:lastRowLastColumn="0"/>
          <w:trHeight w:val="284"/>
        </w:trPr>
        <w:tc>
          <w:tcPr>
            <w:cnfStyle w:val="000010000000" w:firstRow="0" w:lastRow="0" w:firstColumn="0" w:lastColumn="0" w:oddVBand="1" w:evenVBand="0" w:oddHBand="0" w:evenHBand="0" w:firstRowFirstColumn="0" w:firstRowLastColumn="0" w:lastRowFirstColumn="0" w:lastRowLastColumn="0"/>
            <w:tcW w:w="3620" w:type="dxa"/>
            <w:vAlign w:val="center"/>
          </w:tcPr>
          <w:p w:rsidR="003F5CA5" w:rsidRPr="003F5CA5" w:rsidRDefault="003F5CA5" w:rsidP="00E57382">
            <w:pPr>
              <w:rPr>
                <w:rFonts w:asciiTheme="minorHAnsi" w:hAnsiTheme="minorHAnsi" w:cstheme="minorHAnsi"/>
                <w:sz w:val="22"/>
                <w:szCs w:val="22"/>
              </w:rPr>
            </w:pPr>
            <w:r w:rsidRPr="003F5CA5">
              <w:rPr>
                <w:rFonts w:asciiTheme="minorHAnsi" w:hAnsiTheme="minorHAnsi" w:cstheme="minorHAnsi"/>
                <w:sz w:val="22"/>
                <w:szCs w:val="22"/>
              </w:rPr>
              <w:t>Allied Health professionals</w:t>
            </w:r>
          </w:p>
        </w:tc>
        <w:tc>
          <w:tcPr>
            <w:tcW w:w="1288" w:type="dxa"/>
            <w:vAlign w:val="center"/>
          </w:tcPr>
          <w:p w:rsidR="003F5CA5" w:rsidRPr="003F5CA5" w:rsidRDefault="003F5CA5" w:rsidP="00E57382">
            <w:pPr>
              <w:pStyle w:val="Normalbold"/>
              <w:framePr w:hSpace="0" w:wrap="auto" w:vAnchor="margin" w:yAlign="inline"/>
              <w:suppressOverlap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3F5CA5">
              <w:rPr>
                <w:rFonts w:asciiTheme="minorHAnsi" w:hAnsiTheme="minorHAnsi" w:cstheme="minorHAnsi"/>
              </w:rPr>
              <w:t>92%</w:t>
            </w:r>
          </w:p>
        </w:tc>
        <w:tc>
          <w:tcPr>
            <w:cnfStyle w:val="000010000000" w:firstRow="0" w:lastRow="0" w:firstColumn="0" w:lastColumn="0" w:oddVBand="1" w:evenVBand="0" w:oddHBand="0" w:evenHBand="0" w:firstRowFirstColumn="0" w:firstRowLastColumn="0" w:lastRowFirstColumn="0" w:lastRowLastColumn="0"/>
            <w:tcW w:w="1199" w:type="dxa"/>
            <w:vAlign w:val="center"/>
          </w:tcPr>
          <w:p w:rsidR="003F5CA5" w:rsidRPr="003F5CA5" w:rsidRDefault="003F5CA5" w:rsidP="00E57382">
            <w:pPr>
              <w:pStyle w:val="Normalbold"/>
              <w:framePr w:hSpace="0" w:wrap="auto" w:vAnchor="margin" w:yAlign="inline"/>
              <w:suppressOverlap w:val="0"/>
              <w:jc w:val="center"/>
              <w:rPr>
                <w:rFonts w:asciiTheme="minorHAnsi" w:hAnsiTheme="minorHAnsi" w:cstheme="minorHAnsi"/>
              </w:rPr>
            </w:pPr>
            <w:r w:rsidRPr="003F5CA5">
              <w:rPr>
                <w:rFonts w:asciiTheme="minorHAnsi" w:hAnsiTheme="minorHAnsi" w:cstheme="minorHAnsi"/>
              </w:rPr>
              <w:t>93%</w:t>
            </w:r>
          </w:p>
        </w:tc>
        <w:tc>
          <w:tcPr>
            <w:tcW w:w="1193" w:type="dxa"/>
            <w:vAlign w:val="center"/>
          </w:tcPr>
          <w:p w:rsidR="003F5CA5" w:rsidRPr="003F5CA5" w:rsidRDefault="003F5CA5" w:rsidP="00E57382">
            <w:pPr>
              <w:pStyle w:val="Normalbold"/>
              <w:framePr w:hSpace="0" w:wrap="auto" w:vAnchor="margin" w:yAlign="inline"/>
              <w:suppressOverlap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3F5CA5">
              <w:rPr>
                <w:rFonts w:asciiTheme="minorHAnsi" w:hAnsiTheme="minorHAnsi" w:cstheme="minorHAnsi"/>
              </w:rPr>
              <w:t>8%</w:t>
            </w:r>
          </w:p>
        </w:tc>
        <w:tc>
          <w:tcPr>
            <w:cnfStyle w:val="000010000000" w:firstRow="0" w:lastRow="0" w:firstColumn="0" w:lastColumn="0" w:oddVBand="1" w:evenVBand="0" w:oddHBand="0" w:evenHBand="0" w:firstRowFirstColumn="0" w:firstRowLastColumn="0" w:lastRowFirstColumn="0" w:lastRowLastColumn="0"/>
            <w:tcW w:w="1110" w:type="dxa"/>
            <w:vAlign w:val="center"/>
          </w:tcPr>
          <w:p w:rsidR="003F5CA5" w:rsidRPr="003F5CA5" w:rsidRDefault="003F5CA5" w:rsidP="00E57382">
            <w:pPr>
              <w:pStyle w:val="Normalbold"/>
              <w:framePr w:hSpace="0" w:wrap="auto" w:vAnchor="margin" w:yAlign="inline"/>
              <w:suppressOverlap w:val="0"/>
              <w:jc w:val="center"/>
              <w:rPr>
                <w:rFonts w:asciiTheme="minorHAnsi" w:hAnsiTheme="minorHAnsi" w:cstheme="minorHAnsi"/>
              </w:rPr>
            </w:pPr>
            <w:r w:rsidRPr="003F5CA5">
              <w:rPr>
                <w:rFonts w:asciiTheme="minorHAnsi" w:hAnsiTheme="minorHAnsi" w:cstheme="minorHAnsi"/>
              </w:rPr>
              <w:t>7%</w:t>
            </w:r>
          </w:p>
        </w:tc>
        <w:tc>
          <w:tcPr>
            <w:tcW w:w="1097" w:type="dxa"/>
            <w:vAlign w:val="center"/>
          </w:tcPr>
          <w:p w:rsidR="003F5CA5" w:rsidRPr="003F5CA5" w:rsidRDefault="003F5CA5" w:rsidP="00E5738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3F5CA5">
              <w:rPr>
                <w:rFonts w:asciiTheme="minorHAnsi" w:hAnsiTheme="minorHAnsi" w:cstheme="minorHAnsi"/>
                <w:sz w:val="22"/>
                <w:szCs w:val="22"/>
              </w:rPr>
              <w:t>0%</w:t>
            </w:r>
          </w:p>
        </w:tc>
        <w:tc>
          <w:tcPr>
            <w:cnfStyle w:val="000010000000" w:firstRow="0" w:lastRow="0" w:firstColumn="0" w:lastColumn="0" w:oddVBand="1" w:evenVBand="0" w:oddHBand="0" w:evenHBand="0" w:firstRowFirstColumn="0" w:firstRowLastColumn="0" w:lastRowFirstColumn="0" w:lastRowLastColumn="0"/>
            <w:tcW w:w="1110" w:type="dxa"/>
          </w:tcPr>
          <w:p w:rsidR="003F5CA5" w:rsidRDefault="003F5CA5" w:rsidP="003F5CA5">
            <w:pPr>
              <w:jc w:val="center"/>
            </w:pPr>
            <w:r w:rsidRPr="00C523D3">
              <w:rPr>
                <w:rFonts w:asciiTheme="minorHAnsi" w:hAnsiTheme="minorHAnsi" w:cstheme="minorHAnsi"/>
                <w:sz w:val="22"/>
                <w:szCs w:val="22"/>
              </w:rPr>
              <w:t>0%</w:t>
            </w:r>
          </w:p>
        </w:tc>
      </w:tr>
      <w:tr w:rsidR="003F5CA5" w:rsidRPr="003F5CA5" w:rsidTr="00117C9D">
        <w:trPr>
          <w:trHeight w:val="284"/>
        </w:trPr>
        <w:tc>
          <w:tcPr>
            <w:cnfStyle w:val="000010000000" w:firstRow="0" w:lastRow="0" w:firstColumn="0" w:lastColumn="0" w:oddVBand="1" w:evenVBand="0" w:oddHBand="0" w:evenHBand="0" w:firstRowFirstColumn="0" w:firstRowLastColumn="0" w:lastRowFirstColumn="0" w:lastRowLastColumn="0"/>
            <w:tcW w:w="3620" w:type="dxa"/>
            <w:vAlign w:val="center"/>
          </w:tcPr>
          <w:p w:rsidR="003F5CA5" w:rsidRPr="003F5CA5" w:rsidRDefault="003F5CA5" w:rsidP="00E57382">
            <w:pPr>
              <w:rPr>
                <w:rFonts w:asciiTheme="minorHAnsi" w:hAnsiTheme="minorHAnsi" w:cstheme="minorHAnsi"/>
                <w:sz w:val="22"/>
                <w:szCs w:val="22"/>
              </w:rPr>
            </w:pPr>
            <w:r w:rsidRPr="003F5CA5">
              <w:rPr>
                <w:rFonts w:asciiTheme="minorHAnsi" w:hAnsiTheme="minorHAnsi" w:cstheme="minorHAnsi"/>
                <w:sz w:val="22"/>
                <w:szCs w:val="22"/>
              </w:rPr>
              <w:t>Estates, ancillary and unqualified clinical support</w:t>
            </w:r>
          </w:p>
        </w:tc>
        <w:tc>
          <w:tcPr>
            <w:tcW w:w="1288" w:type="dxa"/>
            <w:vAlign w:val="center"/>
          </w:tcPr>
          <w:p w:rsidR="003F5CA5" w:rsidRPr="003F5CA5" w:rsidRDefault="003F5CA5" w:rsidP="00E57382">
            <w:pPr>
              <w:pStyle w:val="Normalbold"/>
              <w:framePr w:hSpace="0" w:wrap="auto" w:vAnchor="margin" w:yAlign="inline"/>
              <w:suppressOverlap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3F5CA5">
              <w:rPr>
                <w:rFonts w:asciiTheme="minorHAnsi" w:hAnsiTheme="minorHAnsi" w:cstheme="minorHAnsi"/>
              </w:rPr>
              <w:t>71%</w:t>
            </w:r>
          </w:p>
        </w:tc>
        <w:tc>
          <w:tcPr>
            <w:cnfStyle w:val="000010000000" w:firstRow="0" w:lastRow="0" w:firstColumn="0" w:lastColumn="0" w:oddVBand="1" w:evenVBand="0" w:oddHBand="0" w:evenHBand="0" w:firstRowFirstColumn="0" w:firstRowLastColumn="0" w:lastRowFirstColumn="0" w:lastRowLastColumn="0"/>
            <w:tcW w:w="1199" w:type="dxa"/>
            <w:vAlign w:val="center"/>
          </w:tcPr>
          <w:p w:rsidR="003F5CA5" w:rsidRPr="003F5CA5" w:rsidRDefault="003F5CA5" w:rsidP="00E57382">
            <w:pPr>
              <w:pStyle w:val="Normalbold"/>
              <w:framePr w:hSpace="0" w:wrap="auto" w:vAnchor="margin" w:yAlign="inline"/>
              <w:suppressOverlap w:val="0"/>
              <w:jc w:val="center"/>
              <w:rPr>
                <w:rFonts w:asciiTheme="minorHAnsi" w:hAnsiTheme="minorHAnsi" w:cstheme="minorHAnsi"/>
              </w:rPr>
            </w:pPr>
            <w:r w:rsidRPr="003F5CA5">
              <w:rPr>
                <w:rFonts w:asciiTheme="minorHAnsi" w:hAnsiTheme="minorHAnsi" w:cstheme="minorHAnsi"/>
              </w:rPr>
              <w:t>70%</w:t>
            </w:r>
          </w:p>
        </w:tc>
        <w:tc>
          <w:tcPr>
            <w:tcW w:w="1193" w:type="dxa"/>
            <w:vAlign w:val="center"/>
          </w:tcPr>
          <w:p w:rsidR="003F5CA5" w:rsidRPr="003F5CA5" w:rsidRDefault="003F5CA5" w:rsidP="00E57382">
            <w:pPr>
              <w:pStyle w:val="Header"/>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sidRPr="003F5CA5">
              <w:rPr>
                <w:rFonts w:asciiTheme="minorHAnsi" w:hAnsiTheme="minorHAnsi" w:cstheme="minorHAnsi"/>
                <w:szCs w:val="22"/>
              </w:rPr>
              <w:t>29%</w:t>
            </w:r>
          </w:p>
        </w:tc>
        <w:tc>
          <w:tcPr>
            <w:cnfStyle w:val="000010000000" w:firstRow="0" w:lastRow="0" w:firstColumn="0" w:lastColumn="0" w:oddVBand="1" w:evenVBand="0" w:oddHBand="0" w:evenHBand="0" w:firstRowFirstColumn="0" w:firstRowLastColumn="0" w:lastRowFirstColumn="0" w:lastRowLastColumn="0"/>
            <w:tcW w:w="1110" w:type="dxa"/>
            <w:vAlign w:val="center"/>
          </w:tcPr>
          <w:p w:rsidR="003F5CA5" w:rsidRPr="003F5CA5" w:rsidRDefault="003F5CA5" w:rsidP="00E57382">
            <w:pPr>
              <w:pStyle w:val="Header"/>
              <w:ind w:left="0"/>
              <w:jc w:val="center"/>
              <w:rPr>
                <w:rFonts w:asciiTheme="minorHAnsi" w:hAnsiTheme="minorHAnsi" w:cstheme="minorHAnsi"/>
                <w:szCs w:val="22"/>
              </w:rPr>
            </w:pPr>
            <w:r w:rsidRPr="003F5CA5">
              <w:rPr>
                <w:rFonts w:asciiTheme="minorHAnsi" w:hAnsiTheme="minorHAnsi" w:cstheme="minorHAnsi"/>
                <w:szCs w:val="22"/>
              </w:rPr>
              <w:t>30%</w:t>
            </w:r>
          </w:p>
        </w:tc>
        <w:tc>
          <w:tcPr>
            <w:tcW w:w="1097" w:type="dxa"/>
            <w:vAlign w:val="center"/>
          </w:tcPr>
          <w:p w:rsidR="003F5CA5" w:rsidRPr="003F5CA5" w:rsidRDefault="003F5CA5" w:rsidP="00E5738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3F5CA5">
              <w:rPr>
                <w:rFonts w:asciiTheme="minorHAnsi" w:hAnsiTheme="minorHAnsi" w:cstheme="minorHAnsi"/>
                <w:sz w:val="22"/>
                <w:szCs w:val="22"/>
              </w:rPr>
              <w:t>0%</w:t>
            </w:r>
          </w:p>
        </w:tc>
        <w:tc>
          <w:tcPr>
            <w:cnfStyle w:val="000010000000" w:firstRow="0" w:lastRow="0" w:firstColumn="0" w:lastColumn="0" w:oddVBand="1" w:evenVBand="0" w:oddHBand="0" w:evenHBand="0" w:firstRowFirstColumn="0" w:firstRowLastColumn="0" w:lastRowFirstColumn="0" w:lastRowLastColumn="0"/>
            <w:tcW w:w="1110" w:type="dxa"/>
          </w:tcPr>
          <w:p w:rsidR="003F5CA5" w:rsidRDefault="003F5CA5" w:rsidP="003F5CA5">
            <w:pPr>
              <w:jc w:val="center"/>
            </w:pPr>
            <w:r w:rsidRPr="00C523D3">
              <w:rPr>
                <w:rFonts w:asciiTheme="minorHAnsi" w:hAnsiTheme="minorHAnsi" w:cstheme="minorHAnsi"/>
                <w:sz w:val="22"/>
                <w:szCs w:val="22"/>
              </w:rPr>
              <w:t>0%</w:t>
            </w:r>
          </w:p>
        </w:tc>
      </w:tr>
      <w:tr w:rsidR="003F5CA5" w:rsidRPr="003F5CA5" w:rsidTr="00117C9D">
        <w:trPr>
          <w:cnfStyle w:val="000000100000" w:firstRow="0" w:lastRow="0" w:firstColumn="0" w:lastColumn="0" w:oddVBand="0" w:evenVBand="0" w:oddHBand="1" w:evenHBand="0" w:firstRowFirstColumn="0" w:firstRowLastColumn="0" w:lastRowFirstColumn="0" w:lastRowLastColumn="0"/>
          <w:trHeight w:val="284"/>
        </w:trPr>
        <w:tc>
          <w:tcPr>
            <w:cnfStyle w:val="000010000000" w:firstRow="0" w:lastRow="0" w:firstColumn="0" w:lastColumn="0" w:oddVBand="1" w:evenVBand="0" w:oddHBand="0" w:evenHBand="0" w:firstRowFirstColumn="0" w:firstRowLastColumn="0" w:lastRowFirstColumn="0" w:lastRowLastColumn="0"/>
            <w:tcW w:w="3620" w:type="dxa"/>
            <w:vAlign w:val="center"/>
          </w:tcPr>
          <w:p w:rsidR="003F5CA5" w:rsidRPr="003F5CA5" w:rsidRDefault="003F5CA5" w:rsidP="00E57382">
            <w:pPr>
              <w:rPr>
                <w:rFonts w:asciiTheme="minorHAnsi" w:hAnsiTheme="minorHAnsi" w:cstheme="minorHAnsi"/>
                <w:sz w:val="22"/>
                <w:szCs w:val="22"/>
              </w:rPr>
            </w:pPr>
            <w:r w:rsidRPr="003F5CA5">
              <w:rPr>
                <w:rFonts w:asciiTheme="minorHAnsi" w:hAnsiTheme="minorHAnsi" w:cstheme="minorHAnsi"/>
                <w:sz w:val="22"/>
                <w:szCs w:val="22"/>
              </w:rPr>
              <w:t>Medical and dental</w:t>
            </w:r>
          </w:p>
        </w:tc>
        <w:tc>
          <w:tcPr>
            <w:tcW w:w="1288" w:type="dxa"/>
            <w:vAlign w:val="center"/>
          </w:tcPr>
          <w:p w:rsidR="003F5CA5" w:rsidRPr="003F5CA5" w:rsidRDefault="003F5CA5" w:rsidP="00E57382">
            <w:pPr>
              <w:pStyle w:val="Normalbold"/>
              <w:framePr w:hSpace="0" w:wrap="auto" w:vAnchor="margin" w:yAlign="inline"/>
              <w:suppressOverlap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3F5CA5">
              <w:rPr>
                <w:rFonts w:asciiTheme="minorHAnsi" w:hAnsiTheme="minorHAnsi" w:cstheme="minorHAnsi"/>
              </w:rPr>
              <w:t>51%</w:t>
            </w:r>
          </w:p>
        </w:tc>
        <w:tc>
          <w:tcPr>
            <w:cnfStyle w:val="000010000000" w:firstRow="0" w:lastRow="0" w:firstColumn="0" w:lastColumn="0" w:oddVBand="1" w:evenVBand="0" w:oddHBand="0" w:evenHBand="0" w:firstRowFirstColumn="0" w:firstRowLastColumn="0" w:lastRowFirstColumn="0" w:lastRowLastColumn="0"/>
            <w:tcW w:w="1199" w:type="dxa"/>
          </w:tcPr>
          <w:p w:rsidR="003F5CA5" w:rsidRPr="003F5CA5" w:rsidRDefault="003F5CA5" w:rsidP="00F65CE0">
            <w:pPr>
              <w:pStyle w:val="Normalbold"/>
              <w:framePr w:hSpace="0" w:wrap="auto" w:vAnchor="margin" w:yAlign="inline"/>
              <w:suppressOverlap w:val="0"/>
              <w:jc w:val="center"/>
              <w:rPr>
                <w:rFonts w:asciiTheme="minorHAnsi" w:hAnsiTheme="minorHAnsi" w:cstheme="minorHAnsi"/>
              </w:rPr>
            </w:pPr>
            <w:r w:rsidRPr="003F5CA5">
              <w:rPr>
                <w:rFonts w:asciiTheme="minorHAnsi" w:hAnsiTheme="minorHAnsi" w:cstheme="minorHAnsi"/>
              </w:rPr>
              <w:t>50%</w:t>
            </w:r>
          </w:p>
        </w:tc>
        <w:tc>
          <w:tcPr>
            <w:tcW w:w="1193" w:type="dxa"/>
            <w:vAlign w:val="center"/>
          </w:tcPr>
          <w:p w:rsidR="003F5CA5" w:rsidRPr="003F5CA5" w:rsidRDefault="003F5CA5" w:rsidP="00E5738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3F5CA5">
              <w:rPr>
                <w:rFonts w:asciiTheme="minorHAnsi" w:hAnsiTheme="minorHAnsi" w:cstheme="minorHAnsi"/>
                <w:sz w:val="22"/>
                <w:szCs w:val="22"/>
              </w:rPr>
              <w:t>49%</w:t>
            </w:r>
          </w:p>
        </w:tc>
        <w:tc>
          <w:tcPr>
            <w:cnfStyle w:val="000010000000" w:firstRow="0" w:lastRow="0" w:firstColumn="0" w:lastColumn="0" w:oddVBand="1" w:evenVBand="0" w:oddHBand="0" w:evenHBand="0" w:firstRowFirstColumn="0" w:firstRowLastColumn="0" w:lastRowFirstColumn="0" w:lastRowLastColumn="0"/>
            <w:tcW w:w="1110" w:type="dxa"/>
            <w:vAlign w:val="center"/>
          </w:tcPr>
          <w:p w:rsidR="003F5CA5" w:rsidRPr="003F5CA5" w:rsidRDefault="003F5CA5" w:rsidP="00E57382">
            <w:pPr>
              <w:jc w:val="center"/>
              <w:rPr>
                <w:rFonts w:asciiTheme="minorHAnsi" w:hAnsiTheme="minorHAnsi" w:cstheme="minorHAnsi"/>
                <w:sz w:val="22"/>
                <w:szCs w:val="22"/>
              </w:rPr>
            </w:pPr>
            <w:r w:rsidRPr="003F5CA5">
              <w:rPr>
                <w:rFonts w:asciiTheme="minorHAnsi" w:hAnsiTheme="minorHAnsi" w:cstheme="minorHAnsi"/>
                <w:sz w:val="22"/>
                <w:szCs w:val="22"/>
              </w:rPr>
              <w:t>50%</w:t>
            </w:r>
          </w:p>
        </w:tc>
        <w:tc>
          <w:tcPr>
            <w:tcW w:w="1097" w:type="dxa"/>
            <w:vAlign w:val="center"/>
          </w:tcPr>
          <w:p w:rsidR="003F5CA5" w:rsidRPr="003F5CA5" w:rsidRDefault="003F5CA5" w:rsidP="00E57382">
            <w:pPr>
              <w:pStyle w:val="Normalbold"/>
              <w:framePr w:hSpace="0" w:wrap="auto" w:vAnchor="margin" w:yAlign="inline"/>
              <w:suppressOverlap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3F5CA5">
              <w:rPr>
                <w:rFonts w:asciiTheme="minorHAnsi" w:hAnsiTheme="minorHAnsi" w:cstheme="minorHAnsi"/>
              </w:rPr>
              <w:t>0%</w:t>
            </w:r>
          </w:p>
        </w:tc>
        <w:tc>
          <w:tcPr>
            <w:cnfStyle w:val="000010000000" w:firstRow="0" w:lastRow="0" w:firstColumn="0" w:lastColumn="0" w:oddVBand="1" w:evenVBand="0" w:oddHBand="0" w:evenHBand="0" w:firstRowFirstColumn="0" w:firstRowLastColumn="0" w:lastRowFirstColumn="0" w:lastRowLastColumn="0"/>
            <w:tcW w:w="1110" w:type="dxa"/>
          </w:tcPr>
          <w:p w:rsidR="003F5CA5" w:rsidRDefault="003F5CA5" w:rsidP="003F5CA5">
            <w:pPr>
              <w:jc w:val="center"/>
            </w:pPr>
            <w:r w:rsidRPr="00C523D3">
              <w:rPr>
                <w:rFonts w:asciiTheme="minorHAnsi" w:hAnsiTheme="minorHAnsi" w:cstheme="minorHAnsi"/>
                <w:sz w:val="22"/>
                <w:szCs w:val="22"/>
              </w:rPr>
              <w:t>0%</w:t>
            </w:r>
          </w:p>
        </w:tc>
      </w:tr>
      <w:tr w:rsidR="003F5CA5" w:rsidRPr="003F5CA5" w:rsidTr="00117C9D">
        <w:trPr>
          <w:trHeight w:val="284"/>
        </w:trPr>
        <w:tc>
          <w:tcPr>
            <w:cnfStyle w:val="000010000000" w:firstRow="0" w:lastRow="0" w:firstColumn="0" w:lastColumn="0" w:oddVBand="1" w:evenVBand="0" w:oddHBand="0" w:evenHBand="0" w:firstRowFirstColumn="0" w:firstRowLastColumn="0" w:lastRowFirstColumn="0" w:lastRowLastColumn="0"/>
            <w:tcW w:w="3620" w:type="dxa"/>
            <w:vAlign w:val="center"/>
          </w:tcPr>
          <w:p w:rsidR="003F5CA5" w:rsidRPr="003F5CA5" w:rsidRDefault="003F5CA5" w:rsidP="00E57382">
            <w:pPr>
              <w:rPr>
                <w:rFonts w:asciiTheme="minorHAnsi" w:hAnsiTheme="minorHAnsi" w:cstheme="minorHAnsi"/>
                <w:sz w:val="22"/>
                <w:szCs w:val="22"/>
              </w:rPr>
            </w:pPr>
            <w:r w:rsidRPr="003F5CA5">
              <w:rPr>
                <w:rFonts w:asciiTheme="minorHAnsi" w:hAnsiTheme="minorHAnsi" w:cstheme="minorHAnsi"/>
                <w:sz w:val="22"/>
                <w:szCs w:val="22"/>
              </w:rPr>
              <w:t>Nursing and midwifery registered</w:t>
            </w:r>
          </w:p>
        </w:tc>
        <w:tc>
          <w:tcPr>
            <w:tcW w:w="1288" w:type="dxa"/>
            <w:vAlign w:val="center"/>
          </w:tcPr>
          <w:p w:rsidR="003F5CA5" w:rsidRPr="003F5CA5" w:rsidRDefault="003F5CA5" w:rsidP="00E57382">
            <w:pPr>
              <w:pStyle w:val="Normalbold"/>
              <w:framePr w:hSpace="0" w:wrap="auto" w:vAnchor="margin" w:yAlign="inline"/>
              <w:suppressOverlap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3F5CA5">
              <w:rPr>
                <w:rFonts w:asciiTheme="minorHAnsi" w:hAnsiTheme="minorHAnsi" w:cstheme="minorHAnsi"/>
              </w:rPr>
              <w:t>94%</w:t>
            </w:r>
          </w:p>
        </w:tc>
        <w:tc>
          <w:tcPr>
            <w:cnfStyle w:val="000010000000" w:firstRow="0" w:lastRow="0" w:firstColumn="0" w:lastColumn="0" w:oddVBand="1" w:evenVBand="0" w:oddHBand="0" w:evenHBand="0" w:firstRowFirstColumn="0" w:firstRowLastColumn="0" w:lastRowFirstColumn="0" w:lastRowLastColumn="0"/>
            <w:tcW w:w="1199" w:type="dxa"/>
            <w:vAlign w:val="center"/>
          </w:tcPr>
          <w:p w:rsidR="003F5CA5" w:rsidRPr="003F5CA5" w:rsidRDefault="003F5CA5" w:rsidP="00E57382">
            <w:pPr>
              <w:pStyle w:val="Normalbold"/>
              <w:framePr w:hSpace="0" w:wrap="auto" w:vAnchor="margin" w:yAlign="inline"/>
              <w:suppressOverlap w:val="0"/>
              <w:jc w:val="center"/>
              <w:rPr>
                <w:rFonts w:asciiTheme="minorHAnsi" w:hAnsiTheme="minorHAnsi" w:cstheme="minorHAnsi"/>
              </w:rPr>
            </w:pPr>
            <w:r w:rsidRPr="003F5CA5">
              <w:rPr>
                <w:rFonts w:asciiTheme="minorHAnsi" w:hAnsiTheme="minorHAnsi" w:cstheme="minorHAnsi"/>
              </w:rPr>
              <w:t>94%</w:t>
            </w:r>
          </w:p>
        </w:tc>
        <w:tc>
          <w:tcPr>
            <w:tcW w:w="1193" w:type="dxa"/>
            <w:vAlign w:val="center"/>
          </w:tcPr>
          <w:p w:rsidR="003F5CA5" w:rsidRPr="003F5CA5" w:rsidRDefault="003F5CA5" w:rsidP="00E5738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3F5CA5">
              <w:rPr>
                <w:rFonts w:asciiTheme="minorHAnsi" w:hAnsiTheme="minorHAnsi" w:cstheme="minorHAnsi"/>
                <w:sz w:val="22"/>
                <w:szCs w:val="22"/>
              </w:rPr>
              <w:t>6%</w:t>
            </w:r>
          </w:p>
        </w:tc>
        <w:tc>
          <w:tcPr>
            <w:cnfStyle w:val="000010000000" w:firstRow="0" w:lastRow="0" w:firstColumn="0" w:lastColumn="0" w:oddVBand="1" w:evenVBand="0" w:oddHBand="0" w:evenHBand="0" w:firstRowFirstColumn="0" w:firstRowLastColumn="0" w:lastRowFirstColumn="0" w:lastRowLastColumn="0"/>
            <w:tcW w:w="1110" w:type="dxa"/>
            <w:vAlign w:val="center"/>
          </w:tcPr>
          <w:p w:rsidR="003F5CA5" w:rsidRPr="003F5CA5" w:rsidRDefault="003F5CA5" w:rsidP="00E57382">
            <w:pPr>
              <w:jc w:val="center"/>
              <w:rPr>
                <w:rFonts w:asciiTheme="minorHAnsi" w:hAnsiTheme="minorHAnsi" w:cstheme="minorHAnsi"/>
                <w:sz w:val="22"/>
                <w:szCs w:val="22"/>
              </w:rPr>
            </w:pPr>
            <w:r w:rsidRPr="003F5CA5">
              <w:rPr>
                <w:rFonts w:asciiTheme="minorHAnsi" w:hAnsiTheme="minorHAnsi" w:cstheme="minorHAnsi"/>
                <w:sz w:val="22"/>
                <w:szCs w:val="22"/>
              </w:rPr>
              <w:t>6%</w:t>
            </w:r>
          </w:p>
        </w:tc>
        <w:tc>
          <w:tcPr>
            <w:tcW w:w="1097" w:type="dxa"/>
            <w:vAlign w:val="center"/>
          </w:tcPr>
          <w:p w:rsidR="003F5CA5" w:rsidRPr="003F5CA5" w:rsidRDefault="003F5CA5" w:rsidP="00E57382">
            <w:pPr>
              <w:pStyle w:val="Normalbold"/>
              <w:framePr w:hSpace="0" w:wrap="auto" w:vAnchor="margin" w:yAlign="inline"/>
              <w:suppressOverlap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3F5CA5">
              <w:rPr>
                <w:rFonts w:asciiTheme="minorHAnsi" w:hAnsiTheme="minorHAnsi" w:cstheme="minorHAnsi"/>
              </w:rPr>
              <w:t>0%</w:t>
            </w:r>
          </w:p>
        </w:tc>
        <w:tc>
          <w:tcPr>
            <w:cnfStyle w:val="000010000000" w:firstRow="0" w:lastRow="0" w:firstColumn="0" w:lastColumn="0" w:oddVBand="1" w:evenVBand="0" w:oddHBand="0" w:evenHBand="0" w:firstRowFirstColumn="0" w:firstRowLastColumn="0" w:lastRowFirstColumn="0" w:lastRowLastColumn="0"/>
            <w:tcW w:w="1110" w:type="dxa"/>
          </w:tcPr>
          <w:p w:rsidR="003F5CA5" w:rsidRDefault="003F5CA5" w:rsidP="003F5CA5">
            <w:pPr>
              <w:jc w:val="center"/>
            </w:pPr>
            <w:r w:rsidRPr="00C523D3">
              <w:rPr>
                <w:rFonts w:asciiTheme="minorHAnsi" w:hAnsiTheme="minorHAnsi" w:cstheme="minorHAnsi"/>
                <w:sz w:val="22"/>
                <w:szCs w:val="22"/>
              </w:rPr>
              <w:t>0%</w:t>
            </w:r>
          </w:p>
        </w:tc>
      </w:tr>
      <w:tr w:rsidR="003F5CA5" w:rsidRPr="003F5CA5" w:rsidTr="00117C9D">
        <w:trPr>
          <w:cnfStyle w:val="000000100000" w:firstRow="0" w:lastRow="0" w:firstColumn="0" w:lastColumn="0" w:oddVBand="0" w:evenVBand="0" w:oddHBand="1" w:evenHBand="0" w:firstRowFirstColumn="0" w:firstRowLastColumn="0" w:lastRowFirstColumn="0" w:lastRowLastColumn="0"/>
          <w:trHeight w:val="284"/>
        </w:trPr>
        <w:tc>
          <w:tcPr>
            <w:cnfStyle w:val="000010000000" w:firstRow="0" w:lastRow="0" w:firstColumn="0" w:lastColumn="0" w:oddVBand="1" w:evenVBand="0" w:oddHBand="0" w:evenHBand="0" w:firstRowFirstColumn="0" w:firstRowLastColumn="0" w:lastRowFirstColumn="0" w:lastRowLastColumn="0"/>
            <w:tcW w:w="3620" w:type="dxa"/>
            <w:vAlign w:val="center"/>
          </w:tcPr>
          <w:p w:rsidR="003F5CA5" w:rsidRPr="003F5CA5" w:rsidRDefault="003F5CA5" w:rsidP="00E57382">
            <w:pPr>
              <w:rPr>
                <w:rFonts w:asciiTheme="minorHAnsi" w:hAnsiTheme="minorHAnsi" w:cstheme="minorHAnsi"/>
                <w:sz w:val="22"/>
                <w:szCs w:val="22"/>
              </w:rPr>
            </w:pPr>
            <w:r w:rsidRPr="003F5CA5">
              <w:rPr>
                <w:rFonts w:asciiTheme="minorHAnsi" w:hAnsiTheme="minorHAnsi" w:cstheme="minorHAnsi"/>
                <w:sz w:val="22"/>
                <w:szCs w:val="22"/>
              </w:rPr>
              <w:t>Scientific and technical</w:t>
            </w:r>
          </w:p>
        </w:tc>
        <w:tc>
          <w:tcPr>
            <w:tcW w:w="1288" w:type="dxa"/>
            <w:vAlign w:val="center"/>
          </w:tcPr>
          <w:p w:rsidR="003F5CA5" w:rsidRPr="003F5CA5" w:rsidRDefault="003F5CA5" w:rsidP="00E57382">
            <w:pPr>
              <w:pStyle w:val="Normalbold"/>
              <w:framePr w:hSpace="0" w:wrap="auto" w:vAnchor="margin" w:yAlign="inline"/>
              <w:suppressOverlap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3F5CA5">
              <w:rPr>
                <w:rFonts w:asciiTheme="minorHAnsi" w:hAnsiTheme="minorHAnsi" w:cstheme="minorHAnsi"/>
              </w:rPr>
              <w:t>73%</w:t>
            </w:r>
          </w:p>
        </w:tc>
        <w:tc>
          <w:tcPr>
            <w:cnfStyle w:val="000010000000" w:firstRow="0" w:lastRow="0" w:firstColumn="0" w:lastColumn="0" w:oddVBand="1" w:evenVBand="0" w:oddHBand="0" w:evenHBand="0" w:firstRowFirstColumn="0" w:firstRowLastColumn="0" w:lastRowFirstColumn="0" w:lastRowLastColumn="0"/>
            <w:tcW w:w="1199" w:type="dxa"/>
            <w:vAlign w:val="center"/>
          </w:tcPr>
          <w:p w:rsidR="003F5CA5" w:rsidRPr="003F5CA5" w:rsidRDefault="003F5CA5" w:rsidP="00E57382">
            <w:pPr>
              <w:pStyle w:val="Normalbold"/>
              <w:framePr w:hSpace="0" w:wrap="auto" w:vAnchor="margin" w:yAlign="inline"/>
              <w:suppressOverlap w:val="0"/>
              <w:jc w:val="center"/>
              <w:rPr>
                <w:rFonts w:asciiTheme="minorHAnsi" w:hAnsiTheme="minorHAnsi" w:cstheme="minorHAnsi"/>
              </w:rPr>
            </w:pPr>
            <w:r>
              <w:rPr>
                <w:rFonts w:asciiTheme="minorHAnsi" w:hAnsiTheme="minorHAnsi" w:cstheme="minorHAnsi"/>
              </w:rPr>
              <w:t>74%</w:t>
            </w:r>
          </w:p>
        </w:tc>
        <w:tc>
          <w:tcPr>
            <w:tcW w:w="1193" w:type="dxa"/>
            <w:vAlign w:val="center"/>
          </w:tcPr>
          <w:p w:rsidR="003F5CA5" w:rsidRPr="003F5CA5" w:rsidRDefault="003F5CA5" w:rsidP="00E5738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3F5CA5">
              <w:rPr>
                <w:rFonts w:asciiTheme="minorHAnsi" w:hAnsiTheme="minorHAnsi" w:cstheme="minorHAnsi"/>
                <w:sz w:val="22"/>
                <w:szCs w:val="22"/>
              </w:rPr>
              <w:t>27%</w:t>
            </w:r>
          </w:p>
        </w:tc>
        <w:tc>
          <w:tcPr>
            <w:cnfStyle w:val="000010000000" w:firstRow="0" w:lastRow="0" w:firstColumn="0" w:lastColumn="0" w:oddVBand="1" w:evenVBand="0" w:oddHBand="0" w:evenHBand="0" w:firstRowFirstColumn="0" w:firstRowLastColumn="0" w:lastRowFirstColumn="0" w:lastRowLastColumn="0"/>
            <w:tcW w:w="1110" w:type="dxa"/>
            <w:vAlign w:val="center"/>
          </w:tcPr>
          <w:p w:rsidR="003F5CA5" w:rsidRPr="003F5CA5" w:rsidRDefault="003F5CA5" w:rsidP="00E57382">
            <w:pPr>
              <w:jc w:val="center"/>
              <w:rPr>
                <w:rFonts w:asciiTheme="minorHAnsi" w:hAnsiTheme="minorHAnsi" w:cstheme="minorHAnsi"/>
                <w:sz w:val="22"/>
                <w:szCs w:val="22"/>
              </w:rPr>
            </w:pPr>
            <w:r>
              <w:rPr>
                <w:rFonts w:asciiTheme="minorHAnsi" w:hAnsiTheme="minorHAnsi" w:cstheme="minorHAnsi"/>
                <w:sz w:val="22"/>
                <w:szCs w:val="22"/>
              </w:rPr>
              <w:t>26%</w:t>
            </w:r>
          </w:p>
        </w:tc>
        <w:tc>
          <w:tcPr>
            <w:tcW w:w="1097" w:type="dxa"/>
            <w:vAlign w:val="center"/>
          </w:tcPr>
          <w:p w:rsidR="003F5CA5" w:rsidRPr="003F5CA5" w:rsidRDefault="003F5CA5" w:rsidP="00E57382">
            <w:pPr>
              <w:pStyle w:val="Normalbold"/>
              <w:framePr w:hSpace="0" w:wrap="auto" w:vAnchor="margin" w:yAlign="inline"/>
              <w:suppressOverlap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3F5CA5">
              <w:rPr>
                <w:rFonts w:asciiTheme="minorHAnsi" w:hAnsiTheme="minorHAnsi" w:cstheme="minorHAnsi"/>
              </w:rPr>
              <w:t>0%</w:t>
            </w:r>
          </w:p>
        </w:tc>
        <w:tc>
          <w:tcPr>
            <w:cnfStyle w:val="000010000000" w:firstRow="0" w:lastRow="0" w:firstColumn="0" w:lastColumn="0" w:oddVBand="1" w:evenVBand="0" w:oddHBand="0" w:evenHBand="0" w:firstRowFirstColumn="0" w:firstRowLastColumn="0" w:lastRowFirstColumn="0" w:lastRowLastColumn="0"/>
            <w:tcW w:w="1110" w:type="dxa"/>
          </w:tcPr>
          <w:p w:rsidR="003F5CA5" w:rsidRDefault="003F5CA5" w:rsidP="003F5CA5">
            <w:pPr>
              <w:jc w:val="center"/>
            </w:pPr>
            <w:r w:rsidRPr="00C523D3">
              <w:rPr>
                <w:rFonts w:asciiTheme="minorHAnsi" w:hAnsiTheme="minorHAnsi" w:cstheme="minorHAnsi"/>
                <w:sz w:val="22"/>
                <w:szCs w:val="22"/>
              </w:rPr>
              <w:t>0%</w:t>
            </w:r>
          </w:p>
        </w:tc>
      </w:tr>
    </w:tbl>
    <w:p w:rsidR="00E57382" w:rsidRPr="003F5CA5" w:rsidRDefault="00E57382" w:rsidP="009C729B">
      <w:pPr>
        <w:pStyle w:val="BodyText"/>
        <w:jc w:val="both"/>
        <w:rPr>
          <w:rFonts w:asciiTheme="minorHAnsi" w:hAnsiTheme="minorHAnsi" w:cstheme="minorHAnsi"/>
          <w:color w:val="000000"/>
        </w:rPr>
      </w:pPr>
    </w:p>
    <w:p w:rsidR="00F65CE0" w:rsidRDefault="002B4A67">
      <w:pPr>
        <w:rPr>
          <w:rFonts w:asciiTheme="minorHAnsi" w:hAnsiTheme="minorHAnsi" w:cs="Arial"/>
          <w:color w:val="000000"/>
          <w:sz w:val="22"/>
          <w:szCs w:val="22"/>
        </w:rPr>
      </w:pPr>
      <w:r>
        <w:rPr>
          <w:rFonts w:asciiTheme="minorHAnsi" w:hAnsiTheme="minorHAnsi"/>
          <w:color w:val="000000"/>
        </w:rPr>
        <w:br w:type="page"/>
      </w:r>
    </w:p>
    <w:p w:rsidR="00755F35" w:rsidRPr="00E57382" w:rsidRDefault="00755F35" w:rsidP="009C729B">
      <w:pPr>
        <w:pStyle w:val="BodyText"/>
        <w:jc w:val="both"/>
        <w:rPr>
          <w:rFonts w:asciiTheme="minorHAnsi" w:hAnsiTheme="minorHAnsi"/>
          <w:color w:val="000000"/>
        </w:rPr>
      </w:pPr>
      <w:r w:rsidRPr="00E57382">
        <w:rPr>
          <w:rFonts w:asciiTheme="minorHAnsi" w:hAnsiTheme="minorHAnsi"/>
          <w:color w:val="000000"/>
        </w:rPr>
        <w:lastRenderedPageBreak/>
        <w:t xml:space="preserve">Table 11 – Pay band by </w:t>
      </w:r>
      <w:r w:rsidR="00E0701E" w:rsidRPr="00E57382">
        <w:rPr>
          <w:rFonts w:asciiTheme="minorHAnsi" w:hAnsiTheme="minorHAnsi"/>
          <w:color w:val="000000"/>
        </w:rPr>
        <w:t>gender</w:t>
      </w:r>
    </w:p>
    <w:p w:rsidR="00755F35" w:rsidRPr="009C729B" w:rsidRDefault="00755F35" w:rsidP="009C729B">
      <w:pPr>
        <w:pStyle w:val="BodyText"/>
        <w:jc w:val="both"/>
        <w:rPr>
          <w:rFonts w:asciiTheme="minorHAnsi" w:hAnsiTheme="minorHAnsi"/>
          <w:color w:val="000000"/>
        </w:rPr>
      </w:pPr>
    </w:p>
    <w:tbl>
      <w:tblPr>
        <w:tblStyle w:val="MediumGrid3-Accent5"/>
        <w:tblW w:w="2041" w:type="pct"/>
        <w:tblLook w:val="0000" w:firstRow="0" w:lastRow="0" w:firstColumn="0" w:lastColumn="0" w:noHBand="0" w:noVBand="0"/>
      </w:tblPr>
      <w:tblGrid>
        <w:gridCol w:w="2324"/>
        <w:gridCol w:w="1045"/>
        <w:gridCol w:w="991"/>
      </w:tblGrid>
      <w:tr w:rsidR="00755F35" w:rsidRPr="00E57382" w:rsidTr="00E5738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665" w:type="pct"/>
          </w:tcPr>
          <w:p w:rsidR="00755F35" w:rsidRPr="00E57382" w:rsidRDefault="00755F35" w:rsidP="009C729B">
            <w:pPr>
              <w:pStyle w:val="Heading6"/>
              <w:jc w:val="both"/>
              <w:outlineLvl w:val="5"/>
              <w:rPr>
                <w:rFonts w:asciiTheme="minorHAnsi" w:hAnsiTheme="minorHAnsi"/>
                <w:szCs w:val="22"/>
              </w:rPr>
            </w:pPr>
            <w:r w:rsidRPr="00E57382">
              <w:rPr>
                <w:rFonts w:asciiTheme="minorHAnsi" w:hAnsiTheme="minorHAnsi"/>
                <w:szCs w:val="22"/>
              </w:rPr>
              <w:t>Pay Band</w:t>
            </w:r>
          </w:p>
        </w:tc>
        <w:tc>
          <w:tcPr>
            <w:tcW w:w="1198" w:type="pct"/>
            <w:vAlign w:val="center"/>
          </w:tcPr>
          <w:p w:rsidR="00755F35" w:rsidRPr="00E57382" w:rsidRDefault="00755F35" w:rsidP="00E57382">
            <w:pPr>
              <w:pStyle w:val="Normalbold"/>
              <w:framePr w:wrap="around"/>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rPr>
            </w:pPr>
            <w:r w:rsidRPr="00E57382">
              <w:rPr>
                <w:rFonts w:asciiTheme="minorHAnsi" w:hAnsiTheme="minorHAnsi"/>
                <w:b/>
              </w:rPr>
              <w:t>Female</w:t>
            </w:r>
          </w:p>
        </w:tc>
        <w:tc>
          <w:tcPr>
            <w:cnfStyle w:val="000010000000" w:firstRow="0" w:lastRow="0" w:firstColumn="0" w:lastColumn="0" w:oddVBand="1" w:evenVBand="0" w:oddHBand="0" w:evenHBand="0" w:firstRowFirstColumn="0" w:firstRowLastColumn="0" w:lastRowFirstColumn="0" w:lastRowLastColumn="0"/>
            <w:tcW w:w="1137" w:type="pct"/>
            <w:vAlign w:val="center"/>
          </w:tcPr>
          <w:p w:rsidR="00755F35" w:rsidRPr="00E57382" w:rsidRDefault="00755F35" w:rsidP="00E57382">
            <w:pPr>
              <w:jc w:val="center"/>
              <w:rPr>
                <w:rFonts w:asciiTheme="minorHAnsi" w:hAnsiTheme="minorHAnsi" w:cs="Arial"/>
                <w:b/>
                <w:color w:val="000000"/>
                <w:sz w:val="22"/>
                <w:szCs w:val="22"/>
              </w:rPr>
            </w:pPr>
            <w:r w:rsidRPr="00E57382">
              <w:rPr>
                <w:rFonts w:asciiTheme="minorHAnsi" w:hAnsiTheme="minorHAnsi" w:cs="Arial"/>
                <w:b/>
                <w:color w:val="000000"/>
                <w:sz w:val="22"/>
                <w:szCs w:val="22"/>
              </w:rPr>
              <w:t>Male</w:t>
            </w:r>
          </w:p>
        </w:tc>
      </w:tr>
      <w:tr w:rsidR="00755F35" w:rsidRPr="00E57382" w:rsidTr="00E57382">
        <w:tc>
          <w:tcPr>
            <w:cnfStyle w:val="000010000000" w:firstRow="0" w:lastRow="0" w:firstColumn="0" w:lastColumn="0" w:oddVBand="1" w:evenVBand="0" w:oddHBand="0" w:evenHBand="0" w:firstRowFirstColumn="0" w:firstRowLastColumn="0" w:lastRowFirstColumn="0" w:lastRowLastColumn="0"/>
            <w:tcW w:w="2665" w:type="pct"/>
          </w:tcPr>
          <w:p w:rsidR="00755F35" w:rsidRPr="00E57382" w:rsidRDefault="00755F35" w:rsidP="009C729B">
            <w:pPr>
              <w:jc w:val="both"/>
              <w:rPr>
                <w:rFonts w:asciiTheme="minorHAnsi" w:hAnsiTheme="minorHAnsi" w:cs="Arial"/>
                <w:color w:val="000000"/>
                <w:sz w:val="22"/>
                <w:szCs w:val="22"/>
              </w:rPr>
            </w:pPr>
            <w:r w:rsidRPr="00E57382">
              <w:rPr>
                <w:rFonts w:asciiTheme="minorHAnsi" w:hAnsiTheme="minorHAnsi" w:cs="Arial"/>
                <w:color w:val="000000"/>
                <w:sz w:val="22"/>
                <w:szCs w:val="22"/>
              </w:rPr>
              <w:t>Band 2</w:t>
            </w:r>
          </w:p>
        </w:tc>
        <w:tc>
          <w:tcPr>
            <w:tcW w:w="1198" w:type="pct"/>
            <w:vAlign w:val="center"/>
          </w:tcPr>
          <w:p w:rsidR="00755F35" w:rsidRPr="00E57382" w:rsidRDefault="00BC3F62" w:rsidP="00E5738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sidRPr="00E57382">
              <w:rPr>
                <w:rFonts w:asciiTheme="minorHAnsi" w:hAnsiTheme="minorHAnsi" w:cs="Arial"/>
                <w:color w:val="000000"/>
                <w:sz w:val="22"/>
                <w:szCs w:val="22"/>
              </w:rPr>
              <w:t>6</w:t>
            </w:r>
            <w:r w:rsidR="00037CE1" w:rsidRPr="00E57382">
              <w:rPr>
                <w:rFonts w:asciiTheme="minorHAnsi" w:hAnsiTheme="minorHAnsi" w:cs="Arial"/>
                <w:color w:val="000000"/>
                <w:sz w:val="22"/>
                <w:szCs w:val="22"/>
              </w:rPr>
              <w:t>1</w:t>
            </w:r>
            <w:r w:rsidRPr="00E57382">
              <w:rPr>
                <w:rFonts w:asciiTheme="minorHAnsi" w:hAnsiTheme="minorHAnsi" w:cs="Arial"/>
                <w:color w:val="000000"/>
                <w:sz w:val="22"/>
                <w:szCs w:val="22"/>
              </w:rPr>
              <w:t>%</w:t>
            </w:r>
          </w:p>
        </w:tc>
        <w:tc>
          <w:tcPr>
            <w:cnfStyle w:val="000010000000" w:firstRow="0" w:lastRow="0" w:firstColumn="0" w:lastColumn="0" w:oddVBand="1" w:evenVBand="0" w:oddHBand="0" w:evenHBand="0" w:firstRowFirstColumn="0" w:firstRowLastColumn="0" w:lastRowFirstColumn="0" w:lastRowLastColumn="0"/>
            <w:tcW w:w="1137" w:type="pct"/>
            <w:vAlign w:val="center"/>
          </w:tcPr>
          <w:p w:rsidR="00755F35" w:rsidRPr="00E57382" w:rsidRDefault="00BC3F62" w:rsidP="00E57382">
            <w:pPr>
              <w:jc w:val="center"/>
              <w:rPr>
                <w:rFonts w:asciiTheme="minorHAnsi" w:hAnsiTheme="minorHAnsi" w:cs="Arial"/>
                <w:color w:val="000000"/>
                <w:sz w:val="22"/>
                <w:szCs w:val="22"/>
              </w:rPr>
            </w:pPr>
            <w:r w:rsidRPr="00E57382">
              <w:rPr>
                <w:rFonts w:asciiTheme="minorHAnsi" w:hAnsiTheme="minorHAnsi" w:cs="Arial"/>
                <w:color w:val="000000"/>
                <w:sz w:val="22"/>
                <w:szCs w:val="22"/>
              </w:rPr>
              <w:t>3</w:t>
            </w:r>
            <w:r w:rsidR="00037CE1" w:rsidRPr="00E57382">
              <w:rPr>
                <w:rFonts w:asciiTheme="minorHAnsi" w:hAnsiTheme="minorHAnsi" w:cs="Arial"/>
                <w:color w:val="000000"/>
                <w:sz w:val="22"/>
                <w:szCs w:val="22"/>
              </w:rPr>
              <w:t>9</w:t>
            </w:r>
            <w:r w:rsidRPr="00E57382">
              <w:rPr>
                <w:rFonts w:asciiTheme="minorHAnsi" w:hAnsiTheme="minorHAnsi" w:cs="Arial"/>
                <w:color w:val="000000"/>
                <w:sz w:val="22"/>
                <w:szCs w:val="22"/>
              </w:rPr>
              <w:t>%</w:t>
            </w:r>
          </w:p>
        </w:tc>
      </w:tr>
      <w:tr w:rsidR="00755F35" w:rsidRPr="00E57382" w:rsidTr="00E5738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665" w:type="pct"/>
          </w:tcPr>
          <w:p w:rsidR="00755F35" w:rsidRPr="00E57382" w:rsidRDefault="00755F35" w:rsidP="009C729B">
            <w:pPr>
              <w:jc w:val="both"/>
              <w:rPr>
                <w:rFonts w:asciiTheme="minorHAnsi" w:hAnsiTheme="minorHAnsi" w:cs="Arial"/>
                <w:color w:val="000000"/>
                <w:sz w:val="22"/>
                <w:szCs w:val="22"/>
              </w:rPr>
            </w:pPr>
            <w:r w:rsidRPr="00E57382">
              <w:rPr>
                <w:rFonts w:asciiTheme="minorHAnsi" w:hAnsiTheme="minorHAnsi" w:cs="Arial"/>
                <w:color w:val="000000"/>
                <w:sz w:val="22"/>
                <w:szCs w:val="22"/>
              </w:rPr>
              <w:t>Band 3</w:t>
            </w:r>
          </w:p>
        </w:tc>
        <w:tc>
          <w:tcPr>
            <w:tcW w:w="1198" w:type="pct"/>
            <w:vAlign w:val="center"/>
          </w:tcPr>
          <w:p w:rsidR="00755F35" w:rsidRPr="00E57382" w:rsidRDefault="00BC3F62" w:rsidP="00E5738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sidRPr="00E57382">
              <w:rPr>
                <w:rFonts w:asciiTheme="minorHAnsi" w:hAnsiTheme="minorHAnsi" w:cs="Arial"/>
                <w:color w:val="000000"/>
                <w:sz w:val="22"/>
                <w:szCs w:val="22"/>
              </w:rPr>
              <w:t>7</w:t>
            </w:r>
            <w:r w:rsidR="00037CE1" w:rsidRPr="00E57382">
              <w:rPr>
                <w:rFonts w:asciiTheme="minorHAnsi" w:hAnsiTheme="minorHAnsi" w:cs="Arial"/>
                <w:color w:val="000000"/>
                <w:sz w:val="22"/>
                <w:szCs w:val="22"/>
              </w:rPr>
              <w:t>9</w:t>
            </w:r>
            <w:r w:rsidRPr="00E57382">
              <w:rPr>
                <w:rFonts w:asciiTheme="minorHAnsi" w:hAnsiTheme="minorHAnsi" w:cs="Arial"/>
                <w:color w:val="000000"/>
                <w:sz w:val="22"/>
                <w:szCs w:val="22"/>
              </w:rPr>
              <w:t>%</w:t>
            </w:r>
          </w:p>
        </w:tc>
        <w:tc>
          <w:tcPr>
            <w:cnfStyle w:val="000010000000" w:firstRow="0" w:lastRow="0" w:firstColumn="0" w:lastColumn="0" w:oddVBand="1" w:evenVBand="0" w:oddHBand="0" w:evenHBand="0" w:firstRowFirstColumn="0" w:firstRowLastColumn="0" w:lastRowFirstColumn="0" w:lastRowLastColumn="0"/>
            <w:tcW w:w="1137" w:type="pct"/>
            <w:vAlign w:val="center"/>
          </w:tcPr>
          <w:p w:rsidR="00755F35" w:rsidRPr="00E57382" w:rsidRDefault="00BC3F62" w:rsidP="00E57382">
            <w:pPr>
              <w:jc w:val="center"/>
              <w:rPr>
                <w:rFonts w:asciiTheme="minorHAnsi" w:hAnsiTheme="minorHAnsi" w:cs="Arial"/>
                <w:color w:val="000000"/>
                <w:sz w:val="22"/>
                <w:szCs w:val="22"/>
              </w:rPr>
            </w:pPr>
            <w:r w:rsidRPr="00E57382">
              <w:rPr>
                <w:rFonts w:asciiTheme="minorHAnsi" w:hAnsiTheme="minorHAnsi" w:cs="Arial"/>
                <w:color w:val="000000"/>
                <w:sz w:val="22"/>
                <w:szCs w:val="22"/>
              </w:rPr>
              <w:t>2</w:t>
            </w:r>
            <w:r w:rsidR="00037CE1" w:rsidRPr="00E57382">
              <w:rPr>
                <w:rFonts w:asciiTheme="minorHAnsi" w:hAnsiTheme="minorHAnsi" w:cs="Arial"/>
                <w:color w:val="000000"/>
                <w:sz w:val="22"/>
                <w:szCs w:val="22"/>
              </w:rPr>
              <w:t>1</w:t>
            </w:r>
            <w:r w:rsidRPr="00E57382">
              <w:rPr>
                <w:rFonts w:asciiTheme="minorHAnsi" w:hAnsiTheme="minorHAnsi" w:cs="Arial"/>
                <w:color w:val="000000"/>
                <w:sz w:val="22"/>
                <w:szCs w:val="22"/>
              </w:rPr>
              <w:t>%</w:t>
            </w:r>
          </w:p>
        </w:tc>
      </w:tr>
      <w:tr w:rsidR="00755F35" w:rsidRPr="00E57382" w:rsidTr="00E57382">
        <w:tc>
          <w:tcPr>
            <w:cnfStyle w:val="000010000000" w:firstRow="0" w:lastRow="0" w:firstColumn="0" w:lastColumn="0" w:oddVBand="1" w:evenVBand="0" w:oddHBand="0" w:evenHBand="0" w:firstRowFirstColumn="0" w:firstRowLastColumn="0" w:lastRowFirstColumn="0" w:lastRowLastColumn="0"/>
            <w:tcW w:w="2665" w:type="pct"/>
          </w:tcPr>
          <w:p w:rsidR="00755F35" w:rsidRPr="00E57382" w:rsidRDefault="00755F35" w:rsidP="009C729B">
            <w:pPr>
              <w:jc w:val="both"/>
              <w:rPr>
                <w:rFonts w:asciiTheme="minorHAnsi" w:hAnsiTheme="minorHAnsi" w:cs="Arial"/>
                <w:color w:val="000000"/>
                <w:sz w:val="22"/>
                <w:szCs w:val="22"/>
              </w:rPr>
            </w:pPr>
            <w:r w:rsidRPr="00E57382">
              <w:rPr>
                <w:rFonts w:asciiTheme="minorHAnsi" w:hAnsiTheme="minorHAnsi" w:cs="Arial"/>
                <w:color w:val="000000"/>
                <w:sz w:val="22"/>
                <w:szCs w:val="22"/>
              </w:rPr>
              <w:t>Band 4</w:t>
            </w:r>
          </w:p>
        </w:tc>
        <w:tc>
          <w:tcPr>
            <w:tcW w:w="1198" w:type="pct"/>
            <w:vAlign w:val="center"/>
          </w:tcPr>
          <w:p w:rsidR="00755F35" w:rsidRPr="00E57382" w:rsidRDefault="00BC3F62" w:rsidP="00E5738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sidRPr="00E57382">
              <w:rPr>
                <w:rFonts w:asciiTheme="minorHAnsi" w:hAnsiTheme="minorHAnsi" w:cs="Arial"/>
                <w:color w:val="000000"/>
                <w:sz w:val="22"/>
                <w:szCs w:val="22"/>
              </w:rPr>
              <w:t>77%</w:t>
            </w:r>
          </w:p>
        </w:tc>
        <w:tc>
          <w:tcPr>
            <w:cnfStyle w:val="000010000000" w:firstRow="0" w:lastRow="0" w:firstColumn="0" w:lastColumn="0" w:oddVBand="1" w:evenVBand="0" w:oddHBand="0" w:evenHBand="0" w:firstRowFirstColumn="0" w:firstRowLastColumn="0" w:lastRowFirstColumn="0" w:lastRowLastColumn="0"/>
            <w:tcW w:w="1137" w:type="pct"/>
            <w:vAlign w:val="center"/>
          </w:tcPr>
          <w:p w:rsidR="00755F35" w:rsidRPr="00E57382" w:rsidRDefault="00BC3F62" w:rsidP="00E57382">
            <w:pPr>
              <w:jc w:val="center"/>
              <w:rPr>
                <w:rFonts w:asciiTheme="minorHAnsi" w:hAnsiTheme="minorHAnsi" w:cs="Arial"/>
                <w:color w:val="000000"/>
                <w:sz w:val="22"/>
                <w:szCs w:val="22"/>
              </w:rPr>
            </w:pPr>
            <w:r w:rsidRPr="00E57382">
              <w:rPr>
                <w:rFonts w:asciiTheme="minorHAnsi" w:hAnsiTheme="minorHAnsi" w:cs="Arial"/>
                <w:color w:val="000000"/>
                <w:sz w:val="22"/>
                <w:szCs w:val="22"/>
              </w:rPr>
              <w:t>23%</w:t>
            </w:r>
          </w:p>
        </w:tc>
      </w:tr>
      <w:tr w:rsidR="00755F35" w:rsidRPr="00E57382" w:rsidTr="00E5738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665" w:type="pct"/>
          </w:tcPr>
          <w:p w:rsidR="00755F35" w:rsidRPr="00E57382" w:rsidRDefault="00755F35" w:rsidP="009C729B">
            <w:pPr>
              <w:jc w:val="both"/>
              <w:rPr>
                <w:rFonts w:asciiTheme="minorHAnsi" w:hAnsiTheme="minorHAnsi" w:cs="Arial"/>
                <w:color w:val="000000"/>
                <w:sz w:val="22"/>
                <w:szCs w:val="22"/>
              </w:rPr>
            </w:pPr>
            <w:r w:rsidRPr="00E57382">
              <w:rPr>
                <w:rFonts w:asciiTheme="minorHAnsi" w:hAnsiTheme="minorHAnsi" w:cs="Arial"/>
                <w:color w:val="000000"/>
                <w:sz w:val="22"/>
                <w:szCs w:val="22"/>
              </w:rPr>
              <w:t>Band 5</w:t>
            </w:r>
          </w:p>
        </w:tc>
        <w:tc>
          <w:tcPr>
            <w:tcW w:w="1198" w:type="pct"/>
            <w:vAlign w:val="center"/>
          </w:tcPr>
          <w:p w:rsidR="00755F35" w:rsidRPr="00E57382" w:rsidRDefault="00BC3F62" w:rsidP="00E5738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sidRPr="00E57382">
              <w:rPr>
                <w:rFonts w:asciiTheme="minorHAnsi" w:hAnsiTheme="minorHAnsi" w:cs="Arial"/>
                <w:color w:val="000000"/>
                <w:sz w:val="22"/>
                <w:szCs w:val="22"/>
              </w:rPr>
              <w:t>86%</w:t>
            </w:r>
          </w:p>
        </w:tc>
        <w:tc>
          <w:tcPr>
            <w:cnfStyle w:val="000010000000" w:firstRow="0" w:lastRow="0" w:firstColumn="0" w:lastColumn="0" w:oddVBand="1" w:evenVBand="0" w:oddHBand="0" w:evenHBand="0" w:firstRowFirstColumn="0" w:firstRowLastColumn="0" w:lastRowFirstColumn="0" w:lastRowLastColumn="0"/>
            <w:tcW w:w="1137" w:type="pct"/>
            <w:vAlign w:val="center"/>
          </w:tcPr>
          <w:p w:rsidR="00755F35" w:rsidRPr="00E57382" w:rsidRDefault="00BC3F62" w:rsidP="00E57382">
            <w:pPr>
              <w:jc w:val="center"/>
              <w:rPr>
                <w:rFonts w:asciiTheme="minorHAnsi" w:hAnsiTheme="minorHAnsi" w:cs="Arial"/>
                <w:color w:val="000000"/>
                <w:sz w:val="22"/>
                <w:szCs w:val="22"/>
              </w:rPr>
            </w:pPr>
            <w:r w:rsidRPr="00E57382">
              <w:rPr>
                <w:rFonts w:asciiTheme="minorHAnsi" w:hAnsiTheme="minorHAnsi" w:cs="Arial"/>
                <w:color w:val="000000"/>
                <w:sz w:val="22"/>
                <w:szCs w:val="22"/>
              </w:rPr>
              <w:t>14%</w:t>
            </w:r>
          </w:p>
        </w:tc>
      </w:tr>
      <w:tr w:rsidR="00755F35" w:rsidRPr="00E57382" w:rsidTr="00E57382">
        <w:tc>
          <w:tcPr>
            <w:cnfStyle w:val="000010000000" w:firstRow="0" w:lastRow="0" w:firstColumn="0" w:lastColumn="0" w:oddVBand="1" w:evenVBand="0" w:oddHBand="0" w:evenHBand="0" w:firstRowFirstColumn="0" w:firstRowLastColumn="0" w:lastRowFirstColumn="0" w:lastRowLastColumn="0"/>
            <w:tcW w:w="2665" w:type="pct"/>
          </w:tcPr>
          <w:p w:rsidR="00755F35" w:rsidRPr="00E57382" w:rsidRDefault="00755F35" w:rsidP="009C729B">
            <w:pPr>
              <w:jc w:val="both"/>
              <w:rPr>
                <w:rFonts w:asciiTheme="minorHAnsi" w:hAnsiTheme="minorHAnsi" w:cs="Arial"/>
                <w:color w:val="000000"/>
                <w:sz w:val="22"/>
                <w:szCs w:val="22"/>
              </w:rPr>
            </w:pPr>
            <w:r w:rsidRPr="00E57382">
              <w:rPr>
                <w:rFonts w:asciiTheme="minorHAnsi" w:hAnsiTheme="minorHAnsi" w:cs="Arial"/>
                <w:color w:val="000000"/>
                <w:sz w:val="22"/>
                <w:szCs w:val="22"/>
              </w:rPr>
              <w:t>Band 6</w:t>
            </w:r>
          </w:p>
        </w:tc>
        <w:tc>
          <w:tcPr>
            <w:tcW w:w="1198" w:type="pct"/>
            <w:vAlign w:val="center"/>
          </w:tcPr>
          <w:p w:rsidR="00755F35" w:rsidRPr="00E57382" w:rsidRDefault="00BC3F62" w:rsidP="00E5738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sidRPr="00E57382">
              <w:rPr>
                <w:rFonts w:asciiTheme="minorHAnsi" w:hAnsiTheme="minorHAnsi" w:cs="Arial"/>
                <w:color w:val="000000"/>
                <w:sz w:val="22"/>
                <w:szCs w:val="22"/>
              </w:rPr>
              <w:t>8</w:t>
            </w:r>
            <w:r w:rsidR="00037CE1" w:rsidRPr="00E57382">
              <w:rPr>
                <w:rFonts w:asciiTheme="minorHAnsi" w:hAnsiTheme="minorHAnsi" w:cs="Arial"/>
                <w:color w:val="000000"/>
                <w:sz w:val="22"/>
                <w:szCs w:val="22"/>
              </w:rPr>
              <w:t>6</w:t>
            </w:r>
            <w:r w:rsidRPr="00E57382">
              <w:rPr>
                <w:rFonts w:asciiTheme="minorHAnsi" w:hAnsiTheme="minorHAnsi" w:cs="Arial"/>
                <w:color w:val="000000"/>
                <w:sz w:val="22"/>
                <w:szCs w:val="22"/>
              </w:rPr>
              <w:t>%</w:t>
            </w:r>
          </w:p>
        </w:tc>
        <w:tc>
          <w:tcPr>
            <w:cnfStyle w:val="000010000000" w:firstRow="0" w:lastRow="0" w:firstColumn="0" w:lastColumn="0" w:oddVBand="1" w:evenVBand="0" w:oddHBand="0" w:evenHBand="0" w:firstRowFirstColumn="0" w:firstRowLastColumn="0" w:lastRowFirstColumn="0" w:lastRowLastColumn="0"/>
            <w:tcW w:w="1137" w:type="pct"/>
            <w:vAlign w:val="center"/>
          </w:tcPr>
          <w:p w:rsidR="00755F35" w:rsidRPr="00E57382" w:rsidRDefault="00BC3F62" w:rsidP="00E57382">
            <w:pPr>
              <w:jc w:val="center"/>
              <w:rPr>
                <w:rFonts w:asciiTheme="minorHAnsi" w:hAnsiTheme="minorHAnsi" w:cs="Arial"/>
                <w:color w:val="000000"/>
                <w:sz w:val="22"/>
                <w:szCs w:val="22"/>
              </w:rPr>
            </w:pPr>
            <w:r w:rsidRPr="00E57382">
              <w:rPr>
                <w:rFonts w:asciiTheme="minorHAnsi" w:hAnsiTheme="minorHAnsi" w:cs="Arial"/>
                <w:color w:val="000000"/>
                <w:sz w:val="22"/>
                <w:szCs w:val="22"/>
              </w:rPr>
              <w:t>1</w:t>
            </w:r>
            <w:r w:rsidR="00037CE1" w:rsidRPr="00E57382">
              <w:rPr>
                <w:rFonts w:asciiTheme="minorHAnsi" w:hAnsiTheme="minorHAnsi" w:cs="Arial"/>
                <w:color w:val="000000"/>
                <w:sz w:val="22"/>
                <w:szCs w:val="22"/>
              </w:rPr>
              <w:t>4</w:t>
            </w:r>
            <w:r w:rsidRPr="00E57382">
              <w:rPr>
                <w:rFonts w:asciiTheme="minorHAnsi" w:hAnsiTheme="minorHAnsi" w:cs="Arial"/>
                <w:color w:val="000000"/>
                <w:sz w:val="22"/>
                <w:szCs w:val="22"/>
              </w:rPr>
              <w:t>%</w:t>
            </w:r>
          </w:p>
        </w:tc>
      </w:tr>
      <w:tr w:rsidR="00E57382" w:rsidRPr="00E57382" w:rsidTr="00E5738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665" w:type="pct"/>
          </w:tcPr>
          <w:p w:rsidR="00E57382" w:rsidRPr="00E57382" w:rsidRDefault="00E57382" w:rsidP="00E57382">
            <w:pPr>
              <w:jc w:val="both"/>
              <w:rPr>
                <w:rFonts w:asciiTheme="minorHAnsi" w:hAnsiTheme="minorHAnsi" w:cs="Arial"/>
                <w:color w:val="000000"/>
                <w:sz w:val="22"/>
                <w:szCs w:val="22"/>
              </w:rPr>
            </w:pPr>
            <w:r w:rsidRPr="00E57382">
              <w:rPr>
                <w:rFonts w:asciiTheme="minorHAnsi" w:hAnsiTheme="minorHAnsi" w:cs="Arial"/>
                <w:color w:val="000000"/>
                <w:sz w:val="22"/>
                <w:szCs w:val="22"/>
              </w:rPr>
              <w:t>Band 7</w:t>
            </w:r>
          </w:p>
        </w:tc>
        <w:tc>
          <w:tcPr>
            <w:tcW w:w="1198" w:type="pct"/>
            <w:vAlign w:val="center"/>
          </w:tcPr>
          <w:p w:rsidR="00E57382" w:rsidRPr="00E57382" w:rsidRDefault="00E57382" w:rsidP="00E5738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sidRPr="00E57382">
              <w:rPr>
                <w:rFonts w:asciiTheme="minorHAnsi" w:hAnsiTheme="minorHAnsi" w:cs="Arial"/>
                <w:color w:val="000000"/>
                <w:sz w:val="22"/>
                <w:szCs w:val="22"/>
              </w:rPr>
              <w:t>84%</w:t>
            </w:r>
          </w:p>
        </w:tc>
        <w:tc>
          <w:tcPr>
            <w:cnfStyle w:val="000010000000" w:firstRow="0" w:lastRow="0" w:firstColumn="0" w:lastColumn="0" w:oddVBand="1" w:evenVBand="0" w:oddHBand="0" w:evenHBand="0" w:firstRowFirstColumn="0" w:firstRowLastColumn="0" w:lastRowFirstColumn="0" w:lastRowLastColumn="0"/>
            <w:tcW w:w="1137" w:type="pct"/>
            <w:vAlign w:val="center"/>
          </w:tcPr>
          <w:p w:rsidR="00E57382" w:rsidRPr="00E57382" w:rsidRDefault="00E57382" w:rsidP="00E57382">
            <w:pPr>
              <w:jc w:val="center"/>
              <w:rPr>
                <w:rFonts w:asciiTheme="minorHAnsi" w:hAnsiTheme="minorHAnsi" w:cs="Arial"/>
                <w:color w:val="000000"/>
                <w:sz w:val="22"/>
                <w:szCs w:val="22"/>
              </w:rPr>
            </w:pPr>
            <w:r w:rsidRPr="00E57382">
              <w:rPr>
                <w:rFonts w:asciiTheme="minorHAnsi" w:hAnsiTheme="minorHAnsi" w:cs="Arial"/>
                <w:color w:val="000000"/>
                <w:sz w:val="22"/>
                <w:szCs w:val="22"/>
              </w:rPr>
              <w:t>16%</w:t>
            </w:r>
          </w:p>
        </w:tc>
      </w:tr>
      <w:tr w:rsidR="00755F35" w:rsidRPr="00E57382" w:rsidTr="00E57382">
        <w:tc>
          <w:tcPr>
            <w:cnfStyle w:val="000010000000" w:firstRow="0" w:lastRow="0" w:firstColumn="0" w:lastColumn="0" w:oddVBand="1" w:evenVBand="0" w:oddHBand="0" w:evenHBand="0" w:firstRowFirstColumn="0" w:firstRowLastColumn="0" w:lastRowFirstColumn="0" w:lastRowLastColumn="0"/>
            <w:tcW w:w="2665" w:type="pct"/>
          </w:tcPr>
          <w:p w:rsidR="00755F35" w:rsidRPr="00E57382" w:rsidRDefault="00755F35" w:rsidP="009C729B">
            <w:pPr>
              <w:jc w:val="both"/>
              <w:rPr>
                <w:rFonts w:asciiTheme="minorHAnsi" w:hAnsiTheme="minorHAnsi" w:cs="Arial"/>
                <w:color w:val="000000"/>
                <w:sz w:val="22"/>
                <w:szCs w:val="22"/>
              </w:rPr>
            </w:pPr>
            <w:r w:rsidRPr="00E57382">
              <w:rPr>
                <w:rFonts w:asciiTheme="minorHAnsi" w:hAnsiTheme="minorHAnsi" w:cs="Arial"/>
                <w:color w:val="000000"/>
                <w:sz w:val="22"/>
                <w:szCs w:val="22"/>
              </w:rPr>
              <w:t>Band 8a</w:t>
            </w:r>
          </w:p>
        </w:tc>
        <w:tc>
          <w:tcPr>
            <w:tcW w:w="1198" w:type="pct"/>
            <w:vAlign w:val="center"/>
          </w:tcPr>
          <w:p w:rsidR="00755F35" w:rsidRPr="00E57382" w:rsidRDefault="00BC3F62" w:rsidP="00E5738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sidRPr="00E57382">
              <w:rPr>
                <w:rFonts w:asciiTheme="minorHAnsi" w:hAnsiTheme="minorHAnsi" w:cs="Arial"/>
                <w:color w:val="000000"/>
                <w:sz w:val="22"/>
                <w:szCs w:val="22"/>
              </w:rPr>
              <w:t>7</w:t>
            </w:r>
            <w:r w:rsidR="00037CE1" w:rsidRPr="00E57382">
              <w:rPr>
                <w:rFonts w:asciiTheme="minorHAnsi" w:hAnsiTheme="minorHAnsi" w:cs="Arial"/>
                <w:color w:val="000000"/>
                <w:sz w:val="22"/>
                <w:szCs w:val="22"/>
              </w:rPr>
              <w:t>1</w:t>
            </w:r>
            <w:r w:rsidRPr="00E57382">
              <w:rPr>
                <w:rFonts w:asciiTheme="minorHAnsi" w:hAnsiTheme="minorHAnsi" w:cs="Arial"/>
                <w:color w:val="000000"/>
                <w:sz w:val="22"/>
                <w:szCs w:val="22"/>
              </w:rPr>
              <w:t>%</w:t>
            </w:r>
          </w:p>
        </w:tc>
        <w:tc>
          <w:tcPr>
            <w:cnfStyle w:val="000010000000" w:firstRow="0" w:lastRow="0" w:firstColumn="0" w:lastColumn="0" w:oddVBand="1" w:evenVBand="0" w:oddHBand="0" w:evenHBand="0" w:firstRowFirstColumn="0" w:firstRowLastColumn="0" w:lastRowFirstColumn="0" w:lastRowLastColumn="0"/>
            <w:tcW w:w="1137" w:type="pct"/>
            <w:vAlign w:val="center"/>
          </w:tcPr>
          <w:p w:rsidR="00755F35" w:rsidRPr="00E57382" w:rsidRDefault="00BC3F62" w:rsidP="00E57382">
            <w:pPr>
              <w:jc w:val="center"/>
              <w:rPr>
                <w:rFonts w:asciiTheme="minorHAnsi" w:hAnsiTheme="minorHAnsi" w:cs="Arial"/>
                <w:color w:val="000000"/>
                <w:sz w:val="22"/>
                <w:szCs w:val="22"/>
              </w:rPr>
            </w:pPr>
            <w:r w:rsidRPr="00E57382">
              <w:rPr>
                <w:rFonts w:asciiTheme="minorHAnsi" w:hAnsiTheme="minorHAnsi" w:cs="Arial"/>
                <w:color w:val="000000"/>
                <w:sz w:val="22"/>
                <w:szCs w:val="22"/>
              </w:rPr>
              <w:t>2</w:t>
            </w:r>
            <w:r w:rsidR="00037CE1" w:rsidRPr="00E57382">
              <w:rPr>
                <w:rFonts w:asciiTheme="minorHAnsi" w:hAnsiTheme="minorHAnsi" w:cs="Arial"/>
                <w:color w:val="000000"/>
                <w:sz w:val="22"/>
                <w:szCs w:val="22"/>
              </w:rPr>
              <w:t>9</w:t>
            </w:r>
            <w:r w:rsidRPr="00E57382">
              <w:rPr>
                <w:rFonts w:asciiTheme="minorHAnsi" w:hAnsiTheme="minorHAnsi" w:cs="Arial"/>
                <w:color w:val="000000"/>
                <w:sz w:val="22"/>
                <w:szCs w:val="22"/>
              </w:rPr>
              <w:t>%</w:t>
            </w:r>
          </w:p>
        </w:tc>
      </w:tr>
      <w:tr w:rsidR="00755F35" w:rsidRPr="00E57382" w:rsidTr="00E5738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665" w:type="pct"/>
          </w:tcPr>
          <w:p w:rsidR="00755F35" w:rsidRPr="00E57382" w:rsidRDefault="00755F35" w:rsidP="009C729B">
            <w:pPr>
              <w:jc w:val="both"/>
              <w:rPr>
                <w:rFonts w:asciiTheme="minorHAnsi" w:hAnsiTheme="minorHAnsi" w:cs="Arial"/>
                <w:color w:val="000000"/>
                <w:sz w:val="22"/>
                <w:szCs w:val="22"/>
              </w:rPr>
            </w:pPr>
            <w:r w:rsidRPr="00E57382">
              <w:rPr>
                <w:rFonts w:asciiTheme="minorHAnsi" w:hAnsiTheme="minorHAnsi" w:cs="Arial"/>
                <w:color w:val="000000"/>
                <w:sz w:val="22"/>
                <w:szCs w:val="22"/>
              </w:rPr>
              <w:t>Band 8b</w:t>
            </w:r>
          </w:p>
        </w:tc>
        <w:tc>
          <w:tcPr>
            <w:tcW w:w="1198" w:type="pct"/>
            <w:vAlign w:val="center"/>
          </w:tcPr>
          <w:p w:rsidR="00755F35" w:rsidRPr="00E57382" w:rsidRDefault="00BC3F62" w:rsidP="00E5738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sidRPr="00E57382">
              <w:rPr>
                <w:rFonts w:asciiTheme="minorHAnsi" w:hAnsiTheme="minorHAnsi" w:cs="Arial"/>
                <w:color w:val="000000"/>
                <w:sz w:val="22"/>
                <w:szCs w:val="22"/>
              </w:rPr>
              <w:t>8</w:t>
            </w:r>
            <w:r w:rsidR="00037CE1" w:rsidRPr="00E57382">
              <w:rPr>
                <w:rFonts w:asciiTheme="minorHAnsi" w:hAnsiTheme="minorHAnsi" w:cs="Arial"/>
                <w:color w:val="000000"/>
                <w:sz w:val="22"/>
                <w:szCs w:val="22"/>
              </w:rPr>
              <w:t>2</w:t>
            </w:r>
            <w:r w:rsidRPr="00E57382">
              <w:rPr>
                <w:rFonts w:asciiTheme="minorHAnsi" w:hAnsiTheme="minorHAnsi" w:cs="Arial"/>
                <w:color w:val="000000"/>
                <w:sz w:val="22"/>
                <w:szCs w:val="22"/>
              </w:rPr>
              <w:t>%</w:t>
            </w:r>
          </w:p>
        </w:tc>
        <w:tc>
          <w:tcPr>
            <w:cnfStyle w:val="000010000000" w:firstRow="0" w:lastRow="0" w:firstColumn="0" w:lastColumn="0" w:oddVBand="1" w:evenVBand="0" w:oddHBand="0" w:evenHBand="0" w:firstRowFirstColumn="0" w:firstRowLastColumn="0" w:lastRowFirstColumn="0" w:lastRowLastColumn="0"/>
            <w:tcW w:w="1137" w:type="pct"/>
            <w:vAlign w:val="center"/>
          </w:tcPr>
          <w:p w:rsidR="00755F35" w:rsidRPr="00E57382" w:rsidRDefault="00037CE1" w:rsidP="00E57382">
            <w:pPr>
              <w:jc w:val="center"/>
              <w:rPr>
                <w:rFonts w:asciiTheme="minorHAnsi" w:hAnsiTheme="minorHAnsi" w:cs="Arial"/>
                <w:color w:val="000000"/>
                <w:sz w:val="22"/>
                <w:szCs w:val="22"/>
              </w:rPr>
            </w:pPr>
            <w:r w:rsidRPr="00E57382">
              <w:rPr>
                <w:rFonts w:asciiTheme="minorHAnsi" w:hAnsiTheme="minorHAnsi" w:cs="Arial"/>
                <w:color w:val="000000"/>
                <w:sz w:val="22"/>
                <w:szCs w:val="22"/>
              </w:rPr>
              <w:t>18</w:t>
            </w:r>
            <w:r w:rsidR="00BC3F62" w:rsidRPr="00E57382">
              <w:rPr>
                <w:rFonts w:asciiTheme="minorHAnsi" w:hAnsiTheme="minorHAnsi" w:cs="Arial"/>
                <w:color w:val="000000"/>
                <w:sz w:val="22"/>
                <w:szCs w:val="22"/>
              </w:rPr>
              <w:t>%</w:t>
            </w:r>
          </w:p>
        </w:tc>
      </w:tr>
      <w:tr w:rsidR="00755F35" w:rsidRPr="00E57382" w:rsidTr="00E57382">
        <w:tc>
          <w:tcPr>
            <w:cnfStyle w:val="000010000000" w:firstRow="0" w:lastRow="0" w:firstColumn="0" w:lastColumn="0" w:oddVBand="1" w:evenVBand="0" w:oddHBand="0" w:evenHBand="0" w:firstRowFirstColumn="0" w:firstRowLastColumn="0" w:lastRowFirstColumn="0" w:lastRowLastColumn="0"/>
            <w:tcW w:w="2665" w:type="pct"/>
          </w:tcPr>
          <w:p w:rsidR="00755F35" w:rsidRPr="00E57382" w:rsidRDefault="00755F35" w:rsidP="009C729B">
            <w:pPr>
              <w:jc w:val="both"/>
              <w:rPr>
                <w:rFonts w:asciiTheme="minorHAnsi" w:hAnsiTheme="minorHAnsi" w:cs="Arial"/>
                <w:color w:val="000000"/>
                <w:sz w:val="22"/>
                <w:szCs w:val="22"/>
              </w:rPr>
            </w:pPr>
            <w:r w:rsidRPr="00E57382">
              <w:rPr>
                <w:rFonts w:asciiTheme="minorHAnsi" w:hAnsiTheme="minorHAnsi" w:cs="Arial"/>
                <w:color w:val="000000"/>
                <w:sz w:val="22"/>
                <w:szCs w:val="22"/>
              </w:rPr>
              <w:t>Band 8c</w:t>
            </w:r>
          </w:p>
        </w:tc>
        <w:tc>
          <w:tcPr>
            <w:tcW w:w="1198" w:type="pct"/>
            <w:vAlign w:val="center"/>
          </w:tcPr>
          <w:p w:rsidR="00755F35" w:rsidRPr="00E57382" w:rsidRDefault="00BC3F62" w:rsidP="00E5738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sidRPr="00E57382">
              <w:rPr>
                <w:rFonts w:asciiTheme="minorHAnsi" w:hAnsiTheme="minorHAnsi" w:cs="Arial"/>
                <w:color w:val="000000"/>
                <w:sz w:val="22"/>
                <w:szCs w:val="22"/>
              </w:rPr>
              <w:t>7</w:t>
            </w:r>
            <w:r w:rsidR="00037CE1" w:rsidRPr="00E57382">
              <w:rPr>
                <w:rFonts w:asciiTheme="minorHAnsi" w:hAnsiTheme="minorHAnsi" w:cs="Arial"/>
                <w:color w:val="000000"/>
                <w:sz w:val="22"/>
                <w:szCs w:val="22"/>
              </w:rPr>
              <w:t>8</w:t>
            </w:r>
            <w:r w:rsidRPr="00E57382">
              <w:rPr>
                <w:rFonts w:asciiTheme="minorHAnsi" w:hAnsiTheme="minorHAnsi" w:cs="Arial"/>
                <w:color w:val="000000"/>
                <w:sz w:val="22"/>
                <w:szCs w:val="22"/>
              </w:rPr>
              <w:t>%</w:t>
            </w:r>
          </w:p>
        </w:tc>
        <w:tc>
          <w:tcPr>
            <w:cnfStyle w:val="000010000000" w:firstRow="0" w:lastRow="0" w:firstColumn="0" w:lastColumn="0" w:oddVBand="1" w:evenVBand="0" w:oddHBand="0" w:evenHBand="0" w:firstRowFirstColumn="0" w:firstRowLastColumn="0" w:lastRowFirstColumn="0" w:lastRowLastColumn="0"/>
            <w:tcW w:w="1137" w:type="pct"/>
            <w:vAlign w:val="center"/>
          </w:tcPr>
          <w:p w:rsidR="00755F35" w:rsidRPr="00E57382" w:rsidRDefault="00BC3F62" w:rsidP="00E57382">
            <w:pPr>
              <w:jc w:val="center"/>
              <w:rPr>
                <w:rFonts w:asciiTheme="minorHAnsi" w:hAnsiTheme="minorHAnsi" w:cs="Arial"/>
                <w:color w:val="000000"/>
                <w:sz w:val="22"/>
                <w:szCs w:val="22"/>
              </w:rPr>
            </w:pPr>
            <w:r w:rsidRPr="00E57382">
              <w:rPr>
                <w:rFonts w:asciiTheme="minorHAnsi" w:hAnsiTheme="minorHAnsi" w:cs="Arial"/>
                <w:color w:val="000000"/>
                <w:sz w:val="22"/>
                <w:szCs w:val="22"/>
              </w:rPr>
              <w:t>2</w:t>
            </w:r>
            <w:r w:rsidR="00037CE1" w:rsidRPr="00E57382">
              <w:rPr>
                <w:rFonts w:asciiTheme="minorHAnsi" w:hAnsiTheme="minorHAnsi" w:cs="Arial"/>
                <w:color w:val="000000"/>
                <w:sz w:val="22"/>
                <w:szCs w:val="22"/>
              </w:rPr>
              <w:t>2</w:t>
            </w:r>
            <w:r w:rsidRPr="00E57382">
              <w:rPr>
                <w:rFonts w:asciiTheme="minorHAnsi" w:hAnsiTheme="minorHAnsi" w:cs="Arial"/>
                <w:color w:val="000000"/>
                <w:sz w:val="22"/>
                <w:szCs w:val="22"/>
              </w:rPr>
              <w:t>%</w:t>
            </w:r>
          </w:p>
        </w:tc>
      </w:tr>
      <w:tr w:rsidR="00755F35" w:rsidRPr="00E57382" w:rsidTr="00E5738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665" w:type="pct"/>
          </w:tcPr>
          <w:p w:rsidR="00755F35" w:rsidRPr="00E57382" w:rsidRDefault="00755F35" w:rsidP="009C729B">
            <w:pPr>
              <w:jc w:val="both"/>
              <w:rPr>
                <w:rFonts w:asciiTheme="minorHAnsi" w:hAnsiTheme="minorHAnsi" w:cs="Arial"/>
                <w:color w:val="000000"/>
                <w:sz w:val="22"/>
                <w:szCs w:val="22"/>
              </w:rPr>
            </w:pPr>
            <w:r w:rsidRPr="00E57382">
              <w:rPr>
                <w:rFonts w:asciiTheme="minorHAnsi" w:hAnsiTheme="minorHAnsi" w:cs="Arial"/>
                <w:color w:val="000000"/>
                <w:sz w:val="22"/>
                <w:szCs w:val="22"/>
              </w:rPr>
              <w:t>Band 8d</w:t>
            </w:r>
          </w:p>
        </w:tc>
        <w:tc>
          <w:tcPr>
            <w:tcW w:w="1198" w:type="pct"/>
            <w:vAlign w:val="center"/>
          </w:tcPr>
          <w:p w:rsidR="00755F35" w:rsidRPr="00E57382" w:rsidRDefault="00BC3F62" w:rsidP="00E5738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sidRPr="00E57382">
              <w:rPr>
                <w:rFonts w:asciiTheme="minorHAnsi" w:hAnsiTheme="minorHAnsi" w:cs="Arial"/>
                <w:color w:val="000000"/>
                <w:sz w:val="22"/>
                <w:szCs w:val="22"/>
              </w:rPr>
              <w:t>64%</w:t>
            </w:r>
          </w:p>
        </w:tc>
        <w:tc>
          <w:tcPr>
            <w:cnfStyle w:val="000010000000" w:firstRow="0" w:lastRow="0" w:firstColumn="0" w:lastColumn="0" w:oddVBand="1" w:evenVBand="0" w:oddHBand="0" w:evenHBand="0" w:firstRowFirstColumn="0" w:firstRowLastColumn="0" w:lastRowFirstColumn="0" w:lastRowLastColumn="0"/>
            <w:tcW w:w="1137" w:type="pct"/>
            <w:vAlign w:val="center"/>
          </w:tcPr>
          <w:p w:rsidR="00755F35" w:rsidRPr="00E57382" w:rsidRDefault="00BC3F62" w:rsidP="00E57382">
            <w:pPr>
              <w:jc w:val="center"/>
              <w:rPr>
                <w:rFonts w:asciiTheme="minorHAnsi" w:hAnsiTheme="minorHAnsi" w:cs="Arial"/>
                <w:color w:val="000000"/>
                <w:sz w:val="22"/>
                <w:szCs w:val="22"/>
              </w:rPr>
            </w:pPr>
            <w:r w:rsidRPr="00E57382">
              <w:rPr>
                <w:rFonts w:asciiTheme="minorHAnsi" w:hAnsiTheme="minorHAnsi" w:cs="Arial"/>
                <w:color w:val="000000"/>
                <w:sz w:val="22"/>
                <w:szCs w:val="22"/>
              </w:rPr>
              <w:t>36%</w:t>
            </w:r>
          </w:p>
        </w:tc>
      </w:tr>
      <w:tr w:rsidR="00755F35" w:rsidRPr="00E57382" w:rsidTr="00E57382">
        <w:tc>
          <w:tcPr>
            <w:cnfStyle w:val="000010000000" w:firstRow="0" w:lastRow="0" w:firstColumn="0" w:lastColumn="0" w:oddVBand="1" w:evenVBand="0" w:oddHBand="0" w:evenHBand="0" w:firstRowFirstColumn="0" w:firstRowLastColumn="0" w:lastRowFirstColumn="0" w:lastRowLastColumn="0"/>
            <w:tcW w:w="2665" w:type="pct"/>
          </w:tcPr>
          <w:p w:rsidR="00755F35" w:rsidRPr="00E57382" w:rsidRDefault="00755F35" w:rsidP="009C729B">
            <w:pPr>
              <w:jc w:val="both"/>
              <w:rPr>
                <w:rFonts w:asciiTheme="minorHAnsi" w:hAnsiTheme="minorHAnsi" w:cs="Arial"/>
                <w:color w:val="000000"/>
                <w:sz w:val="22"/>
                <w:szCs w:val="22"/>
              </w:rPr>
            </w:pPr>
            <w:r w:rsidRPr="00E57382">
              <w:rPr>
                <w:rFonts w:asciiTheme="minorHAnsi" w:hAnsiTheme="minorHAnsi" w:cs="Arial"/>
                <w:color w:val="000000"/>
                <w:sz w:val="22"/>
                <w:szCs w:val="22"/>
              </w:rPr>
              <w:t>Band 9</w:t>
            </w:r>
          </w:p>
        </w:tc>
        <w:tc>
          <w:tcPr>
            <w:tcW w:w="1198" w:type="pct"/>
            <w:vAlign w:val="center"/>
          </w:tcPr>
          <w:p w:rsidR="00755F35" w:rsidRPr="00E57382" w:rsidRDefault="00BC3F62" w:rsidP="00E5738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sidRPr="00E57382">
              <w:rPr>
                <w:rFonts w:asciiTheme="minorHAnsi" w:hAnsiTheme="minorHAnsi" w:cs="Arial"/>
                <w:color w:val="000000"/>
                <w:sz w:val="22"/>
                <w:szCs w:val="22"/>
              </w:rPr>
              <w:t>7</w:t>
            </w:r>
            <w:r w:rsidR="00037CE1" w:rsidRPr="00E57382">
              <w:rPr>
                <w:rFonts w:asciiTheme="minorHAnsi" w:hAnsiTheme="minorHAnsi" w:cs="Arial"/>
                <w:color w:val="000000"/>
                <w:sz w:val="22"/>
                <w:szCs w:val="22"/>
              </w:rPr>
              <w:t>5</w:t>
            </w:r>
            <w:r w:rsidRPr="00E57382">
              <w:rPr>
                <w:rFonts w:asciiTheme="minorHAnsi" w:hAnsiTheme="minorHAnsi" w:cs="Arial"/>
                <w:color w:val="000000"/>
                <w:sz w:val="22"/>
                <w:szCs w:val="22"/>
              </w:rPr>
              <w:t>%</w:t>
            </w:r>
          </w:p>
        </w:tc>
        <w:tc>
          <w:tcPr>
            <w:cnfStyle w:val="000010000000" w:firstRow="0" w:lastRow="0" w:firstColumn="0" w:lastColumn="0" w:oddVBand="1" w:evenVBand="0" w:oddHBand="0" w:evenHBand="0" w:firstRowFirstColumn="0" w:firstRowLastColumn="0" w:lastRowFirstColumn="0" w:lastRowLastColumn="0"/>
            <w:tcW w:w="1137" w:type="pct"/>
            <w:vAlign w:val="center"/>
          </w:tcPr>
          <w:p w:rsidR="00755F35" w:rsidRPr="00E57382" w:rsidRDefault="00BC3F62" w:rsidP="00E57382">
            <w:pPr>
              <w:jc w:val="center"/>
              <w:rPr>
                <w:rFonts w:asciiTheme="minorHAnsi" w:hAnsiTheme="minorHAnsi" w:cs="Arial"/>
                <w:color w:val="000000"/>
                <w:sz w:val="22"/>
                <w:szCs w:val="22"/>
              </w:rPr>
            </w:pPr>
            <w:r w:rsidRPr="00E57382">
              <w:rPr>
                <w:rFonts w:asciiTheme="minorHAnsi" w:hAnsiTheme="minorHAnsi" w:cs="Arial"/>
                <w:color w:val="000000"/>
                <w:sz w:val="22"/>
                <w:szCs w:val="22"/>
              </w:rPr>
              <w:t>2</w:t>
            </w:r>
            <w:r w:rsidR="00037CE1" w:rsidRPr="00E57382">
              <w:rPr>
                <w:rFonts w:asciiTheme="minorHAnsi" w:hAnsiTheme="minorHAnsi" w:cs="Arial"/>
                <w:color w:val="000000"/>
                <w:sz w:val="22"/>
                <w:szCs w:val="22"/>
              </w:rPr>
              <w:t>5</w:t>
            </w:r>
            <w:r w:rsidRPr="00E57382">
              <w:rPr>
                <w:rFonts w:asciiTheme="minorHAnsi" w:hAnsiTheme="minorHAnsi" w:cs="Arial"/>
                <w:color w:val="000000"/>
                <w:sz w:val="22"/>
                <w:szCs w:val="22"/>
              </w:rPr>
              <w:t>%</w:t>
            </w:r>
          </w:p>
        </w:tc>
      </w:tr>
      <w:tr w:rsidR="00755F35" w:rsidRPr="00E57382" w:rsidTr="00E5738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665" w:type="pct"/>
          </w:tcPr>
          <w:p w:rsidR="00755F35" w:rsidRPr="00E57382" w:rsidRDefault="00755F35" w:rsidP="009C729B">
            <w:pPr>
              <w:jc w:val="both"/>
              <w:rPr>
                <w:rFonts w:asciiTheme="minorHAnsi" w:hAnsiTheme="minorHAnsi" w:cs="Arial"/>
                <w:color w:val="000000"/>
                <w:sz w:val="22"/>
                <w:szCs w:val="22"/>
              </w:rPr>
            </w:pPr>
            <w:r w:rsidRPr="00E57382">
              <w:rPr>
                <w:rFonts w:asciiTheme="minorHAnsi" w:hAnsiTheme="minorHAnsi" w:cs="Arial"/>
                <w:color w:val="000000"/>
                <w:sz w:val="22"/>
                <w:szCs w:val="22"/>
              </w:rPr>
              <w:t>Local manager</w:t>
            </w:r>
          </w:p>
        </w:tc>
        <w:tc>
          <w:tcPr>
            <w:tcW w:w="1198" w:type="pct"/>
            <w:vAlign w:val="center"/>
          </w:tcPr>
          <w:p w:rsidR="00755F35" w:rsidRPr="00E57382" w:rsidRDefault="00BC3F62" w:rsidP="00E5738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sidRPr="00E57382">
              <w:rPr>
                <w:rFonts w:asciiTheme="minorHAnsi" w:hAnsiTheme="minorHAnsi" w:cs="Arial"/>
                <w:color w:val="000000"/>
                <w:sz w:val="22"/>
                <w:szCs w:val="22"/>
              </w:rPr>
              <w:t>4</w:t>
            </w:r>
            <w:r w:rsidR="00037CE1" w:rsidRPr="00E57382">
              <w:rPr>
                <w:rFonts w:asciiTheme="minorHAnsi" w:hAnsiTheme="minorHAnsi" w:cs="Arial"/>
                <w:color w:val="000000"/>
                <w:sz w:val="22"/>
                <w:szCs w:val="22"/>
              </w:rPr>
              <w:t>9</w:t>
            </w:r>
            <w:r w:rsidRPr="00E57382">
              <w:rPr>
                <w:rFonts w:asciiTheme="minorHAnsi" w:hAnsiTheme="minorHAnsi" w:cs="Arial"/>
                <w:color w:val="000000"/>
                <w:sz w:val="22"/>
                <w:szCs w:val="22"/>
              </w:rPr>
              <w:t>%</w:t>
            </w:r>
          </w:p>
        </w:tc>
        <w:tc>
          <w:tcPr>
            <w:cnfStyle w:val="000010000000" w:firstRow="0" w:lastRow="0" w:firstColumn="0" w:lastColumn="0" w:oddVBand="1" w:evenVBand="0" w:oddHBand="0" w:evenHBand="0" w:firstRowFirstColumn="0" w:firstRowLastColumn="0" w:lastRowFirstColumn="0" w:lastRowLastColumn="0"/>
            <w:tcW w:w="1137" w:type="pct"/>
            <w:vAlign w:val="center"/>
          </w:tcPr>
          <w:p w:rsidR="00755F35" w:rsidRPr="00E57382" w:rsidRDefault="00BC3F62" w:rsidP="00E57382">
            <w:pPr>
              <w:jc w:val="center"/>
              <w:rPr>
                <w:rFonts w:asciiTheme="minorHAnsi" w:hAnsiTheme="minorHAnsi" w:cs="Arial"/>
                <w:color w:val="000000"/>
                <w:sz w:val="22"/>
                <w:szCs w:val="22"/>
              </w:rPr>
            </w:pPr>
            <w:r w:rsidRPr="00E57382">
              <w:rPr>
                <w:rFonts w:asciiTheme="minorHAnsi" w:hAnsiTheme="minorHAnsi" w:cs="Arial"/>
                <w:color w:val="000000"/>
                <w:sz w:val="22"/>
                <w:szCs w:val="22"/>
              </w:rPr>
              <w:t>5</w:t>
            </w:r>
            <w:r w:rsidR="00037CE1" w:rsidRPr="00E57382">
              <w:rPr>
                <w:rFonts w:asciiTheme="minorHAnsi" w:hAnsiTheme="minorHAnsi" w:cs="Arial"/>
                <w:color w:val="000000"/>
                <w:sz w:val="22"/>
                <w:szCs w:val="22"/>
              </w:rPr>
              <w:t>1</w:t>
            </w:r>
            <w:r w:rsidRPr="00E57382">
              <w:rPr>
                <w:rFonts w:asciiTheme="minorHAnsi" w:hAnsiTheme="minorHAnsi" w:cs="Arial"/>
                <w:color w:val="000000"/>
                <w:sz w:val="22"/>
                <w:szCs w:val="22"/>
              </w:rPr>
              <w:t>%</w:t>
            </w:r>
          </w:p>
        </w:tc>
      </w:tr>
      <w:tr w:rsidR="00755F35" w:rsidRPr="00E57382" w:rsidTr="00E57382">
        <w:tc>
          <w:tcPr>
            <w:cnfStyle w:val="000010000000" w:firstRow="0" w:lastRow="0" w:firstColumn="0" w:lastColumn="0" w:oddVBand="1" w:evenVBand="0" w:oddHBand="0" w:evenHBand="0" w:firstRowFirstColumn="0" w:firstRowLastColumn="0" w:lastRowFirstColumn="0" w:lastRowLastColumn="0"/>
            <w:tcW w:w="2665" w:type="pct"/>
          </w:tcPr>
          <w:p w:rsidR="00755F35" w:rsidRPr="00E57382" w:rsidRDefault="00755F35" w:rsidP="009C729B">
            <w:pPr>
              <w:jc w:val="both"/>
              <w:rPr>
                <w:rFonts w:asciiTheme="minorHAnsi" w:hAnsiTheme="minorHAnsi" w:cs="Arial"/>
                <w:color w:val="000000"/>
                <w:sz w:val="22"/>
                <w:szCs w:val="22"/>
              </w:rPr>
            </w:pPr>
            <w:r w:rsidRPr="00E57382">
              <w:rPr>
                <w:rFonts w:asciiTheme="minorHAnsi" w:hAnsiTheme="minorHAnsi" w:cs="Arial"/>
                <w:color w:val="000000"/>
                <w:sz w:val="22"/>
                <w:szCs w:val="22"/>
              </w:rPr>
              <w:t>Local non-manager</w:t>
            </w:r>
          </w:p>
        </w:tc>
        <w:tc>
          <w:tcPr>
            <w:tcW w:w="1198" w:type="pct"/>
            <w:vAlign w:val="center"/>
          </w:tcPr>
          <w:p w:rsidR="00755F35" w:rsidRPr="00E57382" w:rsidRDefault="00BC3F62" w:rsidP="00E5738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sidRPr="00E57382">
              <w:rPr>
                <w:rFonts w:asciiTheme="minorHAnsi" w:hAnsiTheme="minorHAnsi" w:cs="Arial"/>
                <w:color w:val="000000"/>
                <w:sz w:val="22"/>
                <w:szCs w:val="22"/>
              </w:rPr>
              <w:t>7</w:t>
            </w:r>
            <w:r w:rsidR="00037CE1" w:rsidRPr="00E57382">
              <w:rPr>
                <w:rFonts w:asciiTheme="minorHAnsi" w:hAnsiTheme="minorHAnsi" w:cs="Arial"/>
                <w:color w:val="000000"/>
                <w:sz w:val="22"/>
                <w:szCs w:val="22"/>
              </w:rPr>
              <w:t>8</w:t>
            </w:r>
            <w:r w:rsidRPr="00E57382">
              <w:rPr>
                <w:rFonts w:asciiTheme="minorHAnsi" w:hAnsiTheme="minorHAnsi" w:cs="Arial"/>
                <w:color w:val="000000"/>
                <w:sz w:val="22"/>
                <w:szCs w:val="22"/>
              </w:rPr>
              <w:t>%</w:t>
            </w:r>
          </w:p>
        </w:tc>
        <w:tc>
          <w:tcPr>
            <w:cnfStyle w:val="000010000000" w:firstRow="0" w:lastRow="0" w:firstColumn="0" w:lastColumn="0" w:oddVBand="1" w:evenVBand="0" w:oddHBand="0" w:evenHBand="0" w:firstRowFirstColumn="0" w:firstRowLastColumn="0" w:lastRowFirstColumn="0" w:lastRowLastColumn="0"/>
            <w:tcW w:w="1137" w:type="pct"/>
            <w:vAlign w:val="center"/>
          </w:tcPr>
          <w:p w:rsidR="00755F35" w:rsidRPr="00E57382" w:rsidRDefault="00BC3F62" w:rsidP="00E57382">
            <w:pPr>
              <w:jc w:val="center"/>
              <w:rPr>
                <w:rFonts w:asciiTheme="minorHAnsi" w:hAnsiTheme="minorHAnsi" w:cs="Arial"/>
                <w:color w:val="000000"/>
                <w:sz w:val="22"/>
                <w:szCs w:val="22"/>
              </w:rPr>
            </w:pPr>
            <w:r w:rsidRPr="00E57382">
              <w:rPr>
                <w:rFonts w:asciiTheme="minorHAnsi" w:hAnsiTheme="minorHAnsi" w:cs="Arial"/>
                <w:color w:val="000000"/>
                <w:sz w:val="22"/>
                <w:szCs w:val="22"/>
              </w:rPr>
              <w:t>2</w:t>
            </w:r>
            <w:r w:rsidR="00037CE1" w:rsidRPr="00E57382">
              <w:rPr>
                <w:rFonts w:asciiTheme="minorHAnsi" w:hAnsiTheme="minorHAnsi" w:cs="Arial"/>
                <w:color w:val="000000"/>
                <w:sz w:val="22"/>
                <w:szCs w:val="22"/>
              </w:rPr>
              <w:t>2</w:t>
            </w:r>
            <w:r w:rsidRPr="00E57382">
              <w:rPr>
                <w:rFonts w:asciiTheme="minorHAnsi" w:hAnsiTheme="minorHAnsi" w:cs="Arial"/>
                <w:color w:val="000000"/>
                <w:sz w:val="22"/>
                <w:szCs w:val="22"/>
              </w:rPr>
              <w:t>%</w:t>
            </w:r>
          </w:p>
        </w:tc>
      </w:tr>
      <w:tr w:rsidR="00755F35" w:rsidRPr="00E57382" w:rsidTr="00E5738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665" w:type="pct"/>
          </w:tcPr>
          <w:p w:rsidR="00755F35" w:rsidRPr="00E57382" w:rsidRDefault="00755F35" w:rsidP="009C729B">
            <w:pPr>
              <w:jc w:val="both"/>
              <w:rPr>
                <w:rFonts w:asciiTheme="minorHAnsi" w:hAnsiTheme="minorHAnsi" w:cs="Arial"/>
                <w:color w:val="000000"/>
                <w:sz w:val="22"/>
                <w:szCs w:val="22"/>
              </w:rPr>
            </w:pPr>
            <w:r w:rsidRPr="00E57382">
              <w:rPr>
                <w:rFonts w:asciiTheme="minorHAnsi" w:hAnsiTheme="minorHAnsi" w:cs="Arial"/>
                <w:color w:val="000000"/>
                <w:sz w:val="22"/>
                <w:szCs w:val="22"/>
              </w:rPr>
              <w:t>M&amp;D Career grade</w:t>
            </w:r>
          </w:p>
        </w:tc>
        <w:tc>
          <w:tcPr>
            <w:tcW w:w="1198" w:type="pct"/>
            <w:vAlign w:val="center"/>
          </w:tcPr>
          <w:p w:rsidR="00755F35" w:rsidRPr="00E57382" w:rsidRDefault="00BC3F62" w:rsidP="00E5738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sidRPr="00E57382">
              <w:rPr>
                <w:rFonts w:asciiTheme="minorHAnsi" w:hAnsiTheme="minorHAnsi" w:cs="Arial"/>
                <w:color w:val="000000"/>
                <w:sz w:val="22"/>
                <w:szCs w:val="22"/>
              </w:rPr>
              <w:t>6</w:t>
            </w:r>
            <w:r w:rsidR="00037CE1" w:rsidRPr="00E57382">
              <w:rPr>
                <w:rFonts w:asciiTheme="minorHAnsi" w:hAnsiTheme="minorHAnsi" w:cs="Arial"/>
                <w:color w:val="000000"/>
                <w:sz w:val="22"/>
                <w:szCs w:val="22"/>
              </w:rPr>
              <w:t>6</w:t>
            </w:r>
            <w:r w:rsidRPr="00E57382">
              <w:rPr>
                <w:rFonts w:asciiTheme="minorHAnsi" w:hAnsiTheme="minorHAnsi" w:cs="Arial"/>
                <w:color w:val="000000"/>
                <w:sz w:val="22"/>
                <w:szCs w:val="22"/>
              </w:rPr>
              <w:t>%</w:t>
            </w:r>
          </w:p>
        </w:tc>
        <w:tc>
          <w:tcPr>
            <w:cnfStyle w:val="000010000000" w:firstRow="0" w:lastRow="0" w:firstColumn="0" w:lastColumn="0" w:oddVBand="1" w:evenVBand="0" w:oddHBand="0" w:evenHBand="0" w:firstRowFirstColumn="0" w:firstRowLastColumn="0" w:lastRowFirstColumn="0" w:lastRowLastColumn="0"/>
            <w:tcW w:w="1137" w:type="pct"/>
            <w:vAlign w:val="center"/>
          </w:tcPr>
          <w:p w:rsidR="00755F35" w:rsidRPr="00E57382" w:rsidRDefault="00BC3F62" w:rsidP="00E57382">
            <w:pPr>
              <w:jc w:val="center"/>
              <w:rPr>
                <w:rFonts w:asciiTheme="minorHAnsi" w:hAnsiTheme="minorHAnsi" w:cs="Arial"/>
                <w:color w:val="000000"/>
                <w:sz w:val="22"/>
                <w:szCs w:val="22"/>
              </w:rPr>
            </w:pPr>
            <w:r w:rsidRPr="00E57382">
              <w:rPr>
                <w:rFonts w:asciiTheme="minorHAnsi" w:hAnsiTheme="minorHAnsi" w:cs="Arial"/>
                <w:color w:val="000000"/>
                <w:sz w:val="22"/>
                <w:szCs w:val="22"/>
              </w:rPr>
              <w:t>3</w:t>
            </w:r>
            <w:r w:rsidR="00037CE1" w:rsidRPr="00E57382">
              <w:rPr>
                <w:rFonts w:asciiTheme="minorHAnsi" w:hAnsiTheme="minorHAnsi" w:cs="Arial"/>
                <w:color w:val="000000"/>
                <w:sz w:val="22"/>
                <w:szCs w:val="22"/>
              </w:rPr>
              <w:t>4</w:t>
            </w:r>
            <w:r w:rsidRPr="00E57382">
              <w:rPr>
                <w:rFonts w:asciiTheme="minorHAnsi" w:hAnsiTheme="minorHAnsi" w:cs="Arial"/>
                <w:color w:val="000000"/>
                <w:sz w:val="22"/>
                <w:szCs w:val="22"/>
              </w:rPr>
              <w:t>%</w:t>
            </w:r>
          </w:p>
        </w:tc>
      </w:tr>
      <w:tr w:rsidR="00755F35" w:rsidRPr="00E57382" w:rsidTr="00E57382">
        <w:tc>
          <w:tcPr>
            <w:cnfStyle w:val="000010000000" w:firstRow="0" w:lastRow="0" w:firstColumn="0" w:lastColumn="0" w:oddVBand="1" w:evenVBand="0" w:oddHBand="0" w:evenHBand="0" w:firstRowFirstColumn="0" w:firstRowLastColumn="0" w:lastRowFirstColumn="0" w:lastRowLastColumn="0"/>
            <w:tcW w:w="2665" w:type="pct"/>
          </w:tcPr>
          <w:p w:rsidR="00755F35" w:rsidRPr="00E57382" w:rsidRDefault="00755F35" w:rsidP="009C729B">
            <w:pPr>
              <w:jc w:val="both"/>
              <w:rPr>
                <w:rFonts w:asciiTheme="minorHAnsi" w:hAnsiTheme="minorHAnsi" w:cs="Arial"/>
                <w:color w:val="000000"/>
                <w:sz w:val="22"/>
                <w:szCs w:val="22"/>
              </w:rPr>
            </w:pPr>
            <w:r w:rsidRPr="00E57382">
              <w:rPr>
                <w:rFonts w:asciiTheme="minorHAnsi" w:hAnsiTheme="minorHAnsi" w:cs="Arial"/>
                <w:color w:val="000000"/>
                <w:sz w:val="22"/>
                <w:szCs w:val="22"/>
              </w:rPr>
              <w:t>M&amp;D Consultant</w:t>
            </w:r>
          </w:p>
        </w:tc>
        <w:tc>
          <w:tcPr>
            <w:tcW w:w="1198" w:type="pct"/>
            <w:vAlign w:val="center"/>
          </w:tcPr>
          <w:p w:rsidR="00755F35" w:rsidRPr="00E57382" w:rsidRDefault="00BC3F62" w:rsidP="00E5738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sidRPr="00E57382">
              <w:rPr>
                <w:rFonts w:asciiTheme="minorHAnsi" w:hAnsiTheme="minorHAnsi" w:cs="Arial"/>
                <w:color w:val="000000"/>
                <w:sz w:val="22"/>
                <w:szCs w:val="22"/>
              </w:rPr>
              <w:t>4</w:t>
            </w:r>
            <w:r w:rsidR="00037CE1" w:rsidRPr="00E57382">
              <w:rPr>
                <w:rFonts w:asciiTheme="minorHAnsi" w:hAnsiTheme="minorHAnsi" w:cs="Arial"/>
                <w:color w:val="000000"/>
                <w:sz w:val="22"/>
                <w:szCs w:val="22"/>
              </w:rPr>
              <w:t>5</w:t>
            </w:r>
            <w:r w:rsidRPr="00E57382">
              <w:rPr>
                <w:rFonts w:asciiTheme="minorHAnsi" w:hAnsiTheme="minorHAnsi" w:cs="Arial"/>
                <w:color w:val="000000"/>
                <w:sz w:val="22"/>
                <w:szCs w:val="22"/>
              </w:rPr>
              <w:t>%</w:t>
            </w:r>
          </w:p>
        </w:tc>
        <w:tc>
          <w:tcPr>
            <w:cnfStyle w:val="000010000000" w:firstRow="0" w:lastRow="0" w:firstColumn="0" w:lastColumn="0" w:oddVBand="1" w:evenVBand="0" w:oddHBand="0" w:evenHBand="0" w:firstRowFirstColumn="0" w:firstRowLastColumn="0" w:lastRowFirstColumn="0" w:lastRowLastColumn="0"/>
            <w:tcW w:w="1137" w:type="pct"/>
            <w:vAlign w:val="center"/>
          </w:tcPr>
          <w:p w:rsidR="00755F35" w:rsidRPr="00E57382" w:rsidRDefault="00BC3F62" w:rsidP="00E57382">
            <w:pPr>
              <w:jc w:val="center"/>
              <w:rPr>
                <w:rFonts w:asciiTheme="minorHAnsi" w:hAnsiTheme="minorHAnsi" w:cs="Arial"/>
                <w:color w:val="000000"/>
                <w:sz w:val="22"/>
                <w:szCs w:val="22"/>
              </w:rPr>
            </w:pPr>
            <w:r w:rsidRPr="00E57382">
              <w:rPr>
                <w:rFonts w:asciiTheme="minorHAnsi" w:hAnsiTheme="minorHAnsi" w:cs="Arial"/>
                <w:color w:val="000000"/>
                <w:sz w:val="22"/>
                <w:szCs w:val="22"/>
              </w:rPr>
              <w:t>5</w:t>
            </w:r>
            <w:r w:rsidR="00037CE1" w:rsidRPr="00E57382">
              <w:rPr>
                <w:rFonts w:asciiTheme="minorHAnsi" w:hAnsiTheme="minorHAnsi" w:cs="Arial"/>
                <w:color w:val="000000"/>
                <w:sz w:val="22"/>
                <w:szCs w:val="22"/>
              </w:rPr>
              <w:t>5</w:t>
            </w:r>
            <w:r w:rsidRPr="00E57382">
              <w:rPr>
                <w:rFonts w:asciiTheme="minorHAnsi" w:hAnsiTheme="minorHAnsi" w:cs="Arial"/>
                <w:color w:val="000000"/>
                <w:sz w:val="22"/>
                <w:szCs w:val="22"/>
              </w:rPr>
              <w:t>%</w:t>
            </w:r>
          </w:p>
        </w:tc>
      </w:tr>
      <w:tr w:rsidR="00755F35" w:rsidRPr="00E57382" w:rsidTr="00E5738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665" w:type="pct"/>
          </w:tcPr>
          <w:p w:rsidR="00755F35" w:rsidRPr="00E57382" w:rsidRDefault="00755F35" w:rsidP="009C729B">
            <w:pPr>
              <w:jc w:val="both"/>
              <w:rPr>
                <w:rFonts w:asciiTheme="minorHAnsi" w:hAnsiTheme="minorHAnsi" w:cs="Arial"/>
                <w:color w:val="000000"/>
                <w:sz w:val="22"/>
                <w:szCs w:val="22"/>
              </w:rPr>
            </w:pPr>
            <w:r w:rsidRPr="00E57382">
              <w:rPr>
                <w:rFonts w:asciiTheme="minorHAnsi" w:hAnsiTheme="minorHAnsi" w:cs="Arial"/>
                <w:color w:val="000000"/>
                <w:sz w:val="22"/>
                <w:szCs w:val="22"/>
              </w:rPr>
              <w:t>M&amp;D Junior</w:t>
            </w:r>
          </w:p>
        </w:tc>
        <w:tc>
          <w:tcPr>
            <w:tcW w:w="1198" w:type="pct"/>
            <w:vAlign w:val="center"/>
          </w:tcPr>
          <w:p w:rsidR="00755F35" w:rsidRPr="00E57382" w:rsidRDefault="00BC3F62" w:rsidP="00E5738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sidRPr="00E57382">
              <w:rPr>
                <w:rFonts w:asciiTheme="minorHAnsi" w:hAnsiTheme="minorHAnsi" w:cs="Arial"/>
                <w:color w:val="000000"/>
                <w:sz w:val="22"/>
                <w:szCs w:val="22"/>
              </w:rPr>
              <w:t>5</w:t>
            </w:r>
            <w:r w:rsidR="00037CE1" w:rsidRPr="00E57382">
              <w:rPr>
                <w:rFonts w:asciiTheme="minorHAnsi" w:hAnsiTheme="minorHAnsi" w:cs="Arial"/>
                <w:color w:val="000000"/>
                <w:sz w:val="22"/>
                <w:szCs w:val="22"/>
              </w:rPr>
              <w:t>6</w:t>
            </w:r>
            <w:r w:rsidRPr="00E57382">
              <w:rPr>
                <w:rFonts w:asciiTheme="minorHAnsi" w:hAnsiTheme="minorHAnsi" w:cs="Arial"/>
                <w:color w:val="000000"/>
                <w:sz w:val="22"/>
                <w:szCs w:val="22"/>
              </w:rPr>
              <w:t>%</w:t>
            </w:r>
          </w:p>
        </w:tc>
        <w:tc>
          <w:tcPr>
            <w:cnfStyle w:val="000010000000" w:firstRow="0" w:lastRow="0" w:firstColumn="0" w:lastColumn="0" w:oddVBand="1" w:evenVBand="0" w:oddHBand="0" w:evenHBand="0" w:firstRowFirstColumn="0" w:firstRowLastColumn="0" w:lastRowFirstColumn="0" w:lastRowLastColumn="0"/>
            <w:tcW w:w="1137" w:type="pct"/>
            <w:vAlign w:val="center"/>
          </w:tcPr>
          <w:p w:rsidR="00755F35" w:rsidRPr="00E57382" w:rsidRDefault="00BC3F62" w:rsidP="00E57382">
            <w:pPr>
              <w:jc w:val="center"/>
              <w:rPr>
                <w:rFonts w:asciiTheme="minorHAnsi" w:hAnsiTheme="minorHAnsi" w:cs="Arial"/>
                <w:color w:val="000000"/>
                <w:sz w:val="22"/>
                <w:szCs w:val="22"/>
              </w:rPr>
            </w:pPr>
            <w:r w:rsidRPr="00E57382">
              <w:rPr>
                <w:rFonts w:asciiTheme="minorHAnsi" w:hAnsiTheme="minorHAnsi" w:cs="Arial"/>
                <w:color w:val="000000"/>
                <w:sz w:val="22"/>
                <w:szCs w:val="22"/>
              </w:rPr>
              <w:t>4</w:t>
            </w:r>
            <w:r w:rsidR="00037CE1" w:rsidRPr="00E57382">
              <w:rPr>
                <w:rFonts w:asciiTheme="minorHAnsi" w:hAnsiTheme="minorHAnsi" w:cs="Arial"/>
                <w:color w:val="000000"/>
                <w:sz w:val="22"/>
                <w:szCs w:val="22"/>
              </w:rPr>
              <w:t>4</w:t>
            </w:r>
            <w:r w:rsidRPr="00E57382">
              <w:rPr>
                <w:rFonts w:asciiTheme="minorHAnsi" w:hAnsiTheme="minorHAnsi" w:cs="Arial"/>
                <w:color w:val="000000"/>
                <w:sz w:val="22"/>
                <w:szCs w:val="22"/>
              </w:rPr>
              <w:t>%</w:t>
            </w:r>
          </w:p>
        </w:tc>
      </w:tr>
    </w:tbl>
    <w:p w:rsidR="00755F35" w:rsidRPr="009C729B" w:rsidRDefault="00755F35" w:rsidP="009C729B">
      <w:pPr>
        <w:pStyle w:val="BodyText"/>
        <w:jc w:val="both"/>
        <w:rPr>
          <w:rFonts w:asciiTheme="minorHAnsi" w:hAnsiTheme="minorHAnsi"/>
          <w:color w:val="000000"/>
        </w:rPr>
      </w:pPr>
    </w:p>
    <w:p w:rsidR="00755F35" w:rsidRPr="00E57382" w:rsidRDefault="00755F35" w:rsidP="009C729B">
      <w:pPr>
        <w:pStyle w:val="BodyText"/>
        <w:jc w:val="both"/>
        <w:rPr>
          <w:rFonts w:asciiTheme="minorHAnsi" w:hAnsiTheme="minorHAnsi"/>
          <w:color w:val="000000"/>
        </w:rPr>
      </w:pPr>
      <w:r w:rsidRPr="00E57382">
        <w:rPr>
          <w:rFonts w:asciiTheme="minorHAnsi" w:hAnsiTheme="minorHAnsi"/>
          <w:color w:val="000000"/>
        </w:rPr>
        <w:t xml:space="preserve">Table 12 - </w:t>
      </w:r>
      <w:r w:rsidR="00E0701E" w:rsidRPr="00E57382">
        <w:rPr>
          <w:rFonts w:asciiTheme="minorHAnsi" w:hAnsiTheme="minorHAnsi"/>
          <w:color w:val="000000"/>
        </w:rPr>
        <w:t>Gender</w:t>
      </w:r>
      <w:r w:rsidRPr="00E57382">
        <w:rPr>
          <w:rFonts w:asciiTheme="minorHAnsi" w:hAnsiTheme="minorHAnsi"/>
          <w:color w:val="000000"/>
        </w:rPr>
        <w:t xml:space="preserve"> by salary  </w:t>
      </w:r>
    </w:p>
    <w:p w:rsidR="00755F35" w:rsidRPr="009C729B" w:rsidRDefault="00755F35" w:rsidP="009C729B">
      <w:pPr>
        <w:pStyle w:val="BodyText"/>
        <w:jc w:val="both"/>
        <w:rPr>
          <w:rFonts w:asciiTheme="minorHAnsi" w:hAnsiTheme="minorHAnsi"/>
          <w:color w:val="000000"/>
        </w:rPr>
      </w:pPr>
    </w:p>
    <w:tbl>
      <w:tblPr>
        <w:tblStyle w:val="MediumGrid3-Accent5"/>
        <w:tblW w:w="2447" w:type="pct"/>
        <w:tblLook w:val="0000" w:firstRow="0" w:lastRow="0" w:firstColumn="0" w:lastColumn="0" w:noHBand="0" w:noVBand="0"/>
      </w:tblPr>
      <w:tblGrid>
        <w:gridCol w:w="2140"/>
        <w:gridCol w:w="771"/>
        <w:gridCol w:w="774"/>
        <w:gridCol w:w="771"/>
        <w:gridCol w:w="772"/>
      </w:tblGrid>
      <w:tr w:rsidR="00E57382" w:rsidRPr="009C729B" w:rsidTr="00E5738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048" w:type="pct"/>
          </w:tcPr>
          <w:p w:rsidR="00E57382" w:rsidRPr="009C729B" w:rsidRDefault="00E57382" w:rsidP="009C729B">
            <w:pPr>
              <w:pStyle w:val="BodyText"/>
              <w:tabs>
                <w:tab w:val="left" w:pos="1215"/>
              </w:tabs>
              <w:jc w:val="both"/>
              <w:rPr>
                <w:rFonts w:asciiTheme="minorHAnsi" w:hAnsiTheme="minorHAnsi"/>
                <w:b/>
                <w:color w:val="000000"/>
              </w:rPr>
            </w:pPr>
            <w:r w:rsidRPr="009C729B">
              <w:rPr>
                <w:rFonts w:asciiTheme="minorHAnsi" w:hAnsiTheme="minorHAnsi"/>
                <w:b/>
                <w:color w:val="000000"/>
              </w:rPr>
              <w:t>Salary</w:t>
            </w:r>
            <w:r w:rsidRPr="009C729B">
              <w:rPr>
                <w:rFonts w:asciiTheme="minorHAnsi" w:hAnsiTheme="minorHAnsi"/>
                <w:b/>
                <w:color w:val="000000"/>
              </w:rPr>
              <w:tab/>
            </w:r>
          </w:p>
        </w:tc>
        <w:tc>
          <w:tcPr>
            <w:tcW w:w="1477" w:type="pct"/>
            <w:gridSpan w:val="2"/>
          </w:tcPr>
          <w:p w:rsidR="00E57382" w:rsidRPr="009C729B" w:rsidRDefault="00E57382" w:rsidP="00E57382">
            <w:pPr>
              <w:pStyle w:val="BodyTex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rPr>
            </w:pPr>
            <w:r w:rsidRPr="009C729B">
              <w:rPr>
                <w:rFonts w:asciiTheme="minorHAnsi" w:hAnsiTheme="minorHAnsi"/>
                <w:b/>
                <w:color w:val="000000"/>
              </w:rPr>
              <w:t>Female</w:t>
            </w:r>
          </w:p>
        </w:tc>
        <w:tc>
          <w:tcPr>
            <w:cnfStyle w:val="000010000000" w:firstRow="0" w:lastRow="0" w:firstColumn="0" w:lastColumn="0" w:oddVBand="1" w:evenVBand="0" w:oddHBand="0" w:evenHBand="0" w:firstRowFirstColumn="0" w:firstRowLastColumn="0" w:lastRowFirstColumn="0" w:lastRowLastColumn="0"/>
            <w:tcW w:w="1476" w:type="pct"/>
            <w:gridSpan w:val="2"/>
          </w:tcPr>
          <w:p w:rsidR="00E57382" w:rsidRPr="009C729B" w:rsidRDefault="00E57382" w:rsidP="00E57382">
            <w:pPr>
              <w:pStyle w:val="BodyText"/>
              <w:jc w:val="center"/>
              <w:rPr>
                <w:rFonts w:asciiTheme="minorHAnsi" w:hAnsiTheme="minorHAnsi"/>
                <w:b/>
                <w:color w:val="000000"/>
              </w:rPr>
            </w:pPr>
            <w:r w:rsidRPr="009C729B">
              <w:rPr>
                <w:rFonts w:asciiTheme="minorHAnsi" w:hAnsiTheme="minorHAnsi"/>
                <w:b/>
                <w:color w:val="000000"/>
              </w:rPr>
              <w:t>Male</w:t>
            </w:r>
          </w:p>
        </w:tc>
      </w:tr>
      <w:tr w:rsidR="00E57382" w:rsidRPr="009C729B" w:rsidTr="00E57382">
        <w:tc>
          <w:tcPr>
            <w:cnfStyle w:val="000010000000" w:firstRow="0" w:lastRow="0" w:firstColumn="0" w:lastColumn="0" w:oddVBand="1" w:evenVBand="0" w:oddHBand="0" w:evenHBand="0" w:firstRowFirstColumn="0" w:firstRowLastColumn="0" w:lastRowFirstColumn="0" w:lastRowLastColumn="0"/>
            <w:tcW w:w="2048" w:type="pct"/>
          </w:tcPr>
          <w:p w:rsidR="00E57382" w:rsidRPr="009C729B" w:rsidRDefault="00E57382" w:rsidP="009C729B">
            <w:pPr>
              <w:pStyle w:val="BodyText"/>
              <w:jc w:val="both"/>
              <w:rPr>
                <w:rFonts w:asciiTheme="minorHAnsi" w:hAnsiTheme="minorHAnsi"/>
                <w:color w:val="000000"/>
              </w:rPr>
            </w:pPr>
          </w:p>
        </w:tc>
        <w:tc>
          <w:tcPr>
            <w:tcW w:w="737" w:type="pct"/>
          </w:tcPr>
          <w:p w:rsidR="00E57382" w:rsidRPr="009C729B" w:rsidRDefault="00E57382" w:rsidP="00E57382">
            <w:pPr>
              <w:pStyle w:val="BodyTe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rPr>
            </w:pPr>
            <w:r w:rsidRPr="009C729B">
              <w:rPr>
                <w:rFonts w:asciiTheme="minorHAnsi" w:hAnsiTheme="minorHAnsi"/>
                <w:b/>
                <w:color w:val="000000"/>
              </w:rPr>
              <w:t>2014</w:t>
            </w:r>
          </w:p>
        </w:tc>
        <w:tc>
          <w:tcPr>
            <w:cnfStyle w:val="000010000000" w:firstRow="0" w:lastRow="0" w:firstColumn="0" w:lastColumn="0" w:oddVBand="1" w:evenVBand="0" w:oddHBand="0" w:evenHBand="0" w:firstRowFirstColumn="0" w:firstRowLastColumn="0" w:lastRowFirstColumn="0" w:lastRowLastColumn="0"/>
            <w:tcW w:w="739" w:type="pct"/>
          </w:tcPr>
          <w:p w:rsidR="00E57382" w:rsidRPr="009C729B" w:rsidRDefault="00E57382" w:rsidP="00E57382">
            <w:pPr>
              <w:pStyle w:val="BodyText"/>
              <w:jc w:val="center"/>
              <w:rPr>
                <w:rFonts w:asciiTheme="minorHAnsi" w:hAnsiTheme="minorHAnsi"/>
                <w:b/>
                <w:color w:val="000000"/>
              </w:rPr>
            </w:pPr>
            <w:r w:rsidRPr="009C729B">
              <w:rPr>
                <w:rFonts w:asciiTheme="minorHAnsi" w:hAnsiTheme="minorHAnsi"/>
                <w:b/>
                <w:color w:val="000000"/>
              </w:rPr>
              <w:t>2013</w:t>
            </w:r>
          </w:p>
        </w:tc>
        <w:tc>
          <w:tcPr>
            <w:tcW w:w="737" w:type="pct"/>
          </w:tcPr>
          <w:p w:rsidR="00E57382" w:rsidRPr="009C729B" w:rsidRDefault="00E57382" w:rsidP="00E57382">
            <w:pPr>
              <w:pStyle w:val="BodyTe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rPr>
            </w:pPr>
            <w:r w:rsidRPr="009C729B">
              <w:rPr>
                <w:rFonts w:asciiTheme="minorHAnsi" w:hAnsiTheme="minorHAnsi"/>
                <w:b/>
                <w:color w:val="000000"/>
              </w:rPr>
              <w:t>2014</w:t>
            </w:r>
          </w:p>
        </w:tc>
        <w:tc>
          <w:tcPr>
            <w:cnfStyle w:val="000010000000" w:firstRow="0" w:lastRow="0" w:firstColumn="0" w:lastColumn="0" w:oddVBand="1" w:evenVBand="0" w:oddHBand="0" w:evenHBand="0" w:firstRowFirstColumn="0" w:firstRowLastColumn="0" w:lastRowFirstColumn="0" w:lastRowLastColumn="0"/>
            <w:tcW w:w="738" w:type="pct"/>
          </w:tcPr>
          <w:p w:rsidR="00E57382" w:rsidRPr="009C729B" w:rsidRDefault="00E57382" w:rsidP="00E57382">
            <w:pPr>
              <w:pStyle w:val="BodyText"/>
              <w:jc w:val="center"/>
              <w:rPr>
                <w:rFonts w:asciiTheme="minorHAnsi" w:hAnsiTheme="minorHAnsi"/>
                <w:b/>
                <w:color w:val="000000"/>
              </w:rPr>
            </w:pPr>
            <w:r w:rsidRPr="009C729B">
              <w:rPr>
                <w:rFonts w:asciiTheme="minorHAnsi" w:hAnsiTheme="minorHAnsi"/>
                <w:b/>
                <w:color w:val="000000"/>
              </w:rPr>
              <w:t>2013</w:t>
            </w:r>
          </w:p>
        </w:tc>
      </w:tr>
      <w:tr w:rsidR="00E57382" w:rsidRPr="009C729B" w:rsidTr="00E5738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048" w:type="pct"/>
          </w:tcPr>
          <w:p w:rsidR="00E57382" w:rsidRPr="009C729B" w:rsidRDefault="00E57382" w:rsidP="009C729B">
            <w:pPr>
              <w:pStyle w:val="BodyText"/>
              <w:jc w:val="both"/>
              <w:rPr>
                <w:rFonts w:asciiTheme="minorHAnsi" w:hAnsiTheme="minorHAnsi"/>
                <w:color w:val="000000"/>
              </w:rPr>
            </w:pPr>
            <w:r w:rsidRPr="009C729B">
              <w:rPr>
                <w:rFonts w:asciiTheme="minorHAnsi" w:hAnsiTheme="minorHAnsi"/>
                <w:color w:val="000000"/>
              </w:rPr>
              <w:t>&lt;£25,000 p.a.</w:t>
            </w:r>
          </w:p>
        </w:tc>
        <w:tc>
          <w:tcPr>
            <w:tcW w:w="737" w:type="pct"/>
          </w:tcPr>
          <w:p w:rsidR="00E57382" w:rsidRPr="009C729B" w:rsidRDefault="00E57382" w:rsidP="00E57382">
            <w:pPr>
              <w:pStyle w:val="BodyTex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9C729B">
              <w:rPr>
                <w:rFonts w:asciiTheme="minorHAnsi" w:hAnsiTheme="minorHAnsi"/>
                <w:color w:val="000000"/>
              </w:rPr>
              <w:t>80%</w:t>
            </w:r>
          </w:p>
        </w:tc>
        <w:tc>
          <w:tcPr>
            <w:cnfStyle w:val="000010000000" w:firstRow="0" w:lastRow="0" w:firstColumn="0" w:lastColumn="0" w:oddVBand="1" w:evenVBand="0" w:oddHBand="0" w:evenHBand="0" w:firstRowFirstColumn="0" w:firstRowLastColumn="0" w:lastRowFirstColumn="0" w:lastRowLastColumn="0"/>
            <w:tcW w:w="739" w:type="pct"/>
          </w:tcPr>
          <w:p w:rsidR="00E57382" w:rsidRPr="009C729B" w:rsidRDefault="00E57382" w:rsidP="00E57382">
            <w:pPr>
              <w:pStyle w:val="BodyText"/>
              <w:jc w:val="center"/>
              <w:rPr>
                <w:rFonts w:asciiTheme="minorHAnsi" w:hAnsiTheme="minorHAnsi"/>
                <w:color w:val="000000"/>
              </w:rPr>
            </w:pPr>
            <w:r w:rsidRPr="009C729B">
              <w:rPr>
                <w:rFonts w:asciiTheme="minorHAnsi" w:hAnsiTheme="minorHAnsi"/>
                <w:color w:val="000000"/>
              </w:rPr>
              <w:t>80%</w:t>
            </w:r>
          </w:p>
        </w:tc>
        <w:tc>
          <w:tcPr>
            <w:tcW w:w="737" w:type="pct"/>
          </w:tcPr>
          <w:p w:rsidR="00E57382" w:rsidRPr="009C729B" w:rsidRDefault="00E57382" w:rsidP="00E57382">
            <w:pPr>
              <w:pStyle w:val="BodyTex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9C729B">
              <w:rPr>
                <w:rFonts w:asciiTheme="minorHAnsi" w:hAnsiTheme="minorHAnsi"/>
                <w:color w:val="000000"/>
              </w:rPr>
              <w:t>20%</w:t>
            </w:r>
          </w:p>
        </w:tc>
        <w:tc>
          <w:tcPr>
            <w:cnfStyle w:val="000010000000" w:firstRow="0" w:lastRow="0" w:firstColumn="0" w:lastColumn="0" w:oddVBand="1" w:evenVBand="0" w:oddHBand="0" w:evenHBand="0" w:firstRowFirstColumn="0" w:firstRowLastColumn="0" w:lastRowFirstColumn="0" w:lastRowLastColumn="0"/>
            <w:tcW w:w="738" w:type="pct"/>
          </w:tcPr>
          <w:p w:rsidR="00E57382" w:rsidRPr="009C729B" w:rsidRDefault="00E57382" w:rsidP="00E57382">
            <w:pPr>
              <w:pStyle w:val="BodyText"/>
              <w:jc w:val="center"/>
              <w:rPr>
                <w:rFonts w:asciiTheme="minorHAnsi" w:hAnsiTheme="minorHAnsi"/>
                <w:color w:val="000000"/>
              </w:rPr>
            </w:pPr>
            <w:r w:rsidRPr="009C729B">
              <w:rPr>
                <w:rFonts w:asciiTheme="minorHAnsi" w:hAnsiTheme="minorHAnsi"/>
                <w:color w:val="000000"/>
              </w:rPr>
              <w:t>20%</w:t>
            </w:r>
          </w:p>
        </w:tc>
      </w:tr>
      <w:tr w:rsidR="00E57382" w:rsidRPr="009C729B" w:rsidTr="00E57382">
        <w:tc>
          <w:tcPr>
            <w:cnfStyle w:val="000010000000" w:firstRow="0" w:lastRow="0" w:firstColumn="0" w:lastColumn="0" w:oddVBand="1" w:evenVBand="0" w:oddHBand="0" w:evenHBand="0" w:firstRowFirstColumn="0" w:firstRowLastColumn="0" w:lastRowFirstColumn="0" w:lastRowLastColumn="0"/>
            <w:tcW w:w="2048" w:type="pct"/>
          </w:tcPr>
          <w:p w:rsidR="00E57382" w:rsidRPr="009C729B" w:rsidRDefault="00E57382" w:rsidP="009C729B">
            <w:pPr>
              <w:pStyle w:val="BodyText"/>
              <w:jc w:val="both"/>
              <w:rPr>
                <w:rFonts w:asciiTheme="minorHAnsi" w:hAnsiTheme="minorHAnsi"/>
                <w:color w:val="000000"/>
              </w:rPr>
            </w:pPr>
            <w:r w:rsidRPr="009C729B">
              <w:rPr>
                <w:rFonts w:asciiTheme="minorHAnsi" w:hAnsiTheme="minorHAnsi"/>
                <w:color w:val="000000"/>
              </w:rPr>
              <w:t>&gt;£40,000 p.a.</w:t>
            </w:r>
          </w:p>
        </w:tc>
        <w:tc>
          <w:tcPr>
            <w:tcW w:w="737" w:type="pct"/>
          </w:tcPr>
          <w:p w:rsidR="00E57382" w:rsidRPr="009C729B" w:rsidRDefault="00E57382" w:rsidP="00E57382">
            <w:pPr>
              <w:pStyle w:val="BodyTe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9C729B">
              <w:rPr>
                <w:rFonts w:asciiTheme="minorHAnsi" w:hAnsiTheme="minorHAnsi"/>
                <w:color w:val="000000"/>
              </w:rPr>
              <w:t>62%</w:t>
            </w:r>
          </w:p>
        </w:tc>
        <w:tc>
          <w:tcPr>
            <w:cnfStyle w:val="000010000000" w:firstRow="0" w:lastRow="0" w:firstColumn="0" w:lastColumn="0" w:oddVBand="1" w:evenVBand="0" w:oddHBand="0" w:evenHBand="0" w:firstRowFirstColumn="0" w:firstRowLastColumn="0" w:lastRowFirstColumn="0" w:lastRowLastColumn="0"/>
            <w:tcW w:w="739" w:type="pct"/>
          </w:tcPr>
          <w:p w:rsidR="00E57382" w:rsidRPr="009C729B" w:rsidRDefault="00E57382" w:rsidP="00E57382">
            <w:pPr>
              <w:pStyle w:val="BodyText"/>
              <w:jc w:val="center"/>
              <w:rPr>
                <w:rFonts w:asciiTheme="minorHAnsi" w:hAnsiTheme="minorHAnsi"/>
                <w:color w:val="000000"/>
              </w:rPr>
            </w:pPr>
            <w:r w:rsidRPr="009C729B">
              <w:rPr>
                <w:rFonts w:asciiTheme="minorHAnsi" w:hAnsiTheme="minorHAnsi"/>
                <w:color w:val="000000"/>
              </w:rPr>
              <w:t>63%</w:t>
            </w:r>
          </w:p>
        </w:tc>
        <w:tc>
          <w:tcPr>
            <w:tcW w:w="737" w:type="pct"/>
          </w:tcPr>
          <w:p w:rsidR="00E57382" w:rsidRPr="009C729B" w:rsidRDefault="00E57382" w:rsidP="00E57382">
            <w:pPr>
              <w:pStyle w:val="BodyTe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9C729B">
              <w:rPr>
                <w:rFonts w:asciiTheme="minorHAnsi" w:hAnsiTheme="minorHAnsi"/>
                <w:color w:val="000000"/>
              </w:rPr>
              <w:t>38%</w:t>
            </w:r>
          </w:p>
        </w:tc>
        <w:tc>
          <w:tcPr>
            <w:cnfStyle w:val="000010000000" w:firstRow="0" w:lastRow="0" w:firstColumn="0" w:lastColumn="0" w:oddVBand="1" w:evenVBand="0" w:oddHBand="0" w:evenHBand="0" w:firstRowFirstColumn="0" w:firstRowLastColumn="0" w:lastRowFirstColumn="0" w:lastRowLastColumn="0"/>
            <w:tcW w:w="738" w:type="pct"/>
          </w:tcPr>
          <w:p w:rsidR="00E57382" w:rsidRPr="009C729B" w:rsidRDefault="00E57382" w:rsidP="00E57382">
            <w:pPr>
              <w:pStyle w:val="BodyText"/>
              <w:jc w:val="center"/>
              <w:rPr>
                <w:rFonts w:asciiTheme="minorHAnsi" w:hAnsiTheme="minorHAnsi"/>
                <w:color w:val="000000"/>
              </w:rPr>
            </w:pPr>
            <w:r w:rsidRPr="009C729B">
              <w:rPr>
                <w:rFonts w:asciiTheme="minorHAnsi" w:hAnsiTheme="minorHAnsi"/>
                <w:color w:val="000000"/>
              </w:rPr>
              <w:t>37%</w:t>
            </w:r>
          </w:p>
        </w:tc>
      </w:tr>
    </w:tbl>
    <w:p w:rsidR="00755F35" w:rsidRPr="009C729B" w:rsidRDefault="00755F35" w:rsidP="009C729B">
      <w:pPr>
        <w:pStyle w:val="BodyText"/>
        <w:jc w:val="both"/>
        <w:rPr>
          <w:rFonts w:asciiTheme="minorHAnsi" w:hAnsiTheme="minorHAnsi"/>
          <w:color w:val="000000"/>
        </w:rPr>
      </w:pPr>
    </w:p>
    <w:p w:rsidR="00755F35" w:rsidRPr="00E02090" w:rsidRDefault="00755F35" w:rsidP="009C729B">
      <w:pPr>
        <w:pStyle w:val="BodyText"/>
        <w:jc w:val="both"/>
        <w:rPr>
          <w:rFonts w:asciiTheme="minorHAnsi" w:hAnsiTheme="minorHAnsi"/>
        </w:rPr>
      </w:pPr>
      <w:r w:rsidRPr="00E02090">
        <w:rPr>
          <w:rFonts w:asciiTheme="minorHAnsi" w:hAnsiTheme="minorHAnsi"/>
        </w:rPr>
        <w:t>Table 13 – The Gender Pay Gap</w:t>
      </w:r>
      <w:r w:rsidR="0049283E">
        <w:rPr>
          <w:rFonts w:asciiTheme="minorHAnsi" w:hAnsiTheme="minorHAnsi"/>
        </w:rPr>
        <w:t xml:space="preserve"> </w:t>
      </w:r>
    </w:p>
    <w:p w:rsidR="00755F35" w:rsidRPr="009C729B" w:rsidRDefault="00755F35" w:rsidP="009C729B">
      <w:pPr>
        <w:pStyle w:val="BodyText"/>
        <w:jc w:val="both"/>
        <w:rPr>
          <w:rFonts w:asciiTheme="minorHAnsi" w:hAnsiTheme="minorHAnsi"/>
          <w:color w:val="00B050"/>
        </w:rPr>
      </w:pPr>
    </w:p>
    <w:tbl>
      <w:tblPr>
        <w:tblStyle w:val="MediumGrid3-Accent5"/>
        <w:tblW w:w="0" w:type="auto"/>
        <w:tblLook w:val="0400" w:firstRow="0" w:lastRow="0" w:firstColumn="0" w:lastColumn="0" w:noHBand="0" w:noVBand="1"/>
      </w:tblPr>
      <w:tblGrid>
        <w:gridCol w:w="2984"/>
        <w:gridCol w:w="2532"/>
        <w:gridCol w:w="2713"/>
        <w:gridCol w:w="2453"/>
      </w:tblGrid>
      <w:tr w:rsidR="00E02090" w:rsidRPr="00E02090" w:rsidTr="002E329D">
        <w:trPr>
          <w:cnfStyle w:val="000000100000" w:firstRow="0" w:lastRow="0" w:firstColumn="0" w:lastColumn="0" w:oddVBand="0" w:evenVBand="0" w:oddHBand="1" w:evenHBand="0" w:firstRowFirstColumn="0" w:firstRowLastColumn="0" w:lastRowFirstColumn="0" w:lastRowLastColumn="0"/>
        </w:trPr>
        <w:tc>
          <w:tcPr>
            <w:tcW w:w="2984" w:type="dxa"/>
          </w:tcPr>
          <w:p w:rsidR="00E02090" w:rsidRPr="00E02090" w:rsidRDefault="00E02090" w:rsidP="009C729B">
            <w:pPr>
              <w:pStyle w:val="BodyText"/>
              <w:jc w:val="both"/>
              <w:rPr>
                <w:rFonts w:asciiTheme="minorHAnsi" w:hAnsiTheme="minorHAnsi"/>
                <w:b/>
              </w:rPr>
            </w:pPr>
          </w:p>
        </w:tc>
        <w:tc>
          <w:tcPr>
            <w:tcW w:w="2532" w:type="dxa"/>
          </w:tcPr>
          <w:p w:rsidR="00E02090" w:rsidRPr="00E02090" w:rsidRDefault="00E02090" w:rsidP="00E02090">
            <w:pPr>
              <w:pStyle w:val="BodyText"/>
              <w:jc w:val="center"/>
              <w:rPr>
                <w:rFonts w:asciiTheme="minorHAnsi" w:hAnsiTheme="minorHAnsi"/>
                <w:b/>
              </w:rPr>
            </w:pPr>
            <w:r w:rsidRPr="00977589">
              <w:rPr>
                <w:rFonts w:asciiTheme="minorHAnsi" w:hAnsiTheme="minorHAnsi"/>
                <w:b/>
              </w:rPr>
              <w:t>2014</w:t>
            </w:r>
          </w:p>
        </w:tc>
        <w:tc>
          <w:tcPr>
            <w:tcW w:w="2713" w:type="dxa"/>
          </w:tcPr>
          <w:p w:rsidR="00E02090" w:rsidRPr="00E02090" w:rsidRDefault="00E02090" w:rsidP="00E02090">
            <w:pPr>
              <w:pStyle w:val="BodyText"/>
              <w:jc w:val="center"/>
              <w:rPr>
                <w:rFonts w:asciiTheme="minorHAnsi" w:hAnsiTheme="minorHAnsi"/>
                <w:b/>
              </w:rPr>
            </w:pPr>
            <w:r w:rsidRPr="00E02090">
              <w:rPr>
                <w:rFonts w:asciiTheme="minorHAnsi" w:hAnsiTheme="minorHAnsi"/>
                <w:b/>
              </w:rPr>
              <w:t>2013</w:t>
            </w:r>
          </w:p>
        </w:tc>
        <w:tc>
          <w:tcPr>
            <w:tcW w:w="2453" w:type="dxa"/>
          </w:tcPr>
          <w:p w:rsidR="00E02090" w:rsidRPr="00E02090" w:rsidRDefault="00E02090" w:rsidP="00E02090">
            <w:pPr>
              <w:pStyle w:val="BodyText"/>
              <w:jc w:val="center"/>
              <w:rPr>
                <w:rFonts w:asciiTheme="minorHAnsi" w:hAnsiTheme="minorHAnsi"/>
                <w:b/>
              </w:rPr>
            </w:pPr>
            <w:r w:rsidRPr="00E02090">
              <w:rPr>
                <w:rFonts w:asciiTheme="minorHAnsi" w:hAnsiTheme="minorHAnsi"/>
                <w:b/>
              </w:rPr>
              <w:t>2012</w:t>
            </w:r>
          </w:p>
        </w:tc>
      </w:tr>
      <w:tr w:rsidR="00E02090" w:rsidRPr="00E02090" w:rsidTr="002E329D">
        <w:tc>
          <w:tcPr>
            <w:tcW w:w="2984" w:type="dxa"/>
          </w:tcPr>
          <w:p w:rsidR="00E02090" w:rsidRPr="00E02090" w:rsidRDefault="00E02090" w:rsidP="009C729B">
            <w:pPr>
              <w:pStyle w:val="BodyText"/>
              <w:jc w:val="both"/>
              <w:rPr>
                <w:rFonts w:asciiTheme="minorHAnsi" w:hAnsiTheme="minorHAnsi"/>
              </w:rPr>
            </w:pPr>
            <w:r w:rsidRPr="00E02090">
              <w:rPr>
                <w:rFonts w:asciiTheme="minorHAnsi" w:hAnsiTheme="minorHAnsi"/>
              </w:rPr>
              <w:t>Trust total</w:t>
            </w:r>
          </w:p>
        </w:tc>
        <w:tc>
          <w:tcPr>
            <w:tcW w:w="2532" w:type="dxa"/>
          </w:tcPr>
          <w:p w:rsidR="00E02090" w:rsidRPr="00E02090" w:rsidRDefault="002C1664" w:rsidP="00977589">
            <w:pPr>
              <w:pStyle w:val="BodyText"/>
              <w:jc w:val="center"/>
              <w:rPr>
                <w:rFonts w:asciiTheme="minorHAnsi" w:hAnsiTheme="minorHAnsi"/>
              </w:rPr>
            </w:pPr>
            <w:r>
              <w:rPr>
                <w:rFonts w:asciiTheme="minorHAnsi" w:hAnsiTheme="minorHAnsi"/>
              </w:rPr>
              <w:t>11.6</w:t>
            </w:r>
            <w:r w:rsidR="00977589">
              <w:rPr>
                <w:rFonts w:asciiTheme="minorHAnsi" w:hAnsiTheme="minorHAnsi"/>
              </w:rPr>
              <w:t>3</w:t>
            </w:r>
            <w:r>
              <w:rPr>
                <w:rFonts w:asciiTheme="minorHAnsi" w:hAnsiTheme="minorHAnsi"/>
              </w:rPr>
              <w:t>%</w:t>
            </w:r>
          </w:p>
        </w:tc>
        <w:tc>
          <w:tcPr>
            <w:tcW w:w="2713" w:type="dxa"/>
          </w:tcPr>
          <w:p w:rsidR="00E02090" w:rsidRPr="00E02090" w:rsidRDefault="00E02090" w:rsidP="00E02090">
            <w:pPr>
              <w:pStyle w:val="BodyText"/>
              <w:jc w:val="center"/>
              <w:rPr>
                <w:rFonts w:asciiTheme="minorHAnsi" w:hAnsiTheme="minorHAnsi"/>
              </w:rPr>
            </w:pPr>
            <w:r w:rsidRPr="00E02090">
              <w:rPr>
                <w:rFonts w:asciiTheme="minorHAnsi" w:hAnsiTheme="minorHAnsi"/>
              </w:rPr>
              <w:t>12.04%</w:t>
            </w:r>
          </w:p>
        </w:tc>
        <w:tc>
          <w:tcPr>
            <w:tcW w:w="2453" w:type="dxa"/>
          </w:tcPr>
          <w:p w:rsidR="00E02090" w:rsidRPr="00E02090" w:rsidRDefault="00E02090" w:rsidP="00E02090">
            <w:pPr>
              <w:pStyle w:val="BodyText"/>
              <w:jc w:val="center"/>
              <w:rPr>
                <w:rFonts w:asciiTheme="minorHAnsi" w:hAnsiTheme="minorHAnsi"/>
              </w:rPr>
            </w:pPr>
            <w:r w:rsidRPr="00E02090">
              <w:rPr>
                <w:rFonts w:asciiTheme="minorHAnsi" w:hAnsiTheme="minorHAnsi"/>
              </w:rPr>
              <w:t>7.33%</w:t>
            </w:r>
          </w:p>
        </w:tc>
      </w:tr>
    </w:tbl>
    <w:p w:rsidR="00755F35" w:rsidRDefault="00755F35" w:rsidP="009C729B">
      <w:pPr>
        <w:pStyle w:val="BodyText"/>
        <w:jc w:val="both"/>
        <w:rPr>
          <w:rFonts w:asciiTheme="minorHAnsi" w:hAnsiTheme="minorHAnsi"/>
          <w:color w:val="000000"/>
        </w:rPr>
      </w:pPr>
    </w:p>
    <w:p w:rsidR="00755F35" w:rsidRPr="00E02090" w:rsidRDefault="00755F35" w:rsidP="009C729B">
      <w:pPr>
        <w:pStyle w:val="BodyText"/>
        <w:jc w:val="both"/>
        <w:rPr>
          <w:rFonts w:asciiTheme="minorHAnsi" w:hAnsiTheme="minorHAnsi"/>
        </w:rPr>
      </w:pPr>
      <w:r w:rsidRPr="00E02090">
        <w:rPr>
          <w:rFonts w:asciiTheme="minorHAnsi" w:hAnsiTheme="minorHAnsi"/>
        </w:rPr>
        <w:t>The calculation used = (Median of male hourly pay - Median of female hourly pay) / (Median of male hourly pay) - based on pensionable pay (inclusive of pay elements such as basic, London weighting, enhancements, Clinical Excellence Awards but excludes overtime, expenses and APAs). This calculation is used by the EU to determine the gender pay gap.</w:t>
      </w:r>
    </w:p>
    <w:p w:rsidR="00755F35" w:rsidRPr="009C729B" w:rsidRDefault="00755F35" w:rsidP="009C729B">
      <w:pPr>
        <w:pStyle w:val="BodyText"/>
        <w:jc w:val="both"/>
        <w:rPr>
          <w:rFonts w:asciiTheme="minorHAnsi" w:hAnsiTheme="minorHAnsi"/>
          <w:color w:val="00B050"/>
        </w:rPr>
      </w:pPr>
    </w:p>
    <w:p w:rsidR="00755F35" w:rsidRPr="00424842" w:rsidRDefault="008832CB" w:rsidP="009C729B">
      <w:pPr>
        <w:pStyle w:val="BodyText"/>
        <w:jc w:val="both"/>
        <w:rPr>
          <w:rFonts w:asciiTheme="minorHAnsi" w:hAnsiTheme="minorHAnsi"/>
        </w:rPr>
      </w:pPr>
      <w:r w:rsidRPr="00424842">
        <w:rPr>
          <w:rFonts w:asciiTheme="minorHAnsi" w:hAnsiTheme="minorHAnsi"/>
        </w:rPr>
        <w:t>I</w:t>
      </w:r>
      <w:r w:rsidR="00755F35" w:rsidRPr="00424842">
        <w:rPr>
          <w:rFonts w:asciiTheme="minorHAnsi" w:hAnsiTheme="minorHAnsi"/>
        </w:rPr>
        <w:t xml:space="preserve">n the UK the </w:t>
      </w:r>
      <w:r w:rsidR="00424842" w:rsidRPr="00424842">
        <w:rPr>
          <w:rFonts w:asciiTheme="minorHAnsi" w:hAnsiTheme="minorHAnsi"/>
        </w:rPr>
        <w:t>Pay g</w:t>
      </w:r>
      <w:r w:rsidR="00755F35" w:rsidRPr="00424842">
        <w:rPr>
          <w:rFonts w:asciiTheme="minorHAnsi" w:hAnsiTheme="minorHAnsi"/>
        </w:rPr>
        <w:t xml:space="preserve">ap </w:t>
      </w:r>
      <w:r w:rsidR="00424842" w:rsidRPr="00424842">
        <w:rPr>
          <w:rFonts w:asciiTheme="minorHAnsi" w:hAnsiTheme="minorHAnsi"/>
        </w:rPr>
        <w:t>is at its lowest point in history</w:t>
      </w:r>
      <w:r w:rsidR="00755F35" w:rsidRPr="00424842">
        <w:rPr>
          <w:rFonts w:asciiTheme="minorHAnsi" w:hAnsiTheme="minorHAnsi"/>
        </w:rPr>
        <w:t xml:space="preserve"> </w:t>
      </w:r>
      <w:r w:rsidR="002E2DB9">
        <w:rPr>
          <w:rFonts w:asciiTheme="minorHAnsi" w:hAnsiTheme="minorHAnsi"/>
        </w:rPr>
        <w:t xml:space="preserve">to 9.4% compared to 10% in 2013 </w:t>
      </w:r>
      <w:r w:rsidR="00755F35" w:rsidRPr="00424842">
        <w:rPr>
          <w:rFonts w:asciiTheme="minorHAnsi" w:hAnsiTheme="minorHAnsi"/>
        </w:rPr>
        <w:t xml:space="preserve">(Office </w:t>
      </w:r>
      <w:r w:rsidR="0077688B">
        <w:rPr>
          <w:rFonts w:asciiTheme="minorHAnsi" w:hAnsiTheme="minorHAnsi"/>
        </w:rPr>
        <w:t>for</w:t>
      </w:r>
      <w:r w:rsidR="008F1110" w:rsidRPr="00424842">
        <w:rPr>
          <w:rFonts w:asciiTheme="minorHAnsi" w:hAnsiTheme="minorHAnsi"/>
        </w:rPr>
        <w:t xml:space="preserve"> National Statistics </w:t>
      </w:r>
      <w:r w:rsidR="00BA16DA" w:rsidRPr="00424842">
        <w:rPr>
          <w:rFonts w:asciiTheme="minorHAnsi" w:hAnsiTheme="minorHAnsi"/>
        </w:rPr>
        <w:t>201</w:t>
      </w:r>
      <w:r w:rsidR="00424842" w:rsidRPr="00424842">
        <w:rPr>
          <w:rFonts w:asciiTheme="minorHAnsi" w:hAnsiTheme="minorHAnsi"/>
        </w:rPr>
        <w:t>4</w:t>
      </w:r>
      <w:r w:rsidR="00503248" w:rsidRPr="00424842">
        <w:rPr>
          <w:rFonts w:asciiTheme="minorHAnsi" w:hAnsiTheme="minorHAnsi"/>
        </w:rPr>
        <w:t>).</w:t>
      </w:r>
      <w:r w:rsidR="009925B2" w:rsidRPr="00424842">
        <w:rPr>
          <w:rFonts w:asciiTheme="minorHAnsi" w:hAnsiTheme="minorHAnsi"/>
        </w:rPr>
        <w:t xml:space="preserve"> At GOSH the gap </w:t>
      </w:r>
      <w:r w:rsidR="00424842" w:rsidRPr="00424842">
        <w:rPr>
          <w:rFonts w:asciiTheme="minorHAnsi" w:hAnsiTheme="minorHAnsi"/>
        </w:rPr>
        <w:t>has reduced over the last year to</w:t>
      </w:r>
      <w:r w:rsidR="009925B2" w:rsidRPr="00424842">
        <w:rPr>
          <w:rFonts w:asciiTheme="minorHAnsi" w:hAnsiTheme="minorHAnsi"/>
        </w:rPr>
        <w:t xml:space="preserve"> </w:t>
      </w:r>
      <w:r w:rsidR="00424842" w:rsidRPr="00424842">
        <w:rPr>
          <w:rFonts w:asciiTheme="minorHAnsi" w:hAnsiTheme="minorHAnsi"/>
        </w:rPr>
        <w:t>11.63</w:t>
      </w:r>
      <w:r w:rsidR="009925B2" w:rsidRPr="00424842">
        <w:rPr>
          <w:rFonts w:asciiTheme="minorHAnsi" w:hAnsiTheme="minorHAnsi"/>
        </w:rPr>
        <w:t xml:space="preserve">% for all employees. </w:t>
      </w:r>
    </w:p>
    <w:p w:rsidR="00424842" w:rsidRPr="009C729B" w:rsidRDefault="00424842" w:rsidP="009C729B">
      <w:pPr>
        <w:pStyle w:val="BodyText"/>
        <w:jc w:val="both"/>
        <w:rPr>
          <w:rFonts w:asciiTheme="minorHAnsi" w:hAnsiTheme="minorHAnsi"/>
          <w:color w:val="FF0000"/>
        </w:rPr>
      </w:pPr>
    </w:p>
    <w:p w:rsidR="00755F35" w:rsidRPr="003F5CA5" w:rsidRDefault="00755F35" w:rsidP="009C729B">
      <w:pPr>
        <w:pStyle w:val="BodyText"/>
        <w:jc w:val="both"/>
        <w:rPr>
          <w:rFonts w:asciiTheme="minorHAnsi" w:hAnsiTheme="minorHAnsi"/>
          <w:b/>
        </w:rPr>
      </w:pPr>
      <w:r w:rsidRPr="003F5CA5">
        <w:rPr>
          <w:rFonts w:asciiTheme="minorHAnsi" w:hAnsiTheme="minorHAnsi"/>
          <w:b/>
        </w:rPr>
        <w:t>Clinical Excellence Awards</w:t>
      </w:r>
      <w:r w:rsidR="005D402B" w:rsidRPr="003F5CA5">
        <w:rPr>
          <w:rFonts w:asciiTheme="minorHAnsi" w:hAnsiTheme="minorHAnsi"/>
          <w:b/>
        </w:rPr>
        <w:t xml:space="preserve"> </w:t>
      </w:r>
    </w:p>
    <w:p w:rsidR="003F5CA5" w:rsidRPr="009C729B" w:rsidRDefault="003F5CA5" w:rsidP="009C729B">
      <w:pPr>
        <w:pStyle w:val="BodyText"/>
        <w:jc w:val="both"/>
        <w:rPr>
          <w:rFonts w:asciiTheme="minorHAnsi" w:hAnsiTheme="minorHAnsi"/>
          <w:color w:val="FF0000"/>
        </w:rPr>
      </w:pPr>
    </w:p>
    <w:p w:rsidR="00755F35" w:rsidRPr="00E02090" w:rsidRDefault="00755F35" w:rsidP="009C729B">
      <w:pPr>
        <w:pStyle w:val="BlockText"/>
        <w:jc w:val="both"/>
        <w:rPr>
          <w:rFonts w:asciiTheme="minorHAnsi" w:hAnsiTheme="minorHAnsi"/>
          <w:szCs w:val="22"/>
        </w:rPr>
      </w:pPr>
      <w:r w:rsidRPr="00E02090">
        <w:rPr>
          <w:rFonts w:asciiTheme="minorHAnsi" w:hAnsiTheme="minorHAnsi"/>
          <w:szCs w:val="22"/>
        </w:rPr>
        <w:t>In common with all NHS employers of doctors, GOSH is required to consider each year whether its staff are eligible for clinical excellence awards. The process for making the awards is made by a panel</w:t>
      </w:r>
      <w:r w:rsidR="00F176FA" w:rsidRPr="00E02090">
        <w:rPr>
          <w:rFonts w:asciiTheme="minorHAnsi" w:hAnsiTheme="minorHAnsi"/>
          <w:szCs w:val="22"/>
        </w:rPr>
        <w:t xml:space="preserve"> comprising of staff from a range of ethnic groups</w:t>
      </w:r>
      <w:r w:rsidRPr="00E02090">
        <w:rPr>
          <w:rFonts w:asciiTheme="minorHAnsi" w:hAnsiTheme="minorHAnsi"/>
          <w:szCs w:val="22"/>
        </w:rPr>
        <w:t xml:space="preserve"> which has had diversity training and the results are reported to the Department of Health for monitoring. </w:t>
      </w:r>
    </w:p>
    <w:p w:rsidR="00755F35" w:rsidRPr="009C729B" w:rsidRDefault="00755F35" w:rsidP="009C729B">
      <w:pPr>
        <w:jc w:val="both"/>
        <w:rPr>
          <w:rFonts w:asciiTheme="minorHAnsi" w:hAnsiTheme="minorHAnsi"/>
          <w:highlight w:val="yellow"/>
        </w:rPr>
      </w:pPr>
    </w:p>
    <w:p w:rsidR="002B4A67" w:rsidRDefault="002B4A67">
      <w:pPr>
        <w:rPr>
          <w:rFonts w:asciiTheme="minorHAnsi" w:hAnsiTheme="minorHAnsi" w:cs="Arial"/>
          <w:sz w:val="22"/>
          <w:szCs w:val="22"/>
        </w:rPr>
      </w:pPr>
    </w:p>
    <w:p w:rsidR="008F1110" w:rsidRPr="002B4A67" w:rsidRDefault="008F1110" w:rsidP="009C729B">
      <w:pPr>
        <w:jc w:val="both"/>
        <w:rPr>
          <w:rFonts w:asciiTheme="minorHAnsi" w:hAnsiTheme="minorHAnsi" w:cs="Arial"/>
          <w:sz w:val="22"/>
          <w:szCs w:val="22"/>
        </w:rPr>
      </w:pPr>
      <w:r w:rsidRPr="002B4A67">
        <w:rPr>
          <w:rFonts w:asciiTheme="minorHAnsi" w:hAnsiTheme="minorHAnsi" w:cs="Arial"/>
          <w:sz w:val="22"/>
          <w:szCs w:val="22"/>
        </w:rPr>
        <w:t>Table 14 – Breakdown of clinical excellence awards</w:t>
      </w:r>
      <w:r w:rsidR="00BF1062" w:rsidRPr="002B4A67">
        <w:rPr>
          <w:rFonts w:asciiTheme="minorHAnsi" w:hAnsiTheme="minorHAnsi" w:cs="Arial"/>
          <w:sz w:val="22"/>
          <w:szCs w:val="22"/>
        </w:rPr>
        <w:t xml:space="preserve"> </w:t>
      </w:r>
    </w:p>
    <w:p w:rsidR="008F1110" w:rsidRPr="009C729B" w:rsidRDefault="008F1110" w:rsidP="009C729B">
      <w:pPr>
        <w:jc w:val="both"/>
        <w:rPr>
          <w:rFonts w:asciiTheme="minorHAnsi" w:hAnsiTheme="minorHAnsi"/>
          <w:color w:val="0070C0"/>
          <w:highlight w:val="cyan"/>
        </w:rPr>
      </w:pPr>
    </w:p>
    <w:p w:rsidR="00F176FA" w:rsidRPr="003F5CA5" w:rsidRDefault="002E2DB9" w:rsidP="009C729B">
      <w:pPr>
        <w:jc w:val="both"/>
        <w:rPr>
          <w:rFonts w:asciiTheme="minorHAnsi" w:hAnsiTheme="minorHAnsi" w:cs="Arial"/>
          <w:sz w:val="22"/>
          <w:szCs w:val="22"/>
          <w:lang w:eastAsia="en-US"/>
        </w:rPr>
      </w:pPr>
      <w:r>
        <w:rPr>
          <w:rFonts w:asciiTheme="minorHAnsi" w:hAnsiTheme="minorHAnsi" w:cs="Arial"/>
          <w:sz w:val="22"/>
          <w:szCs w:val="22"/>
          <w:lang w:eastAsia="en-US"/>
        </w:rPr>
        <w:t>Th</w:t>
      </w:r>
      <w:r w:rsidR="003F5CA5" w:rsidRPr="003F5CA5">
        <w:rPr>
          <w:rFonts w:asciiTheme="minorHAnsi" w:hAnsiTheme="minorHAnsi" w:cs="Arial"/>
          <w:sz w:val="22"/>
          <w:szCs w:val="22"/>
          <w:lang w:eastAsia="en-US"/>
        </w:rPr>
        <w:t>e awards for this year have not been made</w:t>
      </w:r>
      <w:r w:rsidR="003F5CA5">
        <w:rPr>
          <w:rFonts w:asciiTheme="minorHAnsi" w:hAnsiTheme="minorHAnsi" w:cs="Arial"/>
          <w:sz w:val="22"/>
          <w:szCs w:val="22"/>
          <w:lang w:eastAsia="en-US"/>
        </w:rPr>
        <w:t xml:space="preserve"> at the time of publication.  The Trust received 65 applicants with a 29:36 </w:t>
      </w:r>
      <w:r w:rsidR="00855170">
        <w:rPr>
          <w:rFonts w:asciiTheme="minorHAnsi" w:hAnsiTheme="minorHAnsi" w:cs="Arial"/>
          <w:sz w:val="22"/>
          <w:szCs w:val="22"/>
          <w:lang w:eastAsia="en-US"/>
        </w:rPr>
        <w:t>female: male</w:t>
      </w:r>
      <w:r w:rsidR="003F5CA5">
        <w:rPr>
          <w:rFonts w:asciiTheme="minorHAnsi" w:hAnsiTheme="minorHAnsi" w:cs="Arial"/>
          <w:sz w:val="22"/>
          <w:szCs w:val="22"/>
          <w:lang w:eastAsia="en-US"/>
        </w:rPr>
        <w:t xml:space="preserve"> split.</w:t>
      </w:r>
      <w:r>
        <w:rPr>
          <w:rFonts w:asciiTheme="minorHAnsi" w:hAnsiTheme="minorHAnsi" w:cs="Arial"/>
          <w:sz w:val="22"/>
          <w:szCs w:val="22"/>
          <w:lang w:eastAsia="en-US"/>
        </w:rPr>
        <w:t xml:space="preserve">  Further work may be required to ensure that all consultant staff are clear about the criteria for CEAs and that some are not failing to put themselves forward.  This may anecdotally particularly apply to female consultants.</w:t>
      </w:r>
    </w:p>
    <w:p w:rsidR="003F5CA5" w:rsidRDefault="003F5CA5" w:rsidP="009C729B">
      <w:pPr>
        <w:jc w:val="both"/>
        <w:rPr>
          <w:rFonts w:asciiTheme="minorHAnsi" w:hAnsiTheme="minorHAnsi" w:cs="Arial"/>
          <w:sz w:val="22"/>
          <w:szCs w:val="22"/>
          <w:highlight w:val="yellow"/>
          <w:lang w:eastAsia="en-US"/>
        </w:rPr>
      </w:pPr>
    </w:p>
    <w:p w:rsidR="00755F35" w:rsidRPr="009C729B" w:rsidRDefault="00755F35" w:rsidP="009C729B">
      <w:pPr>
        <w:pStyle w:val="Heading1"/>
        <w:jc w:val="both"/>
        <w:rPr>
          <w:rFonts w:asciiTheme="minorHAnsi" w:hAnsiTheme="minorHAnsi"/>
        </w:rPr>
      </w:pPr>
      <w:r w:rsidRPr="009C729B">
        <w:rPr>
          <w:rFonts w:asciiTheme="minorHAnsi" w:hAnsiTheme="minorHAnsi"/>
        </w:rPr>
        <w:t>Disability</w:t>
      </w:r>
    </w:p>
    <w:p w:rsidR="00755F35" w:rsidRPr="009C729B" w:rsidRDefault="00755F35" w:rsidP="009C729B">
      <w:pPr>
        <w:jc w:val="both"/>
        <w:rPr>
          <w:rFonts w:asciiTheme="minorHAnsi" w:hAnsiTheme="minorHAnsi"/>
        </w:rPr>
      </w:pPr>
    </w:p>
    <w:p w:rsidR="00755F35" w:rsidRPr="00E57382" w:rsidRDefault="00755F35" w:rsidP="009C729B">
      <w:pPr>
        <w:jc w:val="both"/>
        <w:rPr>
          <w:rFonts w:asciiTheme="minorHAnsi" w:hAnsiTheme="minorHAnsi" w:cs="Arial"/>
          <w:sz w:val="22"/>
          <w:szCs w:val="22"/>
        </w:rPr>
      </w:pPr>
      <w:r w:rsidRPr="00E57382">
        <w:rPr>
          <w:rFonts w:asciiTheme="minorHAnsi" w:hAnsiTheme="minorHAnsi" w:cs="Arial"/>
          <w:sz w:val="22"/>
          <w:szCs w:val="22"/>
        </w:rPr>
        <w:t xml:space="preserve">Table </w:t>
      </w:r>
      <w:r w:rsidR="008F1110" w:rsidRPr="00E57382">
        <w:rPr>
          <w:rFonts w:asciiTheme="minorHAnsi" w:hAnsiTheme="minorHAnsi" w:cs="Arial"/>
          <w:sz w:val="22"/>
          <w:szCs w:val="22"/>
        </w:rPr>
        <w:t>15</w:t>
      </w:r>
      <w:r w:rsidRPr="00E57382">
        <w:rPr>
          <w:rFonts w:asciiTheme="minorHAnsi" w:hAnsiTheme="minorHAnsi" w:cs="Arial"/>
          <w:sz w:val="22"/>
          <w:szCs w:val="22"/>
        </w:rPr>
        <w:t xml:space="preserve"> – Breakdown of GOSH staff by disability</w:t>
      </w:r>
    </w:p>
    <w:p w:rsidR="00755F35" w:rsidRPr="009C729B" w:rsidRDefault="00755F35" w:rsidP="009C729B">
      <w:pPr>
        <w:jc w:val="both"/>
        <w:rPr>
          <w:rFonts w:asciiTheme="minorHAnsi" w:hAnsiTheme="minorHAnsi" w:cs="Arial"/>
          <w:sz w:val="22"/>
          <w:szCs w:val="22"/>
          <w:u w:val="single"/>
        </w:rPr>
      </w:pPr>
    </w:p>
    <w:tbl>
      <w:tblPr>
        <w:tblStyle w:val="MediumGrid3-Accent5"/>
        <w:tblW w:w="0" w:type="auto"/>
        <w:tblLook w:val="0000" w:firstRow="0" w:lastRow="0" w:firstColumn="0" w:lastColumn="0" w:noHBand="0" w:noVBand="0"/>
      </w:tblPr>
      <w:tblGrid>
        <w:gridCol w:w="2581"/>
        <w:gridCol w:w="706"/>
        <w:gridCol w:w="706"/>
      </w:tblGrid>
      <w:tr w:rsidR="00651324" w:rsidRPr="009C729B" w:rsidTr="00483D8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581" w:type="dxa"/>
          </w:tcPr>
          <w:p w:rsidR="00651324" w:rsidRPr="009C729B" w:rsidRDefault="00651324" w:rsidP="009C729B">
            <w:pPr>
              <w:jc w:val="both"/>
              <w:rPr>
                <w:rFonts w:asciiTheme="minorHAnsi" w:hAnsiTheme="minorHAnsi" w:cs="Arial"/>
                <w:b/>
                <w:sz w:val="22"/>
                <w:szCs w:val="22"/>
              </w:rPr>
            </w:pPr>
            <w:r w:rsidRPr="009C729B">
              <w:rPr>
                <w:rFonts w:asciiTheme="minorHAnsi" w:hAnsiTheme="minorHAnsi" w:cs="Arial"/>
                <w:b/>
                <w:sz w:val="22"/>
                <w:szCs w:val="22"/>
              </w:rPr>
              <w:t>Disability</w:t>
            </w:r>
          </w:p>
        </w:tc>
        <w:tc>
          <w:tcPr>
            <w:tcW w:w="706" w:type="dxa"/>
          </w:tcPr>
          <w:p w:rsidR="00651324" w:rsidRPr="00651324" w:rsidRDefault="00651324" w:rsidP="009C729B">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651324">
              <w:rPr>
                <w:rFonts w:asciiTheme="minorHAnsi" w:hAnsiTheme="minorHAnsi"/>
                <w:sz w:val="22"/>
                <w:szCs w:val="22"/>
              </w:rPr>
              <w:t>2014</w:t>
            </w:r>
          </w:p>
        </w:tc>
        <w:tc>
          <w:tcPr>
            <w:cnfStyle w:val="000010000000" w:firstRow="0" w:lastRow="0" w:firstColumn="0" w:lastColumn="0" w:oddVBand="1" w:evenVBand="0" w:oddHBand="0" w:evenHBand="0" w:firstRowFirstColumn="0" w:firstRowLastColumn="0" w:lastRowFirstColumn="0" w:lastRowLastColumn="0"/>
            <w:tcW w:w="706" w:type="dxa"/>
          </w:tcPr>
          <w:p w:rsidR="00651324" w:rsidRPr="00651324" w:rsidRDefault="00651324" w:rsidP="009C729B">
            <w:pPr>
              <w:jc w:val="both"/>
              <w:rPr>
                <w:rFonts w:asciiTheme="minorHAnsi" w:hAnsiTheme="minorHAnsi"/>
                <w:sz w:val="22"/>
                <w:szCs w:val="22"/>
              </w:rPr>
            </w:pPr>
            <w:r w:rsidRPr="00651324">
              <w:rPr>
                <w:rFonts w:asciiTheme="minorHAnsi" w:hAnsiTheme="minorHAnsi"/>
                <w:sz w:val="22"/>
                <w:szCs w:val="22"/>
              </w:rPr>
              <w:t>2013</w:t>
            </w:r>
          </w:p>
        </w:tc>
      </w:tr>
      <w:tr w:rsidR="00651324" w:rsidRPr="009C729B" w:rsidTr="00483D82">
        <w:tc>
          <w:tcPr>
            <w:cnfStyle w:val="000010000000" w:firstRow="0" w:lastRow="0" w:firstColumn="0" w:lastColumn="0" w:oddVBand="1" w:evenVBand="0" w:oddHBand="0" w:evenHBand="0" w:firstRowFirstColumn="0" w:firstRowLastColumn="0" w:lastRowFirstColumn="0" w:lastRowLastColumn="0"/>
            <w:tcW w:w="2581" w:type="dxa"/>
          </w:tcPr>
          <w:p w:rsidR="00651324" w:rsidRPr="009C729B" w:rsidRDefault="00651324" w:rsidP="009C729B">
            <w:pPr>
              <w:jc w:val="both"/>
              <w:rPr>
                <w:rFonts w:asciiTheme="minorHAnsi" w:hAnsiTheme="minorHAnsi" w:cs="Arial"/>
                <w:sz w:val="22"/>
                <w:szCs w:val="22"/>
              </w:rPr>
            </w:pPr>
            <w:r w:rsidRPr="009C729B">
              <w:rPr>
                <w:rFonts w:asciiTheme="minorHAnsi" w:hAnsiTheme="minorHAnsi" w:cs="Arial"/>
                <w:sz w:val="22"/>
                <w:szCs w:val="22"/>
              </w:rPr>
              <w:t xml:space="preserve">Yes </w:t>
            </w:r>
          </w:p>
        </w:tc>
        <w:tc>
          <w:tcPr>
            <w:tcW w:w="706" w:type="dxa"/>
          </w:tcPr>
          <w:p w:rsidR="00651324" w:rsidRPr="009C729B" w:rsidRDefault="00651324" w:rsidP="009C729B">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9C729B">
              <w:rPr>
                <w:rFonts w:asciiTheme="minorHAnsi" w:hAnsiTheme="minorHAnsi" w:cs="Arial"/>
                <w:sz w:val="22"/>
                <w:szCs w:val="22"/>
              </w:rPr>
              <w:t>2%</w:t>
            </w:r>
          </w:p>
        </w:tc>
        <w:tc>
          <w:tcPr>
            <w:cnfStyle w:val="000010000000" w:firstRow="0" w:lastRow="0" w:firstColumn="0" w:lastColumn="0" w:oddVBand="1" w:evenVBand="0" w:oddHBand="0" w:evenHBand="0" w:firstRowFirstColumn="0" w:firstRowLastColumn="0" w:lastRowFirstColumn="0" w:lastRowLastColumn="0"/>
            <w:tcW w:w="706" w:type="dxa"/>
          </w:tcPr>
          <w:p w:rsidR="00651324" w:rsidRPr="009C729B" w:rsidRDefault="003102ED" w:rsidP="009C729B">
            <w:pPr>
              <w:jc w:val="both"/>
              <w:rPr>
                <w:rFonts w:asciiTheme="minorHAnsi" w:hAnsiTheme="minorHAnsi" w:cs="Arial"/>
                <w:sz w:val="22"/>
                <w:szCs w:val="22"/>
              </w:rPr>
            </w:pPr>
            <w:r>
              <w:rPr>
                <w:rFonts w:asciiTheme="minorHAnsi" w:hAnsiTheme="minorHAnsi" w:cs="Arial"/>
                <w:sz w:val="22"/>
                <w:szCs w:val="22"/>
              </w:rPr>
              <w:t>1%</w:t>
            </w:r>
          </w:p>
        </w:tc>
      </w:tr>
      <w:tr w:rsidR="00651324" w:rsidRPr="009C729B" w:rsidTr="00483D8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581" w:type="dxa"/>
          </w:tcPr>
          <w:p w:rsidR="00651324" w:rsidRPr="009C729B" w:rsidRDefault="00651324" w:rsidP="009C729B">
            <w:pPr>
              <w:jc w:val="both"/>
              <w:rPr>
                <w:rFonts w:asciiTheme="minorHAnsi" w:hAnsiTheme="minorHAnsi" w:cs="Arial"/>
                <w:sz w:val="22"/>
                <w:szCs w:val="22"/>
              </w:rPr>
            </w:pPr>
            <w:r w:rsidRPr="009C729B">
              <w:rPr>
                <w:rFonts w:asciiTheme="minorHAnsi" w:hAnsiTheme="minorHAnsi" w:cs="Arial"/>
                <w:sz w:val="22"/>
                <w:szCs w:val="22"/>
              </w:rPr>
              <w:t>No</w:t>
            </w:r>
          </w:p>
        </w:tc>
        <w:tc>
          <w:tcPr>
            <w:tcW w:w="706" w:type="dxa"/>
          </w:tcPr>
          <w:p w:rsidR="00651324" w:rsidRPr="009C729B" w:rsidRDefault="00651324" w:rsidP="009C729B">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9C729B">
              <w:rPr>
                <w:rFonts w:asciiTheme="minorHAnsi" w:hAnsiTheme="minorHAnsi" w:cs="Arial"/>
                <w:sz w:val="22"/>
                <w:szCs w:val="22"/>
              </w:rPr>
              <w:t>72%</w:t>
            </w:r>
          </w:p>
        </w:tc>
        <w:tc>
          <w:tcPr>
            <w:cnfStyle w:val="000010000000" w:firstRow="0" w:lastRow="0" w:firstColumn="0" w:lastColumn="0" w:oddVBand="1" w:evenVBand="0" w:oddHBand="0" w:evenHBand="0" w:firstRowFirstColumn="0" w:firstRowLastColumn="0" w:lastRowFirstColumn="0" w:lastRowLastColumn="0"/>
            <w:tcW w:w="706" w:type="dxa"/>
          </w:tcPr>
          <w:p w:rsidR="00651324" w:rsidRPr="009C729B" w:rsidRDefault="003102ED" w:rsidP="009C729B">
            <w:pPr>
              <w:jc w:val="both"/>
              <w:rPr>
                <w:rFonts w:asciiTheme="minorHAnsi" w:hAnsiTheme="minorHAnsi" w:cs="Arial"/>
                <w:sz w:val="22"/>
                <w:szCs w:val="22"/>
              </w:rPr>
            </w:pPr>
            <w:r>
              <w:rPr>
                <w:rFonts w:asciiTheme="minorHAnsi" w:hAnsiTheme="minorHAnsi" w:cs="Arial"/>
                <w:sz w:val="22"/>
                <w:szCs w:val="22"/>
              </w:rPr>
              <w:t>69%</w:t>
            </w:r>
          </w:p>
        </w:tc>
      </w:tr>
      <w:tr w:rsidR="00651324" w:rsidRPr="009C729B" w:rsidTr="00483D82">
        <w:tc>
          <w:tcPr>
            <w:cnfStyle w:val="000010000000" w:firstRow="0" w:lastRow="0" w:firstColumn="0" w:lastColumn="0" w:oddVBand="1" w:evenVBand="0" w:oddHBand="0" w:evenHBand="0" w:firstRowFirstColumn="0" w:firstRowLastColumn="0" w:lastRowFirstColumn="0" w:lastRowLastColumn="0"/>
            <w:tcW w:w="2581" w:type="dxa"/>
          </w:tcPr>
          <w:p w:rsidR="00651324" w:rsidRPr="009C729B" w:rsidRDefault="00651324" w:rsidP="009C729B">
            <w:pPr>
              <w:jc w:val="both"/>
              <w:rPr>
                <w:rFonts w:asciiTheme="minorHAnsi" w:hAnsiTheme="minorHAnsi" w:cs="Arial"/>
                <w:sz w:val="22"/>
                <w:szCs w:val="22"/>
              </w:rPr>
            </w:pPr>
            <w:r w:rsidRPr="009C729B">
              <w:rPr>
                <w:rFonts w:asciiTheme="minorHAnsi" w:hAnsiTheme="minorHAnsi" w:cs="Arial"/>
                <w:sz w:val="22"/>
                <w:szCs w:val="22"/>
              </w:rPr>
              <w:t>Undefined / not declared</w:t>
            </w:r>
          </w:p>
        </w:tc>
        <w:tc>
          <w:tcPr>
            <w:tcW w:w="706" w:type="dxa"/>
          </w:tcPr>
          <w:p w:rsidR="00651324" w:rsidRPr="009C729B" w:rsidRDefault="00651324" w:rsidP="009C729B">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9C729B">
              <w:rPr>
                <w:rFonts w:asciiTheme="minorHAnsi" w:hAnsiTheme="minorHAnsi" w:cs="Arial"/>
                <w:sz w:val="22"/>
                <w:szCs w:val="22"/>
              </w:rPr>
              <w:t>26%</w:t>
            </w:r>
          </w:p>
        </w:tc>
        <w:tc>
          <w:tcPr>
            <w:cnfStyle w:val="000010000000" w:firstRow="0" w:lastRow="0" w:firstColumn="0" w:lastColumn="0" w:oddVBand="1" w:evenVBand="0" w:oddHBand="0" w:evenHBand="0" w:firstRowFirstColumn="0" w:firstRowLastColumn="0" w:lastRowFirstColumn="0" w:lastRowLastColumn="0"/>
            <w:tcW w:w="706" w:type="dxa"/>
          </w:tcPr>
          <w:p w:rsidR="00651324" w:rsidRPr="009C729B" w:rsidRDefault="003102ED" w:rsidP="009C729B">
            <w:pPr>
              <w:jc w:val="both"/>
              <w:rPr>
                <w:rFonts w:asciiTheme="minorHAnsi" w:hAnsiTheme="minorHAnsi" w:cs="Arial"/>
                <w:sz w:val="22"/>
                <w:szCs w:val="22"/>
              </w:rPr>
            </w:pPr>
            <w:r>
              <w:rPr>
                <w:rFonts w:asciiTheme="minorHAnsi" w:hAnsiTheme="minorHAnsi" w:cs="Arial"/>
                <w:sz w:val="22"/>
                <w:szCs w:val="22"/>
              </w:rPr>
              <w:t>30%</w:t>
            </w:r>
          </w:p>
        </w:tc>
      </w:tr>
    </w:tbl>
    <w:p w:rsidR="00755F35" w:rsidRPr="009C729B" w:rsidRDefault="00755F35" w:rsidP="009C729B">
      <w:pPr>
        <w:jc w:val="both"/>
        <w:rPr>
          <w:rFonts w:asciiTheme="minorHAnsi" w:hAnsiTheme="minorHAnsi"/>
        </w:rPr>
      </w:pPr>
    </w:p>
    <w:p w:rsidR="00755F35" w:rsidRPr="009C729B" w:rsidRDefault="000C59A6" w:rsidP="009C729B">
      <w:pPr>
        <w:jc w:val="both"/>
        <w:rPr>
          <w:rFonts w:asciiTheme="minorHAnsi" w:hAnsiTheme="minorHAnsi" w:cs="Arial"/>
          <w:sz w:val="22"/>
          <w:szCs w:val="22"/>
        </w:rPr>
      </w:pPr>
      <w:r w:rsidRPr="009C729B">
        <w:rPr>
          <w:rFonts w:asciiTheme="minorHAnsi" w:hAnsiTheme="minorHAnsi" w:cs="Arial"/>
          <w:sz w:val="22"/>
          <w:szCs w:val="22"/>
        </w:rPr>
        <w:t>This data is collected at recruitment, applicants are given the choice of not declaring this information and they are not asked again (although it may be provided at a later stage by the Occupational Health Department for the management of individual employee health cases).</w:t>
      </w:r>
      <w:r w:rsidR="005D402B" w:rsidRPr="009C729B">
        <w:rPr>
          <w:rFonts w:asciiTheme="minorHAnsi" w:hAnsiTheme="minorHAnsi" w:cs="Arial"/>
          <w:sz w:val="22"/>
          <w:szCs w:val="22"/>
        </w:rPr>
        <w:t xml:space="preserve">  The figures have remained fairly static over recent years, although there is a significant number who do not wish to declare whether they have a disability as many prefer not to be defined in this way.</w:t>
      </w:r>
    </w:p>
    <w:p w:rsidR="00E57382" w:rsidRDefault="00E57382" w:rsidP="009C729B">
      <w:pPr>
        <w:jc w:val="both"/>
        <w:rPr>
          <w:rFonts w:asciiTheme="minorHAnsi" w:hAnsiTheme="minorHAnsi" w:cs="Arial"/>
          <w:sz w:val="22"/>
          <w:szCs w:val="22"/>
          <w:u w:val="single"/>
        </w:rPr>
      </w:pPr>
    </w:p>
    <w:p w:rsidR="00755F35" w:rsidRPr="00E57382" w:rsidRDefault="00755F35" w:rsidP="009C729B">
      <w:pPr>
        <w:jc w:val="both"/>
        <w:rPr>
          <w:rFonts w:asciiTheme="minorHAnsi" w:hAnsiTheme="minorHAnsi" w:cs="Arial"/>
          <w:sz w:val="22"/>
          <w:szCs w:val="22"/>
        </w:rPr>
      </w:pPr>
      <w:r w:rsidRPr="00E57382">
        <w:rPr>
          <w:rFonts w:asciiTheme="minorHAnsi" w:hAnsiTheme="minorHAnsi" w:cs="Arial"/>
          <w:sz w:val="22"/>
          <w:szCs w:val="22"/>
        </w:rPr>
        <w:t xml:space="preserve">Table </w:t>
      </w:r>
      <w:r w:rsidR="008F1110" w:rsidRPr="00E57382">
        <w:rPr>
          <w:rFonts w:asciiTheme="minorHAnsi" w:hAnsiTheme="minorHAnsi" w:cs="Arial"/>
          <w:sz w:val="22"/>
          <w:szCs w:val="22"/>
        </w:rPr>
        <w:t>16</w:t>
      </w:r>
      <w:r w:rsidRPr="00E57382">
        <w:rPr>
          <w:rFonts w:asciiTheme="minorHAnsi" w:hAnsiTheme="minorHAnsi" w:cs="Arial"/>
          <w:sz w:val="22"/>
          <w:szCs w:val="22"/>
        </w:rPr>
        <w:t xml:space="preserve"> – Staff group by disability</w:t>
      </w:r>
    </w:p>
    <w:p w:rsidR="00755F35" w:rsidRDefault="00755F35" w:rsidP="009C729B">
      <w:pPr>
        <w:jc w:val="both"/>
        <w:rPr>
          <w:rFonts w:asciiTheme="minorHAnsi" w:hAnsiTheme="minorHAnsi" w:cs="Arial"/>
          <w:sz w:val="22"/>
          <w:szCs w:val="22"/>
        </w:rPr>
      </w:pPr>
    </w:p>
    <w:tbl>
      <w:tblPr>
        <w:tblStyle w:val="MediumGrid3-Accent5"/>
        <w:tblW w:w="7479" w:type="dxa"/>
        <w:tblLayout w:type="fixed"/>
        <w:tblLook w:val="0000" w:firstRow="0" w:lastRow="0" w:firstColumn="0" w:lastColumn="0" w:noHBand="0" w:noVBand="0"/>
      </w:tblPr>
      <w:tblGrid>
        <w:gridCol w:w="3620"/>
        <w:gridCol w:w="1308"/>
        <w:gridCol w:w="1276"/>
        <w:gridCol w:w="1275"/>
      </w:tblGrid>
      <w:tr w:rsidR="00651324" w:rsidRPr="00E57382" w:rsidTr="00651324">
        <w:trPr>
          <w:cnfStyle w:val="000000100000" w:firstRow="0" w:lastRow="0" w:firstColumn="0" w:lastColumn="0" w:oddVBand="0" w:evenVBand="0" w:oddHBand="1" w:evenHBand="0" w:firstRowFirstColumn="0" w:firstRowLastColumn="0" w:lastRowFirstColumn="0" w:lastRowLastColumn="0"/>
          <w:trHeight w:val="268"/>
        </w:trPr>
        <w:tc>
          <w:tcPr>
            <w:cnfStyle w:val="000010000000" w:firstRow="0" w:lastRow="0" w:firstColumn="0" w:lastColumn="0" w:oddVBand="1" w:evenVBand="0" w:oddHBand="0" w:evenHBand="0" w:firstRowFirstColumn="0" w:firstRowLastColumn="0" w:lastRowFirstColumn="0" w:lastRowLastColumn="0"/>
            <w:tcW w:w="3620" w:type="dxa"/>
            <w:vAlign w:val="center"/>
          </w:tcPr>
          <w:p w:rsidR="00651324" w:rsidRPr="00E57382" w:rsidRDefault="00651324" w:rsidP="00E57382">
            <w:pPr>
              <w:rPr>
                <w:rFonts w:asciiTheme="minorHAnsi" w:hAnsiTheme="minorHAnsi" w:cs="Arial"/>
                <w:b/>
                <w:sz w:val="22"/>
                <w:szCs w:val="22"/>
              </w:rPr>
            </w:pPr>
          </w:p>
        </w:tc>
        <w:tc>
          <w:tcPr>
            <w:tcW w:w="1308" w:type="dxa"/>
            <w:vAlign w:val="center"/>
          </w:tcPr>
          <w:p w:rsidR="00651324" w:rsidRPr="00E57382" w:rsidRDefault="00651324" w:rsidP="00E57382">
            <w:pPr>
              <w:pStyle w:val="Normalbold"/>
              <w:framePr w:wrap="around"/>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rPr>
            </w:pPr>
            <w:r w:rsidRPr="00E57382">
              <w:rPr>
                <w:rFonts w:asciiTheme="minorHAnsi" w:hAnsiTheme="minorHAnsi"/>
                <w:b/>
              </w:rPr>
              <w:t>Non-disabled</w:t>
            </w:r>
          </w:p>
        </w:tc>
        <w:tc>
          <w:tcPr>
            <w:cnfStyle w:val="000010000000" w:firstRow="0" w:lastRow="0" w:firstColumn="0" w:lastColumn="0" w:oddVBand="1" w:evenVBand="0" w:oddHBand="0" w:evenHBand="0" w:firstRowFirstColumn="0" w:firstRowLastColumn="0" w:lastRowFirstColumn="0" w:lastRowLastColumn="0"/>
            <w:tcW w:w="1276" w:type="dxa"/>
            <w:vAlign w:val="center"/>
          </w:tcPr>
          <w:p w:rsidR="00651324" w:rsidRPr="00E57382" w:rsidRDefault="00651324" w:rsidP="00E57382">
            <w:pPr>
              <w:jc w:val="center"/>
              <w:rPr>
                <w:rFonts w:asciiTheme="minorHAnsi" w:hAnsiTheme="minorHAnsi" w:cs="Arial"/>
                <w:b/>
                <w:sz w:val="22"/>
                <w:szCs w:val="22"/>
              </w:rPr>
            </w:pPr>
            <w:r w:rsidRPr="00E57382">
              <w:rPr>
                <w:rFonts w:asciiTheme="minorHAnsi" w:hAnsiTheme="minorHAnsi"/>
                <w:b/>
                <w:sz w:val="22"/>
                <w:szCs w:val="22"/>
              </w:rPr>
              <w:t>Disabled</w:t>
            </w:r>
          </w:p>
        </w:tc>
        <w:tc>
          <w:tcPr>
            <w:tcW w:w="1275" w:type="dxa"/>
            <w:vAlign w:val="center"/>
          </w:tcPr>
          <w:p w:rsidR="00651324" w:rsidRPr="00E57382" w:rsidRDefault="00651324" w:rsidP="00E5738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sidRPr="00E57382">
              <w:rPr>
                <w:rFonts w:asciiTheme="minorHAnsi" w:hAnsiTheme="minorHAnsi"/>
                <w:b/>
                <w:sz w:val="22"/>
                <w:szCs w:val="22"/>
              </w:rPr>
              <w:t>Unknown / undeclared</w:t>
            </w:r>
          </w:p>
        </w:tc>
      </w:tr>
      <w:tr w:rsidR="00651324" w:rsidRPr="00E57382" w:rsidTr="00651324">
        <w:trPr>
          <w:trHeight w:val="283"/>
        </w:trPr>
        <w:tc>
          <w:tcPr>
            <w:cnfStyle w:val="000010000000" w:firstRow="0" w:lastRow="0" w:firstColumn="0" w:lastColumn="0" w:oddVBand="1" w:evenVBand="0" w:oddHBand="0" w:evenHBand="0" w:firstRowFirstColumn="0" w:firstRowLastColumn="0" w:lastRowFirstColumn="0" w:lastRowLastColumn="0"/>
            <w:tcW w:w="3620" w:type="dxa"/>
            <w:vAlign w:val="center"/>
          </w:tcPr>
          <w:p w:rsidR="00651324" w:rsidRPr="00E57382" w:rsidRDefault="00651324" w:rsidP="00E57382">
            <w:pPr>
              <w:rPr>
                <w:rFonts w:asciiTheme="minorHAnsi" w:hAnsiTheme="minorHAnsi" w:cs="Arial"/>
                <w:b/>
                <w:sz w:val="22"/>
                <w:szCs w:val="22"/>
              </w:rPr>
            </w:pPr>
            <w:r w:rsidRPr="00E57382">
              <w:rPr>
                <w:rFonts w:asciiTheme="minorHAnsi" w:hAnsiTheme="minorHAnsi" w:cs="Arial"/>
                <w:b/>
                <w:sz w:val="22"/>
                <w:szCs w:val="22"/>
              </w:rPr>
              <w:t>STAFF GROUP</w:t>
            </w:r>
          </w:p>
        </w:tc>
        <w:tc>
          <w:tcPr>
            <w:tcW w:w="1308" w:type="dxa"/>
            <w:vAlign w:val="center"/>
          </w:tcPr>
          <w:p w:rsidR="00651324" w:rsidRPr="00E57382" w:rsidRDefault="00651324" w:rsidP="00E57382">
            <w:pPr>
              <w:pStyle w:val="Heade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Cs w:val="22"/>
              </w:rPr>
            </w:pPr>
            <w:r w:rsidRPr="00E57382">
              <w:rPr>
                <w:rFonts w:asciiTheme="minorHAnsi" w:hAnsiTheme="minorHAnsi"/>
                <w:b/>
                <w:szCs w:val="22"/>
              </w:rPr>
              <w:t>2014</w:t>
            </w:r>
          </w:p>
        </w:tc>
        <w:tc>
          <w:tcPr>
            <w:cnfStyle w:val="000010000000" w:firstRow="0" w:lastRow="0" w:firstColumn="0" w:lastColumn="0" w:oddVBand="1" w:evenVBand="0" w:oddHBand="0" w:evenHBand="0" w:firstRowFirstColumn="0" w:firstRowLastColumn="0" w:lastRowFirstColumn="0" w:lastRowLastColumn="0"/>
            <w:tcW w:w="1276" w:type="dxa"/>
            <w:vAlign w:val="center"/>
          </w:tcPr>
          <w:p w:rsidR="00651324" w:rsidRPr="00E57382" w:rsidRDefault="00651324" w:rsidP="00E57382">
            <w:pPr>
              <w:jc w:val="center"/>
              <w:rPr>
                <w:rFonts w:asciiTheme="minorHAnsi" w:hAnsiTheme="minorHAnsi" w:cs="Arial"/>
                <w:b/>
                <w:sz w:val="22"/>
                <w:szCs w:val="22"/>
              </w:rPr>
            </w:pPr>
            <w:r w:rsidRPr="00E57382">
              <w:rPr>
                <w:rFonts w:asciiTheme="minorHAnsi" w:hAnsiTheme="minorHAnsi" w:cs="Arial"/>
                <w:b/>
                <w:sz w:val="22"/>
                <w:szCs w:val="22"/>
              </w:rPr>
              <w:t>2014</w:t>
            </w:r>
          </w:p>
        </w:tc>
        <w:tc>
          <w:tcPr>
            <w:tcW w:w="1275" w:type="dxa"/>
            <w:vAlign w:val="center"/>
          </w:tcPr>
          <w:p w:rsidR="00651324" w:rsidRPr="00E57382" w:rsidRDefault="00651324" w:rsidP="00E5738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22"/>
                <w:szCs w:val="22"/>
              </w:rPr>
            </w:pPr>
            <w:r w:rsidRPr="00E57382">
              <w:rPr>
                <w:rFonts w:asciiTheme="minorHAnsi" w:hAnsiTheme="minorHAnsi" w:cs="Arial"/>
                <w:b/>
                <w:sz w:val="22"/>
                <w:szCs w:val="22"/>
              </w:rPr>
              <w:t>2014</w:t>
            </w:r>
          </w:p>
        </w:tc>
      </w:tr>
      <w:tr w:rsidR="00651324" w:rsidRPr="00E57382" w:rsidTr="00651324">
        <w:trPr>
          <w:cnfStyle w:val="000000100000" w:firstRow="0" w:lastRow="0" w:firstColumn="0" w:lastColumn="0" w:oddVBand="0" w:evenVBand="0" w:oddHBand="1" w:evenHBand="0" w:firstRowFirstColumn="0" w:firstRowLastColumn="0" w:lastRowFirstColumn="0" w:lastRowLastColumn="0"/>
          <w:trHeight w:val="268"/>
        </w:trPr>
        <w:tc>
          <w:tcPr>
            <w:cnfStyle w:val="000010000000" w:firstRow="0" w:lastRow="0" w:firstColumn="0" w:lastColumn="0" w:oddVBand="1" w:evenVBand="0" w:oddHBand="0" w:evenHBand="0" w:firstRowFirstColumn="0" w:firstRowLastColumn="0" w:lastRowFirstColumn="0" w:lastRowLastColumn="0"/>
            <w:tcW w:w="3620" w:type="dxa"/>
            <w:vAlign w:val="center"/>
          </w:tcPr>
          <w:p w:rsidR="00651324" w:rsidRPr="00E57382" w:rsidRDefault="00651324" w:rsidP="00E57382">
            <w:pPr>
              <w:rPr>
                <w:rFonts w:asciiTheme="minorHAnsi" w:hAnsiTheme="minorHAnsi" w:cs="Arial"/>
                <w:sz w:val="22"/>
                <w:szCs w:val="22"/>
              </w:rPr>
            </w:pPr>
            <w:r w:rsidRPr="00E57382">
              <w:rPr>
                <w:rFonts w:asciiTheme="minorHAnsi" w:hAnsiTheme="minorHAnsi" w:cs="Arial"/>
                <w:sz w:val="22"/>
                <w:szCs w:val="22"/>
              </w:rPr>
              <w:t>Whole Trust</w:t>
            </w:r>
          </w:p>
        </w:tc>
        <w:tc>
          <w:tcPr>
            <w:tcW w:w="1308" w:type="dxa"/>
            <w:vAlign w:val="center"/>
          </w:tcPr>
          <w:p w:rsidR="00651324" w:rsidRPr="009C729B" w:rsidRDefault="00651324" w:rsidP="00E57382">
            <w:pPr>
              <w:pStyle w:val="Normalbold"/>
              <w:framePr w:hSpace="0" w:wrap="auto" w:vAnchor="margin" w:yAlign="inline"/>
              <w:suppressOverlap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9C729B">
              <w:rPr>
                <w:rFonts w:asciiTheme="minorHAnsi" w:hAnsiTheme="minorHAnsi"/>
              </w:rPr>
              <w:t>72%</w:t>
            </w:r>
          </w:p>
        </w:tc>
        <w:tc>
          <w:tcPr>
            <w:cnfStyle w:val="000010000000" w:firstRow="0" w:lastRow="0" w:firstColumn="0" w:lastColumn="0" w:oddVBand="1" w:evenVBand="0" w:oddHBand="0" w:evenHBand="0" w:firstRowFirstColumn="0" w:firstRowLastColumn="0" w:lastRowFirstColumn="0" w:lastRowLastColumn="0"/>
            <w:tcW w:w="1276" w:type="dxa"/>
            <w:vAlign w:val="center"/>
          </w:tcPr>
          <w:p w:rsidR="00651324" w:rsidRPr="009C729B" w:rsidRDefault="00651324" w:rsidP="00E57382">
            <w:pPr>
              <w:jc w:val="center"/>
              <w:rPr>
                <w:rFonts w:asciiTheme="minorHAnsi" w:hAnsiTheme="minorHAnsi" w:cs="Arial"/>
                <w:sz w:val="22"/>
                <w:szCs w:val="22"/>
              </w:rPr>
            </w:pPr>
            <w:r w:rsidRPr="009C729B">
              <w:rPr>
                <w:rFonts w:asciiTheme="minorHAnsi" w:hAnsiTheme="minorHAnsi" w:cs="Arial"/>
                <w:sz w:val="22"/>
                <w:szCs w:val="22"/>
              </w:rPr>
              <w:t>2%</w:t>
            </w:r>
          </w:p>
        </w:tc>
        <w:tc>
          <w:tcPr>
            <w:tcW w:w="1275" w:type="dxa"/>
            <w:vAlign w:val="center"/>
          </w:tcPr>
          <w:p w:rsidR="00651324" w:rsidRPr="009C729B" w:rsidRDefault="00651324" w:rsidP="00E5738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9C729B">
              <w:rPr>
                <w:rFonts w:asciiTheme="minorHAnsi" w:hAnsiTheme="minorHAnsi" w:cs="Arial"/>
                <w:sz w:val="22"/>
                <w:szCs w:val="22"/>
              </w:rPr>
              <w:t>26%</w:t>
            </w:r>
          </w:p>
        </w:tc>
      </w:tr>
      <w:tr w:rsidR="00651324" w:rsidRPr="00E57382" w:rsidTr="00651324">
        <w:trPr>
          <w:trHeight w:val="202"/>
        </w:trPr>
        <w:tc>
          <w:tcPr>
            <w:cnfStyle w:val="000010000000" w:firstRow="0" w:lastRow="0" w:firstColumn="0" w:lastColumn="0" w:oddVBand="1" w:evenVBand="0" w:oddHBand="0" w:evenHBand="0" w:firstRowFirstColumn="0" w:firstRowLastColumn="0" w:lastRowFirstColumn="0" w:lastRowLastColumn="0"/>
            <w:tcW w:w="3620" w:type="dxa"/>
            <w:vAlign w:val="center"/>
          </w:tcPr>
          <w:p w:rsidR="00651324" w:rsidRPr="00E57382" w:rsidRDefault="00651324" w:rsidP="00E57382">
            <w:pPr>
              <w:rPr>
                <w:rFonts w:asciiTheme="minorHAnsi" w:hAnsiTheme="minorHAnsi" w:cs="Arial"/>
                <w:sz w:val="22"/>
                <w:szCs w:val="22"/>
              </w:rPr>
            </w:pPr>
            <w:r w:rsidRPr="00E57382">
              <w:rPr>
                <w:rFonts w:asciiTheme="minorHAnsi" w:hAnsiTheme="minorHAnsi" w:cs="Arial"/>
                <w:sz w:val="22"/>
                <w:szCs w:val="22"/>
              </w:rPr>
              <w:t>Administrative and Clerical</w:t>
            </w:r>
          </w:p>
        </w:tc>
        <w:tc>
          <w:tcPr>
            <w:tcW w:w="1308" w:type="dxa"/>
            <w:vAlign w:val="center"/>
          </w:tcPr>
          <w:p w:rsidR="00651324" w:rsidRPr="00E57382" w:rsidRDefault="00651324" w:rsidP="00E5738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E57382">
              <w:rPr>
                <w:rFonts w:asciiTheme="minorHAnsi" w:hAnsiTheme="minorHAnsi" w:cs="Arial"/>
                <w:sz w:val="22"/>
                <w:szCs w:val="22"/>
              </w:rPr>
              <w:t>72%</w:t>
            </w:r>
          </w:p>
        </w:tc>
        <w:tc>
          <w:tcPr>
            <w:cnfStyle w:val="000010000000" w:firstRow="0" w:lastRow="0" w:firstColumn="0" w:lastColumn="0" w:oddVBand="1" w:evenVBand="0" w:oddHBand="0" w:evenHBand="0" w:firstRowFirstColumn="0" w:firstRowLastColumn="0" w:lastRowFirstColumn="0" w:lastRowLastColumn="0"/>
            <w:tcW w:w="1276" w:type="dxa"/>
            <w:vAlign w:val="center"/>
          </w:tcPr>
          <w:p w:rsidR="00651324" w:rsidRPr="00E57382" w:rsidRDefault="00651324" w:rsidP="00E57382">
            <w:pPr>
              <w:jc w:val="center"/>
              <w:rPr>
                <w:rFonts w:asciiTheme="minorHAnsi" w:hAnsiTheme="minorHAnsi" w:cs="Arial"/>
                <w:sz w:val="22"/>
                <w:szCs w:val="22"/>
              </w:rPr>
            </w:pPr>
            <w:r w:rsidRPr="00E57382">
              <w:rPr>
                <w:rFonts w:asciiTheme="minorHAnsi" w:hAnsiTheme="minorHAnsi" w:cs="Arial"/>
                <w:sz w:val="22"/>
                <w:szCs w:val="22"/>
              </w:rPr>
              <w:t>2%</w:t>
            </w:r>
          </w:p>
        </w:tc>
        <w:tc>
          <w:tcPr>
            <w:tcW w:w="1275" w:type="dxa"/>
            <w:vAlign w:val="center"/>
          </w:tcPr>
          <w:p w:rsidR="00651324" w:rsidRPr="00E57382" w:rsidRDefault="00651324" w:rsidP="00E5738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E57382">
              <w:rPr>
                <w:rFonts w:asciiTheme="minorHAnsi" w:hAnsiTheme="minorHAnsi" w:cs="Arial"/>
                <w:sz w:val="22"/>
                <w:szCs w:val="22"/>
              </w:rPr>
              <w:t>26%</w:t>
            </w:r>
          </w:p>
        </w:tc>
      </w:tr>
      <w:tr w:rsidR="00651324" w:rsidRPr="00E57382" w:rsidTr="00651324">
        <w:trPr>
          <w:cnfStyle w:val="000000100000" w:firstRow="0" w:lastRow="0" w:firstColumn="0" w:lastColumn="0" w:oddVBand="0" w:evenVBand="0" w:oddHBand="1" w:evenHBand="0" w:firstRowFirstColumn="0" w:firstRowLastColumn="0" w:lastRowFirstColumn="0" w:lastRowLastColumn="0"/>
          <w:trHeight w:val="123"/>
        </w:trPr>
        <w:tc>
          <w:tcPr>
            <w:cnfStyle w:val="000010000000" w:firstRow="0" w:lastRow="0" w:firstColumn="0" w:lastColumn="0" w:oddVBand="1" w:evenVBand="0" w:oddHBand="0" w:evenHBand="0" w:firstRowFirstColumn="0" w:firstRowLastColumn="0" w:lastRowFirstColumn="0" w:lastRowLastColumn="0"/>
            <w:tcW w:w="3620" w:type="dxa"/>
            <w:vAlign w:val="center"/>
          </w:tcPr>
          <w:p w:rsidR="00651324" w:rsidRPr="00E57382" w:rsidRDefault="00651324" w:rsidP="00E57382">
            <w:pPr>
              <w:rPr>
                <w:rFonts w:asciiTheme="minorHAnsi" w:hAnsiTheme="minorHAnsi" w:cs="Arial"/>
                <w:sz w:val="22"/>
                <w:szCs w:val="22"/>
              </w:rPr>
            </w:pPr>
            <w:r w:rsidRPr="00E57382">
              <w:rPr>
                <w:rFonts w:asciiTheme="minorHAnsi" w:hAnsiTheme="minorHAnsi" w:cs="Arial"/>
                <w:sz w:val="22"/>
                <w:szCs w:val="22"/>
              </w:rPr>
              <w:t>Allied Health professionals</w:t>
            </w:r>
          </w:p>
        </w:tc>
        <w:tc>
          <w:tcPr>
            <w:tcW w:w="1308" w:type="dxa"/>
            <w:vAlign w:val="center"/>
          </w:tcPr>
          <w:p w:rsidR="00651324" w:rsidRPr="00E57382" w:rsidRDefault="00651324" w:rsidP="00E5738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E57382">
              <w:rPr>
                <w:rFonts w:asciiTheme="minorHAnsi" w:hAnsiTheme="minorHAnsi" w:cs="Arial"/>
                <w:sz w:val="22"/>
                <w:szCs w:val="22"/>
              </w:rPr>
              <w:t>70%</w:t>
            </w:r>
          </w:p>
        </w:tc>
        <w:tc>
          <w:tcPr>
            <w:cnfStyle w:val="000010000000" w:firstRow="0" w:lastRow="0" w:firstColumn="0" w:lastColumn="0" w:oddVBand="1" w:evenVBand="0" w:oddHBand="0" w:evenHBand="0" w:firstRowFirstColumn="0" w:firstRowLastColumn="0" w:lastRowFirstColumn="0" w:lastRowLastColumn="0"/>
            <w:tcW w:w="1276" w:type="dxa"/>
            <w:vAlign w:val="center"/>
          </w:tcPr>
          <w:p w:rsidR="00651324" w:rsidRPr="00E57382" w:rsidRDefault="00651324" w:rsidP="00E57382">
            <w:pPr>
              <w:jc w:val="center"/>
              <w:rPr>
                <w:rFonts w:asciiTheme="minorHAnsi" w:hAnsiTheme="minorHAnsi" w:cs="Arial"/>
                <w:sz w:val="22"/>
                <w:szCs w:val="22"/>
              </w:rPr>
            </w:pPr>
            <w:r w:rsidRPr="00E57382">
              <w:rPr>
                <w:rFonts w:asciiTheme="minorHAnsi" w:hAnsiTheme="minorHAnsi" w:cs="Arial"/>
                <w:sz w:val="22"/>
                <w:szCs w:val="22"/>
              </w:rPr>
              <w:t>2%</w:t>
            </w:r>
          </w:p>
        </w:tc>
        <w:tc>
          <w:tcPr>
            <w:tcW w:w="1275" w:type="dxa"/>
            <w:vAlign w:val="center"/>
          </w:tcPr>
          <w:p w:rsidR="00651324" w:rsidRPr="009C729B" w:rsidRDefault="00651324" w:rsidP="00E5738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9C729B">
              <w:rPr>
                <w:rFonts w:asciiTheme="minorHAnsi" w:hAnsiTheme="minorHAnsi" w:cs="Arial"/>
                <w:sz w:val="22"/>
                <w:szCs w:val="22"/>
              </w:rPr>
              <w:t>29%</w:t>
            </w:r>
          </w:p>
        </w:tc>
      </w:tr>
      <w:tr w:rsidR="00651324" w:rsidRPr="00E57382" w:rsidTr="00651324">
        <w:trPr>
          <w:trHeight w:val="196"/>
        </w:trPr>
        <w:tc>
          <w:tcPr>
            <w:cnfStyle w:val="000010000000" w:firstRow="0" w:lastRow="0" w:firstColumn="0" w:lastColumn="0" w:oddVBand="1" w:evenVBand="0" w:oddHBand="0" w:evenHBand="0" w:firstRowFirstColumn="0" w:firstRowLastColumn="0" w:lastRowFirstColumn="0" w:lastRowLastColumn="0"/>
            <w:tcW w:w="3620" w:type="dxa"/>
            <w:vAlign w:val="center"/>
          </w:tcPr>
          <w:p w:rsidR="00651324" w:rsidRPr="00E57382" w:rsidRDefault="00651324" w:rsidP="00E57382">
            <w:pPr>
              <w:rPr>
                <w:rFonts w:asciiTheme="minorHAnsi" w:hAnsiTheme="minorHAnsi" w:cs="Arial"/>
                <w:sz w:val="22"/>
                <w:szCs w:val="22"/>
              </w:rPr>
            </w:pPr>
            <w:r w:rsidRPr="00E57382">
              <w:rPr>
                <w:rFonts w:asciiTheme="minorHAnsi" w:hAnsiTheme="minorHAnsi" w:cs="Arial"/>
                <w:sz w:val="22"/>
                <w:szCs w:val="22"/>
              </w:rPr>
              <w:t>Estates, ancillary and unqualified clinical support</w:t>
            </w:r>
          </w:p>
        </w:tc>
        <w:tc>
          <w:tcPr>
            <w:tcW w:w="1308" w:type="dxa"/>
            <w:vAlign w:val="center"/>
          </w:tcPr>
          <w:p w:rsidR="00651324" w:rsidRPr="00E57382" w:rsidRDefault="00651324" w:rsidP="00E5738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E57382">
              <w:rPr>
                <w:rFonts w:asciiTheme="minorHAnsi" w:hAnsiTheme="minorHAnsi" w:cs="Arial"/>
                <w:sz w:val="22"/>
                <w:szCs w:val="22"/>
              </w:rPr>
              <w:t>78%</w:t>
            </w:r>
          </w:p>
        </w:tc>
        <w:tc>
          <w:tcPr>
            <w:cnfStyle w:val="000010000000" w:firstRow="0" w:lastRow="0" w:firstColumn="0" w:lastColumn="0" w:oddVBand="1" w:evenVBand="0" w:oddHBand="0" w:evenHBand="0" w:firstRowFirstColumn="0" w:firstRowLastColumn="0" w:lastRowFirstColumn="0" w:lastRowLastColumn="0"/>
            <w:tcW w:w="1276" w:type="dxa"/>
            <w:vAlign w:val="center"/>
          </w:tcPr>
          <w:p w:rsidR="00651324" w:rsidRPr="00E57382" w:rsidRDefault="00651324" w:rsidP="00E57382">
            <w:pPr>
              <w:jc w:val="center"/>
              <w:rPr>
                <w:rFonts w:asciiTheme="minorHAnsi" w:hAnsiTheme="minorHAnsi" w:cs="Arial"/>
                <w:sz w:val="22"/>
                <w:szCs w:val="22"/>
              </w:rPr>
            </w:pPr>
            <w:r w:rsidRPr="00E57382">
              <w:rPr>
                <w:rFonts w:asciiTheme="minorHAnsi" w:hAnsiTheme="minorHAnsi" w:cs="Arial"/>
                <w:sz w:val="22"/>
                <w:szCs w:val="22"/>
              </w:rPr>
              <w:t>2%</w:t>
            </w:r>
          </w:p>
        </w:tc>
        <w:tc>
          <w:tcPr>
            <w:tcW w:w="1275" w:type="dxa"/>
            <w:vAlign w:val="center"/>
          </w:tcPr>
          <w:p w:rsidR="00651324" w:rsidRPr="009C729B" w:rsidRDefault="00651324" w:rsidP="00E5738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9C729B">
              <w:rPr>
                <w:rFonts w:asciiTheme="minorHAnsi" w:hAnsiTheme="minorHAnsi" w:cs="Arial"/>
                <w:sz w:val="22"/>
                <w:szCs w:val="22"/>
              </w:rPr>
              <w:t>20%</w:t>
            </w:r>
          </w:p>
        </w:tc>
      </w:tr>
      <w:tr w:rsidR="00651324" w:rsidRPr="00E57382" w:rsidTr="00651324">
        <w:trPr>
          <w:cnfStyle w:val="000000100000" w:firstRow="0" w:lastRow="0" w:firstColumn="0" w:lastColumn="0" w:oddVBand="0" w:evenVBand="0" w:oddHBand="1" w:evenHBand="0" w:firstRowFirstColumn="0" w:firstRowLastColumn="0" w:lastRowFirstColumn="0" w:lastRowLastColumn="0"/>
          <w:trHeight w:val="268"/>
        </w:trPr>
        <w:tc>
          <w:tcPr>
            <w:cnfStyle w:val="000010000000" w:firstRow="0" w:lastRow="0" w:firstColumn="0" w:lastColumn="0" w:oddVBand="1" w:evenVBand="0" w:oddHBand="0" w:evenHBand="0" w:firstRowFirstColumn="0" w:firstRowLastColumn="0" w:lastRowFirstColumn="0" w:lastRowLastColumn="0"/>
            <w:tcW w:w="3620" w:type="dxa"/>
            <w:vAlign w:val="center"/>
          </w:tcPr>
          <w:p w:rsidR="00651324" w:rsidRPr="00E57382" w:rsidRDefault="00651324" w:rsidP="00E57382">
            <w:pPr>
              <w:rPr>
                <w:rFonts w:asciiTheme="minorHAnsi" w:hAnsiTheme="minorHAnsi" w:cs="Arial"/>
                <w:sz w:val="22"/>
                <w:szCs w:val="22"/>
              </w:rPr>
            </w:pPr>
            <w:r w:rsidRPr="00E57382">
              <w:rPr>
                <w:rFonts w:asciiTheme="minorHAnsi" w:hAnsiTheme="minorHAnsi" w:cs="Arial"/>
                <w:sz w:val="22"/>
                <w:szCs w:val="22"/>
              </w:rPr>
              <w:t>Medical and dental</w:t>
            </w:r>
          </w:p>
        </w:tc>
        <w:tc>
          <w:tcPr>
            <w:tcW w:w="1308" w:type="dxa"/>
            <w:vAlign w:val="center"/>
          </w:tcPr>
          <w:p w:rsidR="00651324" w:rsidRPr="00E57382" w:rsidRDefault="00651324" w:rsidP="00E5738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E57382">
              <w:rPr>
                <w:rFonts w:asciiTheme="minorHAnsi" w:hAnsiTheme="minorHAnsi" w:cs="Arial"/>
                <w:sz w:val="22"/>
                <w:szCs w:val="22"/>
              </w:rPr>
              <w:t>74%</w:t>
            </w:r>
          </w:p>
        </w:tc>
        <w:tc>
          <w:tcPr>
            <w:cnfStyle w:val="000010000000" w:firstRow="0" w:lastRow="0" w:firstColumn="0" w:lastColumn="0" w:oddVBand="1" w:evenVBand="0" w:oddHBand="0" w:evenHBand="0" w:firstRowFirstColumn="0" w:firstRowLastColumn="0" w:lastRowFirstColumn="0" w:lastRowLastColumn="0"/>
            <w:tcW w:w="1276" w:type="dxa"/>
            <w:vAlign w:val="center"/>
          </w:tcPr>
          <w:p w:rsidR="00651324" w:rsidRPr="009C729B" w:rsidRDefault="00651324" w:rsidP="00E57382">
            <w:pPr>
              <w:jc w:val="center"/>
              <w:rPr>
                <w:rFonts w:asciiTheme="minorHAnsi" w:hAnsiTheme="minorHAnsi" w:cs="Arial"/>
                <w:sz w:val="22"/>
                <w:szCs w:val="22"/>
              </w:rPr>
            </w:pPr>
            <w:r w:rsidRPr="009C729B">
              <w:rPr>
                <w:rFonts w:asciiTheme="minorHAnsi" w:hAnsiTheme="minorHAnsi" w:cs="Arial"/>
                <w:sz w:val="22"/>
                <w:szCs w:val="22"/>
              </w:rPr>
              <w:t>0%</w:t>
            </w:r>
          </w:p>
        </w:tc>
        <w:tc>
          <w:tcPr>
            <w:tcW w:w="1275" w:type="dxa"/>
            <w:vAlign w:val="center"/>
          </w:tcPr>
          <w:p w:rsidR="00651324" w:rsidRPr="00E57382" w:rsidRDefault="00651324" w:rsidP="00E5738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E57382">
              <w:rPr>
                <w:rFonts w:asciiTheme="minorHAnsi" w:hAnsiTheme="minorHAnsi" w:cs="Arial"/>
                <w:sz w:val="22"/>
                <w:szCs w:val="22"/>
              </w:rPr>
              <w:t>26%</w:t>
            </w:r>
          </w:p>
        </w:tc>
      </w:tr>
      <w:tr w:rsidR="00651324" w:rsidRPr="00E57382" w:rsidTr="00651324">
        <w:trPr>
          <w:trHeight w:val="60"/>
        </w:trPr>
        <w:tc>
          <w:tcPr>
            <w:cnfStyle w:val="000010000000" w:firstRow="0" w:lastRow="0" w:firstColumn="0" w:lastColumn="0" w:oddVBand="1" w:evenVBand="0" w:oddHBand="0" w:evenHBand="0" w:firstRowFirstColumn="0" w:firstRowLastColumn="0" w:lastRowFirstColumn="0" w:lastRowLastColumn="0"/>
            <w:tcW w:w="3620" w:type="dxa"/>
            <w:vAlign w:val="center"/>
          </w:tcPr>
          <w:p w:rsidR="00651324" w:rsidRPr="00E57382" w:rsidRDefault="00651324" w:rsidP="00E57382">
            <w:pPr>
              <w:rPr>
                <w:rFonts w:asciiTheme="minorHAnsi" w:hAnsiTheme="minorHAnsi" w:cs="Arial"/>
                <w:sz w:val="22"/>
                <w:szCs w:val="22"/>
              </w:rPr>
            </w:pPr>
            <w:r w:rsidRPr="00E57382">
              <w:rPr>
                <w:rFonts w:asciiTheme="minorHAnsi" w:hAnsiTheme="minorHAnsi" w:cs="Arial"/>
                <w:sz w:val="22"/>
                <w:szCs w:val="22"/>
              </w:rPr>
              <w:t>Nursing and midwifery registered</w:t>
            </w:r>
          </w:p>
        </w:tc>
        <w:tc>
          <w:tcPr>
            <w:tcW w:w="1308" w:type="dxa"/>
            <w:vAlign w:val="center"/>
          </w:tcPr>
          <w:p w:rsidR="00651324" w:rsidRPr="00E57382" w:rsidRDefault="00651324" w:rsidP="00E5738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E57382">
              <w:rPr>
                <w:rFonts w:asciiTheme="minorHAnsi" w:hAnsiTheme="minorHAnsi" w:cs="Arial"/>
                <w:sz w:val="22"/>
                <w:szCs w:val="22"/>
              </w:rPr>
              <w:t>71%</w:t>
            </w:r>
          </w:p>
        </w:tc>
        <w:tc>
          <w:tcPr>
            <w:cnfStyle w:val="000010000000" w:firstRow="0" w:lastRow="0" w:firstColumn="0" w:lastColumn="0" w:oddVBand="1" w:evenVBand="0" w:oddHBand="0" w:evenHBand="0" w:firstRowFirstColumn="0" w:firstRowLastColumn="0" w:lastRowFirstColumn="0" w:lastRowLastColumn="0"/>
            <w:tcW w:w="1276" w:type="dxa"/>
            <w:vAlign w:val="center"/>
          </w:tcPr>
          <w:p w:rsidR="00651324" w:rsidRPr="009C729B" w:rsidRDefault="00651324" w:rsidP="00E57382">
            <w:pPr>
              <w:jc w:val="center"/>
              <w:rPr>
                <w:rFonts w:asciiTheme="minorHAnsi" w:hAnsiTheme="minorHAnsi" w:cs="Arial"/>
                <w:sz w:val="22"/>
                <w:szCs w:val="22"/>
              </w:rPr>
            </w:pPr>
            <w:r w:rsidRPr="009C729B">
              <w:rPr>
                <w:rFonts w:asciiTheme="minorHAnsi" w:hAnsiTheme="minorHAnsi" w:cs="Arial"/>
                <w:sz w:val="22"/>
                <w:szCs w:val="22"/>
              </w:rPr>
              <w:t>2%</w:t>
            </w:r>
          </w:p>
        </w:tc>
        <w:tc>
          <w:tcPr>
            <w:tcW w:w="1275" w:type="dxa"/>
            <w:vAlign w:val="center"/>
          </w:tcPr>
          <w:p w:rsidR="00651324" w:rsidRPr="00E57382" w:rsidRDefault="00651324" w:rsidP="00E5738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E57382">
              <w:rPr>
                <w:rFonts w:asciiTheme="minorHAnsi" w:hAnsiTheme="minorHAnsi" w:cs="Arial"/>
                <w:sz w:val="22"/>
                <w:szCs w:val="22"/>
              </w:rPr>
              <w:t>27%</w:t>
            </w:r>
          </w:p>
        </w:tc>
      </w:tr>
      <w:tr w:rsidR="00651324" w:rsidRPr="00E57382" w:rsidTr="00651324">
        <w:trPr>
          <w:cnfStyle w:val="000000100000" w:firstRow="0" w:lastRow="0" w:firstColumn="0" w:lastColumn="0" w:oddVBand="0" w:evenVBand="0" w:oddHBand="1" w:evenHBand="0" w:firstRowFirstColumn="0" w:firstRowLastColumn="0" w:lastRowFirstColumn="0" w:lastRowLastColumn="0"/>
          <w:trHeight w:val="283"/>
        </w:trPr>
        <w:tc>
          <w:tcPr>
            <w:cnfStyle w:val="000010000000" w:firstRow="0" w:lastRow="0" w:firstColumn="0" w:lastColumn="0" w:oddVBand="1" w:evenVBand="0" w:oddHBand="0" w:evenHBand="0" w:firstRowFirstColumn="0" w:firstRowLastColumn="0" w:lastRowFirstColumn="0" w:lastRowLastColumn="0"/>
            <w:tcW w:w="3620" w:type="dxa"/>
            <w:vAlign w:val="center"/>
          </w:tcPr>
          <w:p w:rsidR="00651324" w:rsidRPr="00E57382" w:rsidRDefault="00651324" w:rsidP="00E57382">
            <w:pPr>
              <w:rPr>
                <w:rFonts w:asciiTheme="minorHAnsi" w:hAnsiTheme="minorHAnsi" w:cs="Arial"/>
                <w:sz w:val="22"/>
                <w:szCs w:val="22"/>
              </w:rPr>
            </w:pPr>
            <w:r w:rsidRPr="00E57382">
              <w:rPr>
                <w:rFonts w:asciiTheme="minorHAnsi" w:hAnsiTheme="minorHAnsi" w:cs="Arial"/>
                <w:sz w:val="22"/>
                <w:szCs w:val="22"/>
              </w:rPr>
              <w:t>Scientific and technical</w:t>
            </w:r>
          </w:p>
        </w:tc>
        <w:tc>
          <w:tcPr>
            <w:tcW w:w="1308" w:type="dxa"/>
            <w:vAlign w:val="center"/>
          </w:tcPr>
          <w:p w:rsidR="00651324" w:rsidRPr="00E57382" w:rsidRDefault="00651324" w:rsidP="00E5738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E57382">
              <w:rPr>
                <w:rFonts w:asciiTheme="minorHAnsi" w:hAnsiTheme="minorHAnsi" w:cs="Arial"/>
                <w:sz w:val="22"/>
                <w:szCs w:val="22"/>
              </w:rPr>
              <w:t>70%</w:t>
            </w:r>
          </w:p>
        </w:tc>
        <w:tc>
          <w:tcPr>
            <w:cnfStyle w:val="000010000000" w:firstRow="0" w:lastRow="0" w:firstColumn="0" w:lastColumn="0" w:oddVBand="1" w:evenVBand="0" w:oddHBand="0" w:evenHBand="0" w:firstRowFirstColumn="0" w:firstRowLastColumn="0" w:lastRowFirstColumn="0" w:lastRowLastColumn="0"/>
            <w:tcW w:w="1276" w:type="dxa"/>
            <w:vAlign w:val="center"/>
          </w:tcPr>
          <w:p w:rsidR="00651324" w:rsidRPr="009C729B" w:rsidRDefault="00651324" w:rsidP="00E57382">
            <w:pPr>
              <w:jc w:val="center"/>
              <w:rPr>
                <w:rFonts w:asciiTheme="minorHAnsi" w:hAnsiTheme="minorHAnsi" w:cs="Arial"/>
                <w:sz w:val="22"/>
                <w:szCs w:val="22"/>
              </w:rPr>
            </w:pPr>
            <w:r w:rsidRPr="009C729B">
              <w:rPr>
                <w:rFonts w:asciiTheme="minorHAnsi" w:hAnsiTheme="minorHAnsi" w:cs="Arial"/>
                <w:sz w:val="22"/>
                <w:szCs w:val="22"/>
              </w:rPr>
              <w:t>2%</w:t>
            </w:r>
          </w:p>
        </w:tc>
        <w:tc>
          <w:tcPr>
            <w:tcW w:w="1275" w:type="dxa"/>
            <w:vAlign w:val="center"/>
          </w:tcPr>
          <w:p w:rsidR="00651324" w:rsidRPr="00E57382" w:rsidRDefault="00651324" w:rsidP="00E5738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E57382">
              <w:rPr>
                <w:rFonts w:asciiTheme="minorHAnsi" w:hAnsiTheme="minorHAnsi" w:cs="Arial"/>
                <w:sz w:val="22"/>
                <w:szCs w:val="22"/>
              </w:rPr>
              <w:t>28%</w:t>
            </w:r>
          </w:p>
        </w:tc>
      </w:tr>
    </w:tbl>
    <w:p w:rsidR="00E57382" w:rsidRDefault="00E57382" w:rsidP="009C729B">
      <w:pPr>
        <w:jc w:val="both"/>
        <w:rPr>
          <w:rFonts w:asciiTheme="minorHAnsi" w:hAnsiTheme="minorHAnsi" w:cs="Arial"/>
          <w:sz w:val="22"/>
          <w:szCs w:val="22"/>
        </w:rPr>
      </w:pPr>
    </w:p>
    <w:p w:rsidR="00755F35" w:rsidRPr="00E57382" w:rsidRDefault="00755F35" w:rsidP="009C729B">
      <w:pPr>
        <w:jc w:val="both"/>
        <w:rPr>
          <w:rFonts w:asciiTheme="minorHAnsi" w:hAnsiTheme="minorHAnsi" w:cs="Arial"/>
          <w:sz w:val="22"/>
          <w:szCs w:val="22"/>
        </w:rPr>
      </w:pPr>
      <w:r w:rsidRPr="00E57382">
        <w:rPr>
          <w:rFonts w:asciiTheme="minorHAnsi" w:hAnsiTheme="minorHAnsi" w:cs="Arial"/>
          <w:sz w:val="22"/>
          <w:szCs w:val="22"/>
        </w:rPr>
        <w:t xml:space="preserve">Table </w:t>
      </w:r>
      <w:r w:rsidR="008F1110" w:rsidRPr="00E57382">
        <w:rPr>
          <w:rFonts w:asciiTheme="minorHAnsi" w:hAnsiTheme="minorHAnsi" w:cs="Arial"/>
          <w:sz w:val="22"/>
          <w:szCs w:val="22"/>
        </w:rPr>
        <w:t>17</w:t>
      </w:r>
      <w:r w:rsidRPr="00E57382">
        <w:rPr>
          <w:rFonts w:asciiTheme="minorHAnsi" w:hAnsiTheme="minorHAnsi" w:cs="Arial"/>
          <w:sz w:val="22"/>
          <w:szCs w:val="22"/>
        </w:rPr>
        <w:t xml:space="preserve"> – Pay band by disability</w:t>
      </w:r>
    </w:p>
    <w:p w:rsidR="008C2EEB" w:rsidRPr="009C729B" w:rsidRDefault="008C2EEB" w:rsidP="009C729B">
      <w:pPr>
        <w:jc w:val="both"/>
        <w:rPr>
          <w:rFonts w:asciiTheme="minorHAnsi" w:hAnsiTheme="minorHAnsi" w:cs="Arial"/>
          <w:sz w:val="22"/>
          <w:szCs w:val="22"/>
        </w:rPr>
      </w:pPr>
    </w:p>
    <w:tbl>
      <w:tblPr>
        <w:tblStyle w:val="MediumGrid3-Accent5"/>
        <w:tblW w:w="3345" w:type="pct"/>
        <w:tblLook w:val="0000" w:firstRow="0" w:lastRow="0" w:firstColumn="0" w:lastColumn="0" w:noHBand="0" w:noVBand="0"/>
      </w:tblPr>
      <w:tblGrid>
        <w:gridCol w:w="2040"/>
        <w:gridCol w:w="1179"/>
        <w:gridCol w:w="1545"/>
        <w:gridCol w:w="2382"/>
      </w:tblGrid>
      <w:tr w:rsidR="00755F35" w:rsidRPr="008C2EEB" w:rsidTr="008C2EE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27" w:type="pct"/>
          </w:tcPr>
          <w:p w:rsidR="00755F35" w:rsidRPr="008C2EEB" w:rsidRDefault="00755F35" w:rsidP="009C729B">
            <w:pPr>
              <w:pStyle w:val="Heading6"/>
              <w:jc w:val="both"/>
              <w:outlineLvl w:val="5"/>
              <w:rPr>
                <w:rFonts w:asciiTheme="minorHAnsi" w:hAnsiTheme="minorHAnsi"/>
                <w:szCs w:val="22"/>
              </w:rPr>
            </w:pPr>
            <w:r w:rsidRPr="008C2EEB">
              <w:rPr>
                <w:rFonts w:asciiTheme="minorHAnsi" w:hAnsiTheme="minorHAnsi"/>
                <w:szCs w:val="22"/>
              </w:rPr>
              <w:t>Pay Band</w:t>
            </w:r>
          </w:p>
        </w:tc>
        <w:tc>
          <w:tcPr>
            <w:tcW w:w="824" w:type="pct"/>
            <w:vAlign w:val="center"/>
          </w:tcPr>
          <w:p w:rsidR="00755F35" w:rsidRPr="008C2EEB" w:rsidRDefault="00755F35" w:rsidP="008C2EEB">
            <w:pPr>
              <w:pStyle w:val="Normalbold"/>
              <w:framePr w:wrap="around"/>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rPr>
            </w:pPr>
            <w:r w:rsidRPr="008C2EEB">
              <w:rPr>
                <w:rFonts w:asciiTheme="minorHAnsi" w:hAnsiTheme="minorHAnsi"/>
                <w:b/>
              </w:rPr>
              <w:t>Disabled</w:t>
            </w:r>
          </w:p>
        </w:tc>
        <w:tc>
          <w:tcPr>
            <w:cnfStyle w:val="000010000000" w:firstRow="0" w:lastRow="0" w:firstColumn="0" w:lastColumn="0" w:oddVBand="1" w:evenVBand="0" w:oddHBand="0" w:evenHBand="0" w:firstRowFirstColumn="0" w:firstRowLastColumn="0" w:lastRowFirstColumn="0" w:lastRowLastColumn="0"/>
            <w:tcW w:w="1081" w:type="pct"/>
            <w:vAlign w:val="center"/>
          </w:tcPr>
          <w:p w:rsidR="00755F35" w:rsidRPr="008C2EEB" w:rsidRDefault="00755F35" w:rsidP="008C2EEB">
            <w:pPr>
              <w:jc w:val="center"/>
              <w:rPr>
                <w:rFonts w:asciiTheme="minorHAnsi" w:hAnsiTheme="minorHAnsi" w:cs="Arial"/>
                <w:b/>
                <w:color w:val="000000"/>
                <w:sz w:val="22"/>
                <w:szCs w:val="22"/>
              </w:rPr>
            </w:pPr>
            <w:r w:rsidRPr="008C2EEB">
              <w:rPr>
                <w:rFonts w:asciiTheme="minorHAnsi" w:hAnsiTheme="minorHAnsi" w:cs="Arial"/>
                <w:b/>
                <w:color w:val="000000"/>
                <w:sz w:val="22"/>
                <w:szCs w:val="22"/>
              </w:rPr>
              <w:t>Non-disabled</w:t>
            </w:r>
          </w:p>
        </w:tc>
        <w:tc>
          <w:tcPr>
            <w:tcW w:w="1667" w:type="pct"/>
            <w:vAlign w:val="center"/>
          </w:tcPr>
          <w:p w:rsidR="00755F35" w:rsidRPr="008C2EEB" w:rsidRDefault="00755F35" w:rsidP="008C2EE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color w:val="000000"/>
                <w:sz w:val="22"/>
                <w:szCs w:val="22"/>
              </w:rPr>
            </w:pPr>
            <w:r w:rsidRPr="008C2EEB">
              <w:rPr>
                <w:rFonts w:asciiTheme="minorHAnsi" w:hAnsiTheme="minorHAnsi" w:cs="Arial"/>
                <w:b/>
                <w:color w:val="000000"/>
                <w:sz w:val="22"/>
                <w:szCs w:val="22"/>
              </w:rPr>
              <w:t>Unknown/ undeclared</w:t>
            </w:r>
          </w:p>
        </w:tc>
      </w:tr>
      <w:tr w:rsidR="00755F35" w:rsidRPr="008C2EEB" w:rsidTr="008C2EEB">
        <w:tc>
          <w:tcPr>
            <w:cnfStyle w:val="000010000000" w:firstRow="0" w:lastRow="0" w:firstColumn="0" w:lastColumn="0" w:oddVBand="1" w:evenVBand="0" w:oddHBand="0" w:evenHBand="0" w:firstRowFirstColumn="0" w:firstRowLastColumn="0" w:lastRowFirstColumn="0" w:lastRowLastColumn="0"/>
            <w:tcW w:w="1427" w:type="pct"/>
          </w:tcPr>
          <w:p w:rsidR="00755F35" w:rsidRPr="008C2EEB" w:rsidRDefault="00755F35" w:rsidP="009C729B">
            <w:pPr>
              <w:jc w:val="both"/>
              <w:rPr>
                <w:rFonts w:asciiTheme="minorHAnsi" w:hAnsiTheme="minorHAnsi" w:cs="Arial"/>
                <w:color w:val="000000"/>
                <w:sz w:val="22"/>
                <w:szCs w:val="22"/>
              </w:rPr>
            </w:pPr>
            <w:r w:rsidRPr="008C2EEB">
              <w:rPr>
                <w:rFonts w:asciiTheme="minorHAnsi" w:hAnsiTheme="minorHAnsi" w:cs="Arial"/>
                <w:color w:val="000000"/>
                <w:sz w:val="22"/>
                <w:szCs w:val="22"/>
              </w:rPr>
              <w:t>Band 2</w:t>
            </w:r>
          </w:p>
        </w:tc>
        <w:tc>
          <w:tcPr>
            <w:tcW w:w="824" w:type="pct"/>
            <w:vAlign w:val="center"/>
          </w:tcPr>
          <w:p w:rsidR="00755F35" w:rsidRPr="008C2EEB" w:rsidRDefault="007624B9" w:rsidP="008C2EE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sidRPr="008C2EEB">
              <w:rPr>
                <w:rFonts w:asciiTheme="minorHAnsi" w:hAnsiTheme="minorHAnsi" w:cs="Arial"/>
                <w:color w:val="000000"/>
                <w:sz w:val="22"/>
                <w:szCs w:val="22"/>
              </w:rPr>
              <w:t>2%</w:t>
            </w:r>
          </w:p>
        </w:tc>
        <w:tc>
          <w:tcPr>
            <w:cnfStyle w:val="000010000000" w:firstRow="0" w:lastRow="0" w:firstColumn="0" w:lastColumn="0" w:oddVBand="1" w:evenVBand="0" w:oddHBand="0" w:evenHBand="0" w:firstRowFirstColumn="0" w:firstRowLastColumn="0" w:lastRowFirstColumn="0" w:lastRowLastColumn="0"/>
            <w:tcW w:w="1081" w:type="pct"/>
            <w:vAlign w:val="center"/>
          </w:tcPr>
          <w:p w:rsidR="00755F35" w:rsidRPr="008C2EEB" w:rsidRDefault="007624B9" w:rsidP="008C2EEB">
            <w:pPr>
              <w:jc w:val="center"/>
              <w:rPr>
                <w:rFonts w:asciiTheme="minorHAnsi" w:hAnsiTheme="minorHAnsi" w:cs="Arial"/>
                <w:color w:val="000000"/>
                <w:sz w:val="22"/>
                <w:szCs w:val="22"/>
              </w:rPr>
            </w:pPr>
            <w:r w:rsidRPr="008C2EEB">
              <w:rPr>
                <w:rFonts w:asciiTheme="minorHAnsi" w:hAnsiTheme="minorHAnsi" w:cs="Arial"/>
                <w:color w:val="000000"/>
                <w:sz w:val="22"/>
                <w:szCs w:val="22"/>
              </w:rPr>
              <w:t>6</w:t>
            </w:r>
            <w:r w:rsidR="005713FE" w:rsidRPr="008C2EEB">
              <w:rPr>
                <w:rFonts w:asciiTheme="minorHAnsi" w:hAnsiTheme="minorHAnsi" w:cs="Arial"/>
                <w:color w:val="000000"/>
                <w:sz w:val="22"/>
                <w:szCs w:val="22"/>
              </w:rPr>
              <w:t>7</w:t>
            </w:r>
            <w:r w:rsidRPr="008C2EEB">
              <w:rPr>
                <w:rFonts w:asciiTheme="minorHAnsi" w:hAnsiTheme="minorHAnsi" w:cs="Arial"/>
                <w:color w:val="000000"/>
                <w:sz w:val="22"/>
                <w:szCs w:val="22"/>
              </w:rPr>
              <w:t>%</w:t>
            </w:r>
          </w:p>
        </w:tc>
        <w:tc>
          <w:tcPr>
            <w:tcW w:w="1667" w:type="pct"/>
            <w:vAlign w:val="center"/>
          </w:tcPr>
          <w:p w:rsidR="00755F35" w:rsidRPr="008C2EEB" w:rsidRDefault="007624B9" w:rsidP="008C2EE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sidRPr="008C2EEB">
              <w:rPr>
                <w:rFonts w:asciiTheme="minorHAnsi" w:hAnsiTheme="minorHAnsi" w:cs="Arial"/>
                <w:color w:val="000000"/>
                <w:sz w:val="22"/>
                <w:szCs w:val="22"/>
              </w:rPr>
              <w:t>3</w:t>
            </w:r>
            <w:r w:rsidR="005713FE" w:rsidRPr="008C2EEB">
              <w:rPr>
                <w:rFonts w:asciiTheme="minorHAnsi" w:hAnsiTheme="minorHAnsi" w:cs="Arial"/>
                <w:color w:val="000000"/>
                <w:sz w:val="22"/>
                <w:szCs w:val="22"/>
              </w:rPr>
              <w:t>0</w:t>
            </w:r>
            <w:r w:rsidRPr="008C2EEB">
              <w:rPr>
                <w:rFonts w:asciiTheme="minorHAnsi" w:hAnsiTheme="minorHAnsi" w:cs="Arial"/>
                <w:color w:val="000000"/>
                <w:sz w:val="22"/>
                <w:szCs w:val="22"/>
              </w:rPr>
              <w:t>%</w:t>
            </w:r>
          </w:p>
        </w:tc>
      </w:tr>
      <w:tr w:rsidR="00755F35" w:rsidRPr="008C2EEB" w:rsidTr="008C2EE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27" w:type="pct"/>
          </w:tcPr>
          <w:p w:rsidR="00755F35" w:rsidRPr="008C2EEB" w:rsidRDefault="00755F35" w:rsidP="009C729B">
            <w:pPr>
              <w:jc w:val="both"/>
              <w:rPr>
                <w:rFonts w:asciiTheme="minorHAnsi" w:hAnsiTheme="minorHAnsi" w:cs="Arial"/>
                <w:color w:val="000000"/>
                <w:sz w:val="22"/>
                <w:szCs w:val="22"/>
              </w:rPr>
            </w:pPr>
            <w:r w:rsidRPr="008C2EEB">
              <w:rPr>
                <w:rFonts w:asciiTheme="minorHAnsi" w:hAnsiTheme="minorHAnsi" w:cs="Arial"/>
                <w:color w:val="000000"/>
                <w:sz w:val="22"/>
                <w:szCs w:val="22"/>
              </w:rPr>
              <w:t>Band 3</w:t>
            </w:r>
          </w:p>
        </w:tc>
        <w:tc>
          <w:tcPr>
            <w:tcW w:w="824" w:type="pct"/>
            <w:vAlign w:val="center"/>
          </w:tcPr>
          <w:p w:rsidR="00755F35" w:rsidRPr="008C2EEB" w:rsidRDefault="005713FE" w:rsidP="008C2EE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sidRPr="008C2EEB">
              <w:rPr>
                <w:rFonts w:asciiTheme="minorHAnsi" w:hAnsiTheme="minorHAnsi" w:cs="Arial"/>
                <w:color w:val="000000"/>
                <w:sz w:val="22"/>
                <w:szCs w:val="22"/>
              </w:rPr>
              <w:t>3</w:t>
            </w:r>
            <w:r w:rsidR="007624B9" w:rsidRPr="008C2EEB">
              <w:rPr>
                <w:rFonts w:asciiTheme="minorHAnsi" w:hAnsiTheme="minorHAnsi" w:cs="Arial"/>
                <w:color w:val="000000"/>
                <w:sz w:val="22"/>
                <w:szCs w:val="22"/>
              </w:rPr>
              <w:t>%</w:t>
            </w:r>
          </w:p>
        </w:tc>
        <w:tc>
          <w:tcPr>
            <w:cnfStyle w:val="000010000000" w:firstRow="0" w:lastRow="0" w:firstColumn="0" w:lastColumn="0" w:oddVBand="1" w:evenVBand="0" w:oddHBand="0" w:evenHBand="0" w:firstRowFirstColumn="0" w:firstRowLastColumn="0" w:lastRowFirstColumn="0" w:lastRowLastColumn="0"/>
            <w:tcW w:w="1081" w:type="pct"/>
            <w:vAlign w:val="center"/>
          </w:tcPr>
          <w:p w:rsidR="00755F35" w:rsidRPr="008C2EEB" w:rsidRDefault="007624B9" w:rsidP="008C2EEB">
            <w:pPr>
              <w:jc w:val="center"/>
              <w:rPr>
                <w:rFonts w:asciiTheme="minorHAnsi" w:hAnsiTheme="minorHAnsi" w:cs="Arial"/>
                <w:color w:val="000000"/>
                <w:sz w:val="22"/>
                <w:szCs w:val="22"/>
              </w:rPr>
            </w:pPr>
            <w:r w:rsidRPr="008C2EEB">
              <w:rPr>
                <w:rFonts w:asciiTheme="minorHAnsi" w:hAnsiTheme="minorHAnsi" w:cs="Arial"/>
                <w:color w:val="000000"/>
                <w:sz w:val="22"/>
                <w:szCs w:val="22"/>
              </w:rPr>
              <w:t>8</w:t>
            </w:r>
            <w:r w:rsidR="005713FE" w:rsidRPr="008C2EEB">
              <w:rPr>
                <w:rFonts w:asciiTheme="minorHAnsi" w:hAnsiTheme="minorHAnsi" w:cs="Arial"/>
                <w:color w:val="000000"/>
                <w:sz w:val="22"/>
                <w:szCs w:val="22"/>
              </w:rPr>
              <w:t>5</w:t>
            </w:r>
            <w:r w:rsidRPr="008C2EEB">
              <w:rPr>
                <w:rFonts w:asciiTheme="minorHAnsi" w:hAnsiTheme="minorHAnsi" w:cs="Arial"/>
                <w:color w:val="000000"/>
                <w:sz w:val="22"/>
                <w:szCs w:val="22"/>
              </w:rPr>
              <w:t>%</w:t>
            </w:r>
          </w:p>
        </w:tc>
        <w:tc>
          <w:tcPr>
            <w:tcW w:w="1667" w:type="pct"/>
            <w:vAlign w:val="center"/>
          </w:tcPr>
          <w:p w:rsidR="00755F35" w:rsidRPr="008C2EEB" w:rsidRDefault="007624B9" w:rsidP="008C2EE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sidRPr="008C2EEB">
              <w:rPr>
                <w:rFonts w:asciiTheme="minorHAnsi" w:hAnsiTheme="minorHAnsi" w:cs="Arial"/>
                <w:color w:val="000000"/>
                <w:sz w:val="22"/>
                <w:szCs w:val="22"/>
              </w:rPr>
              <w:t>1</w:t>
            </w:r>
            <w:r w:rsidR="005713FE" w:rsidRPr="008C2EEB">
              <w:rPr>
                <w:rFonts w:asciiTheme="minorHAnsi" w:hAnsiTheme="minorHAnsi" w:cs="Arial"/>
                <w:color w:val="000000"/>
                <w:sz w:val="22"/>
                <w:szCs w:val="22"/>
              </w:rPr>
              <w:t>3</w:t>
            </w:r>
            <w:r w:rsidRPr="008C2EEB">
              <w:rPr>
                <w:rFonts w:asciiTheme="minorHAnsi" w:hAnsiTheme="minorHAnsi" w:cs="Arial"/>
                <w:color w:val="000000"/>
                <w:sz w:val="22"/>
                <w:szCs w:val="22"/>
              </w:rPr>
              <w:t>%</w:t>
            </w:r>
          </w:p>
        </w:tc>
      </w:tr>
      <w:tr w:rsidR="00755F35" w:rsidRPr="008C2EEB" w:rsidTr="008C2EEB">
        <w:tc>
          <w:tcPr>
            <w:cnfStyle w:val="000010000000" w:firstRow="0" w:lastRow="0" w:firstColumn="0" w:lastColumn="0" w:oddVBand="1" w:evenVBand="0" w:oddHBand="0" w:evenHBand="0" w:firstRowFirstColumn="0" w:firstRowLastColumn="0" w:lastRowFirstColumn="0" w:lastRowLastColumn="0"/>
            <w:tcW w:w="1427" w:type="pct"/>
          </w:tcPr>
          <w:p w:rsidR="00755F35" w:rsidRPr="008C2EEB" w:rsidRDefault="00755F35" w:rsidP="009C729B">
            <w:pPr>
              <w:jc w:val="both"/>
              <w:rPr>
                <w:rFonts w:asciiTheme="minorHAnsi" w:hAnsiTheme="minorHAnsi" w:cs="Arial"/>
                <w:color w:val="000000"/>
                <w:sz w:val="22"/>
                <w:szCs w:val="22"/>
              </w:rPr>
            </w:pPr>
            <w:r w:rsidRPr="008C2EEB">
              <w:rPr>
                <w:rFonts w:asciiTheme="minorHAnsi" w:hAnsiTheme="minorHAnsi" w:cs="Arial"/>
                <w:color w:val="000000"/>
                <w:sz w:val="22"/>
                <w:szCs w:val="22"/>
              </w:rPr>
              <w:t>Band 4</w:t>
            </w:r>
          </w:p>
        </w:tc>
        <w:tc>
          <w:tcPr>
            <w:tcW w:w="824" w:type="pct"/>
            <w:vAlign w:val="center"/>
          </w:tcPr>
          <w:p w:rsidR="00755F35" w:rsidRPr="008C2EEB" w:rsidRDefault="007624B9" w:rsidP="008C2EE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sidRPr="008C2EEB">
              <w:rPr>
                <w:rFonts w:asciiTheme="minorHAnsi" w:hAnsiTheme="minorHAnsi" w:cs="Arial"/>
                <w:color w:val="000000"/>
                <w:sz w:val="22"/>
                <w:szCs w:val="22"/>
              </w:rPr>
              <w:t>2%</w:t>
            </w:r>
          </w:p>
        </w:tc>
        <w:tc>
          <w:tcPr>
            <w:cnfStyle w:val="000010000000" w:firstRow="0" w:lastRow="0" w:firstColumn="0" w:lastColumn="0" w:oddVBand="1" w:evenVBand="0" w:oddHBand="0" w:evenHBand="0" w:firstRowFirstColumn="0" w:firstRowLastColumn="0" w:lastRowFirstColumn="0" w:lastRowLastColumn="0"/>
            <w:tcW w:w="1081" w:type="pct"/>
            <w:vAlign w:val="center"/>
          </w:tcPr>
          <w:p w:rsidR="00755F35" w:rsidRPr="008C2EEB" w:rsidRDefault="007624B9" w:rsidP="008C2EEB">
            <w:pPr>
              <w:jc w:val="center"/>
              <w:rPr>
                <w:rFonts w:asciiTheme="minorHAnsi" w:hAnsiTheme="minorHAnsi" w:cs="Arial"/>
                <w:color w:val="000000"/>
                <w:sz w:val="22"/>
                <w:szCs w:val="22"/>
              </w:rPr>
            </w:pPr>
            <w:r w:rsidRPr="008C2EEB">
              <w:rPr>
                <w:rFonts w:asciiTheme="minorHAnsi" w:hAnsiTheme="minorHAnsi" w:cs="Arial"/>
                <w:color w:val="000000"/>
                <w:sz w:val="22"/>
                <w:szCs w:val="22"/>
              </w:rPr>
              <w:t>7</w:t>
            </w:r>
            <w:r w:rsidR="005713FE" w:rsidRPr="008C2EEB">
              <w:rPr>
                <w:rFonts w:asciiTheme="minorHAnsi" w:hAnsiTheme="minorHAnsi" w:cs="Arial"/>
                <w:color w:val="000000"/>
                <w:sz w:val="22"/>
                <w:szCs w:val="22"/>
              </w:rPr>
              <w:t>3</w:t>
            </w:r>
            <w:r w:rsidRPr="008C2EEB">
              <w:rPr>
                <w:rFonts w:asciiTheme="minorHAnsi" w:hAnsiTheme="minorHAnsi" w:cs="Arial"/>
                <w:color w:val="000000"/>
                <w:sz w:val="22"/>
                <w:szCs w:val="22"/>
              </w:rPr>
              <w:t>%</w:t>
            </w:r>
          </w:p>
        </w:tc>
        <w:tc>
          <w:tcPr>
            <w:tcW w:w="1667" w:type="pct"/>
            <w:vAlign w:val="center"/>
          </w:tcPr>
          <w:p w:rsidR="00755F35" w:rsidRPr="008C2EEB" w:rsidRDefault="007624B9" w:rsidP="008C2EE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sidRPr="008C2EEB">
              <w:rPr>
                <w:rFonts w:asciiTheme="minorHAnsi" w:hAnsiTheme="minorHAnsi" w:cs="Arial"/>
                <w:color w:val="000000"/>
                <w:sz w:val="22"/>
                <w:szCs w:val="22"/>
              </w:rPr>
              <w:t>2</w:t>
            </w:r>
            <w:r w:rsidR="005713FE" w:rsidRPr="008C2EEB">
              <w:rPr>
                <w:rFonts w:asciiTheme="minorHAnsi" w:hAnsiTheme="minorHAnsi" w:cs="Arial"/>
                <w:color w:val="000000"/>
                <w:sz w:val="22"/>
                <w:szCs w:val="22"/>
              </w:rPr>
              <w:t>6</w:t>
            </w:r>
            <w:r w:rsidRPr="008C2EEB">
              <w:rPr>
                <w:rFonts w:asciiTheme="minorHAnsi" w:hAnsiTheme="minorHAnsi" w:cs="Arial"/>
                <w:color w:val="000000"/>
                <w:sz w:val="22"/>
                <w:szCs w:val="22"/>
              </w:rPr>
              <w:t>%</w:t>
            </w:r>
          </w:p>
        </w:tc>
      </w:tr>
      <w:tr w:rsidR="00755F35" w:rsidRPr="008C2EEB" w:rsidTr="008C2EE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27" w:type="pct"/>
          </w:tcPr>
          <w:p w:rsidR="00755F35" w:rsidRPr="008C2EEB" w:rsidRDefault="00755F35" w:rsidP="009C729B">
            <w:pPr>
              <w:jc w:val="both"/>
              <w:rPr>
                <w:rFonts w:asciiTheme="minorHAnsi" w:hAnsiTheme="minorHAnsi" w:cs="Arial"/>
                <w:color w:val="000000"/>
                <w:sz w:val="22"/>
                <w:szCs w:val="22"/>
              </w:rPr>
            </w:pPr>
            <w:r w:rsidRPr="008C2EEB">
              <w:rPr>
                <w:rFonts w:asciiTheme="minorHAnsi" w:hAnsiTheme="minorHAnsi" w:cs="Arial"/>
                <w:color w:val="000000"/>
                <w:sz w:val="22"/>
                <w:szCs w:val="22"/>
              </w:rPr>
              <w:t>Band 5</w:t>
            </w:r>
          </w:p>
        </w:tc>
        <w:tc>
          <w:tcPr>
            <w:tcW w:w="824" w:type="pct"/>
            <w:vAlign w:val="center"/>
          </w:tcPr>
          <w:p w:rsidR="00755F35" w:rsidRPr="008C2EEB" w:rsidRDefault="005713FE" w:rsidP="008C2EE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sidRPr="008C2EEB">
              <w:rPr>
                <w:rFonts w:asciiTheme="minorHAnsi" w:hAnsiTheme="minorHAnsi" w:cs="Arial"/>
                <w:color w:val="000000"/>
                <w:sz w:val="22"/>
                <w:szCs w:val="22"/>
              </w:rPr>
              <w:t>3</w:t>
            </w:r>
            <w:r w:rsidR="007624B9" w:rsidRPr="008C2EEB">
              <w:rPr>
                <w:rFonts w:asciiTheme="minorHAnsi" w:hAnsiTheme="minorHAnsi" w:cs="Arial"/>
                <w:color w:val="000000"/>
                <w:sz w:val="22"/>
                <w:szCs w:val="22"/>
              </w:rPr>
              <w:t>%</w:t>
            </w:r>
          </w:p>
        </w:tc>
        <w:tc>
          <w:tcPr>
            <w:cnfStyle w:val="000010000000" w:firstRow="0" w:lastRow="0" w:firstColumn="0" w:lastColumn="0" w:oddVBand="1" w:evenVBand="0" w:oddHBand="0" w:evenHBand="0" w:firstRowFirstColumn="0" w:firstRowLastColumn="0" w:lastRowFirstColumn="0" w:lastRowLastColumn="0"/>
            <w:tcW w:w="1081" w:type="pct"/>
            <w:vAlign w:val="center"/>
          </w:tcPr>
          <w:p w:rsidR="00755F35" w:rsidRPr="008C2EEB" w:rsidRDefault="007624B9" w:rsidP="008C2EEB">
            <w:pPr>
              <w:jc w:val="center"/>
              <w:rPr>
                <w:rFonts w:asciiTheme="minorHAnsi" w:hAnsiTheme="minorHAnsi" w:cs="Arial"/>
                <w:color w:val="000000"/>
                <w:sz w:val="22"/>
                <w:szCs w:val="22"/>
              </w:rPr>
            </w:pPr>
            <w:r w:rsidRPr="008C2EEB">
              <w:rPr>
                <w:rFonts w:asciiTheme="minorHAnsi" w:hAnsiTheme="minorHAnsi" w:cs="Arial"/>
                <w:color w:val="000000"/>
                <w:sz w:val="22"/>
                <w:szCs w:val="22"/>
              </w:rPr>
              <w:t>8</w:t>
            </w:r>
            <w:r w:rsidR="005713FE" w:rsidRPr="008C2EEB">
              <w:rPr>
                <w:rFonts w:asciiTheme="minorHAnsi" w:hAnsiTheme="minorHAnsi" w:cs="Arial"/>
                <w:color w:val="000000"/>
                <w:sz w:val="22"/>
                <w:szCs w:val="22"/>
              </w:rPr>
              <w:t>7</w:t>
            </w:r>
            <w:r w:rsidRPr="008C2EEB">
              <w:rPr>
                <w:rFonts w:asciiTheme="minorHAnsi" w:hAnsiTheme="minorHAnsi" w:cs="Arial"/>
                <w:color w:val="000000"/>
                <w:sz w:val="22"/>
                <w:szCs w:val="22"/>
              </w:rPr>
              <w:t>%</w:t>
            </w:r>
          </w:p>
        </w:tc>
        <w:tc>
          <w:tcPr>
            <w:tcW w:w="1667" w:type="pct"/>
            <w:vAlign w:val="center"/>
          </w:tcPr>
          <w:p w:rsidR="00755F35" w:rsidRPr="008C2EEB" w:rsidRDefault="005713FE" w:rsidP="008C2EE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sidRPr="008C2EEB">
              <w:rPr>
                <w:rFonts w:asciiTheme="minorHAnsi" w:hAnsiTheme="minorHAnsi" w:cs="Arial"/>
                <w:color w:val="000000"/>
                <w:sz w:val="22"/>
                <w:szCs w:val="22"/>
              </w:rPr>
              <w:t>10</w:t>
            </w:r>
            <w:r w:rsidR="007624B9" w:rsidRPr="008C2EEB">
              <w:rPr>
                <w:rFonts w:asciiTheme="minorHAnsi" w:hAnsiTheme="minorHAnsi" w:cs="Arial"/>
                <w:color w:val="000000"/>
                <w:sz w:val="22"/>
                <w:szCs w:val="22"/>
              </w:rPr>
              <w:t>%</w:t>
            </w:r>
          </w:p>
        </w:tc>
      </w:tr>
      <w:tr w:rsidR="00755F35" w:rsidRPr="008C2EEB" w:rsidTr="008C2EEB">
        <w:tc>
          <w:tcPr>
            <w:cnfStyle w:val="000010000000" w:firstRow="0" w:lastRow="0" w:firstColumn="0" w:lastColumn="0" w:oddVBand="1" w:evenVBand="0" w:oddHBand="0" w:evenHBand="0" w:firstRowFirstColumn="0" w:firstRowLastColumn="0" w:lastRowFirstColumn="0" w:lastRowLastColumn="0"/>
            <w:tcW w:w="1427" w:type="pct"/>
          </w:tcPr>
          <w:p w:rsidR="00755F35" w:rsidRPr="008C2EEB" w:rsidRDefault="00755F35" w:rsidP="009C729B">
            <w:pPr>
              <w:jc w:val="both"/>
              <w:rPr>
                <w:rFonts w:asciiTheme="minorHAnsi" w:hAnsiTheme="minorHAnsi" w:cs="Arial"/>
                <w:color w:val="000000"/>
                <w:sz w:val="22"/>
                <w:szCs w:val="22"/>
              </w:rPr>
            </w:pPr>
            <w:r w:rsidRPr="008C2EEB">
              <w:rPr>
                <w:rFonts w:asciiTheme="minorHAnsi" w:hAnsiTheme="minorHAnsi" w:cs="Arial"/>
                <w:color w:val="000000"/>
                <w:sz w:val="22"/>
                <w:szCs w:val="22"/>
              </w:rPr>
              <w:t>Band 6</w:t>
            </w:r>
          </w:p>
        </w:tc>
        <w:tc>
          <w:tcPr>
            <w:tcW w:w="824" w:type="pct"/>
            <w:vAlign w:val="center"/>
          </w:tcPr>
          <w:p w:rsidR="00755F35" w:rsidRPr="008C2EEB" w:rsidRDefault="005713FE" w:rsidP="008C2EE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sidRPr="008C2EEB">
              <w:rPr>
                <w:rFonts w:asciiTheme="minorHAnsi" w:hAnsiTheme="minorHAnsi" w:cs="Arial"/>
                <w:color w:val="000000"/>
                <w:sz w:val="22"/>
                <w:szCs w:val="22"/>
              </w:rPr>
              <w:t>2</w:t>
            </w:r>
            <w:r w:rsidR="007624B9" w:rsidRPr="008C2EEB">
              <w:rPr>
                <w:rFonts w:asciiTheme="minorHAnsi" w:hAnsiTheme="minorHAnsi" w:cs="Arial"/>
                <w:color w:val="000000"/>
                <w:sz w:val="22"/>
                <w:szCs w:val="22"/>
              </w:rPr>
              <w:t>%</w:t>
            </w:r>
          </w:p>
        </w:tc>
        <w:tc>
          <w:tcPr>
            <w:cnfStyle w:val="000010000000" w:firstRow="0" w:lastRow="0" w:firstColumn="0" w:lastColumn="0" w:oddVBand="1" w:evenVBand="0" w:oddHBand="0" w:evenHBand="0" w:firstRowFirstColumn="0" w:firstRowLastColumn="0" w:lastRowFirstColumn="0" w:lastRowLastColumn="0"/>
            <w:tcW w:w="1081" w:type="pct"/>
            <w:vAlign w:val="center"/>
          </w:tcPr>
          <w:p w:rsidR="00755F35" w:rsidRPr="008C2EEB" w:rsidRDefault="007624B9" w:rsidP="008C2EEB">
            <w:pPr>
              <w:jc w:val="center"/>
              <w:rPr>
                <w:rFonts w:asciiTheme="minorHAnsi" w:hAnsiTheme="minorHAnsi" w:cs="Arial"/>
                <w:color w:val="000000"/>
                <w:sz w:val="22"/>
                <w:szCs w:val="22"/>
              </w:rPr>
            </w:pPr>
            <w:r w:rsidRPr="008C2EEB">
              <w:rPr>
                <w:rFonts w:asciiTheme="minorHAnsi" w:hAnsiTheme="minorHAnsi" w:cs="Arial"/>
                <w:color w:val="000000"/>
                <w:sz w:val="22"/>
                <w:szCs w:val="22"/>
              </w:rPr>
              <w:t>6</w:t>
            </w:r>
            <w:r w:rsidR="005713FE" w:rsidRPr="008C2EEB">
              <w:rPr>
                <w:rFonts w:asciiTheme="minorHAnsi" w:hAnsiTheme="minorHAnsi" w:cs="Arial"/>
                <w:color w:val="000000"/>
                <w:sz w:val="22"/>
                <w:szCs w:val="22"/>
              </w:rPr>
              <w:t>6</w:t>
            </w:r>
            <w:r w:rsidRPr="008C2EEB">
              <w:rPr>
                <w:rFonts w:asciiTheme="minorHAnsi" w:hAnsiTheme="minorHAnsi" w:cs="Arial"/>
                <w:color w:val="000000"/>
                <w:sz w:val="22"/>
                <w:szCs w:val="22"/>
              </w:rPr>
              <w:t>%</w:t>
            </w:r>
          </w:p>
        </w:tc>
        <w:tc>
          <w:tcPr>
            <w:tcW w:w="1667" w:type="pct"/>
            <w:vAlign w:val="center"/>
          </w:tcPr>
          <w:p w:rsidR="00755F35" w:rsidRPr="008C2EEB" w:rsidRDefault="007624B9" w:rsidP="008C2EE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sidRPr="008C2EEB">
              <w:rPr>
                <w:rFonts w:asciiTheme="minorHAnsi" w:hAnsiTheme="minorHAnsi" w:cs="Arial"/>
                <w:color w:val="000000"/>
                <w:sz w:val="22"/>
                <w:szCs w:val="22"/>
              </w:rPr>
              <w:t>3</w:t>
            </w:r>
            <w:r w:rsidR="005713FE" w:rsidRPr="008C2EEB">
              <w:rPr>
                <w:rFonts w:asciiTheme="minorHAnsi" w:hAnsiTheme="minorHAnsi" w:cs="Arial"/>
                <w:color w:val="000000"/>
                <w:sz w:val="22"/>
                <w:szCs w:val="22"/>
              </w:rPr>
              <w:t>2</w:t>
            </w:r>
            <w:r w:rsidRPr="008C2EEB">
              <w:rPr>
                <w:rFonts w:asciiTheme="minorHAnsi" w:hAnsiTheme="minorHAnsi" w:cs="Arial"/>
                <w:color w:val="000000"/>
                <w:sz w:val="22"/>
                <w:szCs w:val="22"/>
              </w:rPr>
              <w:t>%</w:t>
            </w:r>
          </w:p>
        </w:tc>
      </w:tr>
      <w:tr w:rsidR="008C2EEB" w:rsidRPr="008C2EEB" w:rsidTr="008C2EE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27" w:type="pct"/>
          </w:tcPr>
          <w:p w:rsidR="008C2EEB" w:rsidRPr="008C2EEB" w:rsidRDefault="008C2EEB" w:rsidP="008C2EEB">
            <w:pPr>
              <w:jc w:val="both"/>
              <w:rPr>
                <w:rFonts w:asciiTheme="minorHAnsi" w:hAnsiTheme="minorHAnsi" w:cs="Arial"/>
                <w:color w:val="000000"/>
                <w:sz w:val="22"/>
                <w:szCs w:val="22"/>
              </w:rPr>
            </w:pPr>
            <w:r w:rsidRPr="008C2EEB">
              <w:rPr>
                <w:rFonts w:asciiTheme="minorHAnsi" w:hAnsiTheme="minorHAnsi" w:cs="Arial"/>
                <w:color w:val="000000"/>
                <w:sz w:val="22"/>
                <w:szCs w:val="22"/>
              </w:rPr>
              <w:t>Band 7</w:t>
            </w:r>
          </w:p>
        </w:tc>
        <w:tc>
          <w:tcPr>
            <w:tcW w:w="824" w:type="pct"/>
            <w:vAlign w:val="center"/>
          </w:tcPr>
          <w:p w:rsidR="008C2EEB" w:rsidRPr="008C2EEB" w:rsidRDefault="008C2EEB" w:rsidP="008C2EE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sidRPr="008C2EEB">
              <w:rPr>
                <w:rFonts w:asciiTheme="minorHAnsi" w:hAnsiTheme="minorHAnsi" w:cs="Arial"/>
                <w:color w:val="000000"/>
                <w:sz w:val="22"/>
                <w:szCs w:val="22"/>
              </w:rPr>
              <w:t>1%</w:t>
            </w:r>
          </w:p>
        </w:tc>
        <w:tc>
          <w:tcPr>
            <w:cnfStyle w:val="000010000000" w:firstRow="0" w:lastRow="0" w:firstColumn="0" w:lastColumn="0" w:oddVBand="1" w:evenVBand="0" w:oddHBand="0" w:evenHBand="0" w:firstRowFirstColumn="0" w:firstRowLastColumn="0" w:lastRowFirstColumn="0" w:lastRowLastColumn="0"/>
            <w:tcW w:w="1081" w:type="pct"/>
            <w:vAlign w:val="center"/>
          </w:tcPr>
          <w:p w:rsidR="008C2EEB" w:rsidRPr="008C2EEB" w:rsidRDefault="008C2EEB" w:rsidP="008C2EEB">
            <w:pPr>
              <w:jc w:val="center"/>
              <w:rPr>
                <w:rFonts w:asciiTheme="minorHAnsi" w:hAnsiTheme="minorHAnsi" w:cs="Arial"/>
                <w:color w:val="000000"/>
                <w:sz w:val="22"/>
                <w:szCs w:val="22"/>
              </w:rPr>
            </w:pPr>
            <w:r w:rsidRPr="008C2EEB">
              <w:rPr>
                <w:rFonts w:asciiTheme="minorHAnsi" w:hAnsiTheme="minorHAnsi" w:cs="Arial"/>
                <w:color w:val="000000"/>
                <w:sz w:val="22"/>
                <w:szCs w:val="22"/>
              </w:rPr>
              <w:t>59%</w:t>
            </w:r>
          </w:p>
        </w:tc>
        <w:tc>
          <w:tcPr>
            <w:tcW w:w="1667" w:type="pct"/>
            <w:vAlign w:val="center"/>
          </w:tcPr>
          <w:p w:rsidR="008C2EEB" w:rsidRPr="008C2EEB" w:rsidRDefault="008C2EEB" w:rsidP="008C2EE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sidRPr="008C2EEB">
              <w:rPr>
                <w:rFonts w:asciiTheme="minorHAnsi" w:hAnsiTheme="minorHAnsi" w:cs="Arial"/>
                <w:color w:val="000000"/>
                <w:sz w:val="22"/>
                <w:szCs w:val="22"/>
              </w:rPr>
              <w:t>41%</w:t>
            </w:r>
          </w:p>
        </w:tc>
      </w:tr>
      <w:tr w:rsidR="00755F35" w:rsidRPr="008C2EEB" w:rsidTr="008C2EEB">
        <w:tc>
          <w:tcPr>
            <w:cnfStyle w:val="000010000000" w:firstRow="0" w:lastRow="0" w:firstColumn="0" w:lastColumn="0" w:oddVBand="1" w:evenVBand="0" w:oddHBand="0" w:evenHBand="0" w:firstRowFirstColumn="0" w:firstRowLastColumn="0" w:lastRowFirstColumn="0" w:lastRowLastColumn="0"/>
            <w:tcW w:w="1427" w:type="pct"/>
          </w:tcPr>
          <w:p w:rsidR="00755F35" w:rsidRPr="008C2EEB" w:rsidRDefault="00755F35" w:rsidP="009C729B">
            <w:pPr>
              <w:jc w:val="both"/>
              <w:rPr>
                <w:rFonts w:asciiTheme="minorHAnsi" w:hAnsiTheme="minorHAnsi" w:cs="Arial"/>
                <w:color w:val="000000"/>
                <w:sz w:val="22"/>
                <w:szCs w:val="22"/>
              </w:rPr>
            </w:pPr>
            <w:r w:rsidRPr="008C2EEB">
              <w:rPr>
                <w:rFonts w:asciiTheme="minorHAnsi" w:hAnsiTheme="minorHAnsi" w:cs="Arial"/>
                <w:color w:val="000000"/>
                <w:sz w:val="22"/>
                <w:szCs w:val="22"/>
              </w:rPr>
              <w:t>Band 8a</w:t>
            </w:r>
          </w:p>
        </w:tc>
        <w:tc>
          <w:tcPr>
            <w:tcW w:w="824" w:type="pct"/>
            <w:vAlign w:val="center"/>
          </w:tcPr>
          <w:p w:rsidR="00755F35" w:rsidRPr="008C2EEB" w:rsidRDefault="007624B9" w:rsidP="008C2EE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sidRPr="008C2EEB">
              <w:rPr>
                <w:rFonts w:asciiTheme="minorHAnsi" w:hAnsiTheme="minorHAnsi" w:cs="Arial"/>
                <w:color w:val="000000"/>
                <w:sz w:val="22"/>
                <w:szCs w:val="22"/>
              </w:rPr>
              <w:t>1%</w:t>
            </w:r>
          </w:p>
        </w:tc>
        <w:tc>
          <w:tcPr>
            <w:cnfStyle w:val="000010000000" w:firstRow="0" w:lastRow="0" w:firstColumn="0" w:lastColumn="0" w:oddVBand="1" w:evenVBand="0" w:oddHBand="0" w:evenHBand="0" w:firstRowFirstColumn="0" w:firstRowLastColumn="0" w:lastRowFirstColumn="0" w:lastRowLastColumn="0"/>
            <w:tcW w:w="1081" w:type="pct"/>
            <w:vAlign w:val="center"/>
          </w:tcPr>
          <w:p w:rsidR="00755F35" w:rsidRPr="008C2EEB" w:rsidRDefault="007624B9" w:rsidP="008C2EEB">
            <w:pPr>
              <w:jc w:val="center"/>
              <w:rPr>
                <w:rFonts w:asciiTheme="minorHAnsi" w:hAnsiTheme="minorHAnsi" w:cs="Arial"/>
                <w:color w:val="000000"/>
                <w:sz w:val="22"/>
                <w:szCs w:val="22"/>
              </w:rPr>
            </w:pPr>
            <w:r w:rsidRPr="008C2EEB">
              <w:rPr>
                <w:rFonts w:asciiTheme="minorHAnsi" w:hAnsiTheme="minorHAnsi" w:cs="Arial"/>
                <w:color w:val="000000"/>
                <w:sz w:val="22"/>
                <w:szCs w:val="22"/>
              </w:rPr>
              <w:t>5</w:t>
            </w:r>
            <w:r w:rsidR="005713FE" w:rsidRPr="008C2EEB">
              <w:rPr>
                <w:rFonts w:asciiTheme="minorHAnsi" w:hAnsiTheme="minorHAnsi" w:cs="Arial"/>
                <w:color w:val="000000"/>
                <w:sz w:val="22"/>
                <w:szCs w:val="22"/>
              </w:rPr>
              <w:t>9</w:t>
            </w:r>
            <w:r w:rsidRPr="008C2EEB">
              <w:rPr>
                <w:rFonts w:asciiTheme="minorHAnsi" w:hAnsiTheme="minorHAnsi" w:cs="Arial"/>
                <w:color w:val="000000"/>
                <w:sz w:val="22"/>
                <w:szCs w:val="22"/>
              </w:rPr>
              <w:t>%</w:t>
            </w:r>
          </w:p>
        </w:tc>
        <w:tc>
          <w:tcPr>
            <w:tcW w:w="1667" w:type="pct"/>
            <w:vAlign w:val="center"/>
          </w:tcPr>
          <w:p w:rsidR="00755F35" w:rsidRPr="008C2EEB" w:rsidRDefault="007624B9" w:rsidP="008C2EE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sidRPr="008C2EEB">
              <w:rPr>
                <w:rFonts w:asciiTheme="minorHAnsi" w:hAnsiTheme="minorHAnsi" w:cs="Arial"/>
                <w:color w:val="000000"/>
                <w:sz w:val="22"/>
                <w:szCs w:val="22"/>
              </w:rPr>
              <w:t>4</w:t>
            </w:r>
            <w:r w:rsidR="005713FE" w:rsidRPr="008C2EEB">
              <w:rPr>
                <w:rFonts w:asciiTheme="minorHAnsi" w:hAnsiTheme="minorHAnsi" w:cs="Arial"/>
                <w:color w:val="000000"/>
                <w:sz w:val="22"/>
                <w:szCs w:val="22"/>
              </w:rPr>
              <w:t>0</w:t>
            </w:r>
            <w:r w:rsidRPr="008C2EEB">
              <w:rPr>
                <w:rFonts w:asciiTheme="minorHAnsi" w:hAnsiTheme="minorHAnsi" w:cs="Arial"/>
                <w:color w:val="000000"/>
                <w:sz w:val="22"/>
                <w:szCs w:val="22"/>
              </w:rPr>
              <w:t>%</w:t>
            </w:r>
          </w:p>
        </w:tc>
      </w:tr>
      <w:tr w:rsidR="00755F35" w:rsidRPr="008C2EEB" w:rsidTr="008C2EE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27" w:type="pct"/>
          </w:tcPr>
          <w:p w:rsidR="00755F35" w:rsidRPr="008C2EEB" w:rsidRDefault="00755F35" w:rsidP="009C729B">
            <w:pPr>
              <w:jc w:val="both"/>
              <w:rPr>
                <w:rFonts w:asciiTheme="minorHAnsi" w:hAnsiTheme="minorHAnsi" w:cs="Arial"/>
                <w:color w:val="000000"/>
                <w:sz w:val="22"/>
                <w:szCs w:val="22"/>
              </w:rPr>
            </w:pPr>
            <w:r w:rsidRPr="008C2EEB">
              <w:rPr>
                <w:rFonts w:asciiTheme="minorHAnsi" w:hAnsiTheme="minorHAnsi" w:cs="Arial"/>
                <w:color w:val="000000"/>
                <w:sz w:val="22"/>
                <w:szCs w:val="22"/>
              </w:rPr>
              <w:t>Band 8b</w:t>
            </w:r>
          </w:p>
        </w:tc>
        <w:tc>
          <w:tcPr>
            <w:tcW w:w="824" w:type="pct"/>
            <w:vAlign w:val="center"/>
          </w:tcPr>
          <w:p w:rsidR="00755F35" w:rsidRPr="008C2EEB" w:rsidRDefault="005713FE" w:rsidP="008C2EE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sidRPr="008C2EEB">
              <w:rPr>
                <w:rFonts w:asciiTheme="minorHAnsi" w:hAnsiTheme="minorHAnsi" w:cs="Arial"/>
                <w:color w:val="000000"/>
                <w:sz w:val="22"/>
                <w:szCs w:val="22"/>
              </w:rPr>
              <w:t>2</w:t>
            </w:r>
            <w:r w:rsidR="007624B9" w:rsidRPr="008C2EEB">
              <w:rPr>
                <w:rFonts w:asciiTheme="minorHAnsi" w:hAnsiTheme="minorHAnsi" w:cs="Arial"/>
                <w:color w:val="000000"/>
                <w:sz w:val="22"/>
                <w:szCs w:val="22"/>
              </w:rPr>
              <w:t>%</w:t>
            </w:r>
          </w:p>
        </w:tc>
        <w:tc>
          <w:tcPr>
            <w:cnfStyle w:val="000010000000" w:firstRow="0" w:lastRow="0" w:firstColumn="0" w:lastColumn="0" w:oddVBand="1" w:evenVBand="0" w:oddHBand="0" w:evenHBand="0" w:firstRowFirstColumn="0" w:firstRowLastColumn="0" w:lastRowFirstColumn="0" w:lastRowLastColumn="0"/>
            <w:tcW w:w="1081" w:type="pct"/>
            <w:vAlign w:val="center"/>
          </w:tcPr>
          <w:p w:rsidR="00755F35" w:rsidRPr="008C2EEB" w:rsidRDefault="007624B9" w:rsidP="008C2EEB">
            <w:pPr>
              <w:jc w:val="center"/>
              <w:rPr>
                <w:rFonts w:asciiTheme="minorHAnsi" w:hAnsiTheme="minorHAnsi" w:cs="Arial"/>
                <w:color w:val="000000"/>
                <w:sz w:val="22"/>
                <w:szCs w:val="22"/>
              </w:rPr>
            </w:pPr>
            <w:r w:rsidRPr="008C2EEB">
              <w:rPr>
                <w:rFonts w:asciiTheme="minorHAnsi" w:hAnsiTheme="minorHAnsi" w:cs="Arial"/>
                <w:color w:val="000000"/>
                <w:sz w:val="22"/>
                <w:szCs w:val="22"/>
              </w:rPr>
              <w:t>5</w:t>
            </w:r>
            <w:r w:rsidR="005713FE" w:rsidRPr="008C2EEB">
              <w:rPr>
                <w:rFonts w:asciiTheme="minorHAnsi" w:hAnsiTheme="minorHAnsi" w:cs="Arial"/>
                <w:color w:val="000000"/>
                <w:sz w:val="22"/>
                <w:szCs w:val="22"/>
              </w:rPr>
              <w:t>6</w:t>
            </w:r>
            <w:r w:rsidRPr="008C2EEB">
              <w:rPr>
                <w:rFonts w:asciiTheme="minorHAnsi" w:hAnsiTheme="minorHAnsi" w:cs="Arial"/>
                <w:color w:val="000000"/>
                <w:sz w:val="22"/>
                <w:szCs w:val="22"/>
              </w:rPr>
              <w:t>%</w:t>
            </w:r>
          </w:p>
        </w:tc>
        <w:tc>
          <w:tcPr>
            <w:tcW w:w="1667" w:type="pct"/>
            <w:vAlign w:val="center"/>
          </w:tcPr>
          <w:p w:rsidR="00755F35" w:rsidRPr="008C2EEB" w:rsidRDefault="007624B9" w:rsidP="008C2EE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sidRPr="008C2EEB">
              <w:rPr>
                <w:rFonts w:asciiTheme="minorHAnsi" w:hAnsiTheme="minorHAnsi" w:cs="Arial"/>
                <w:color w:val="000000"/>
                <w:sz w:val="22"/>
                <w:szCs w:val="22"/>
              </w:rPr>
              <w:t>4</w:t>
            </w:r>
            <w:r w:rsidR="005713FE" w:rsidRPr="008C2EEB">
              <w:rPr>
                <w:rFonts w:asciiTheme="minorHAnsi" w:hAnsiTheme="minorHAnsi" w:cs="Arial"/>
                <w:color w:val="000000"/>
                <w:sz w:val="22"/>
                <w:szCs w:val="22"/>
              </w:rPr>
              <w:t>1</w:t>
            </w:r>
            <w:r w:rsidRPr="008C2EEB">
              <w:rPr>
                <w:rFonts w:asciiTheme="minorHAnsi" w:hAnsiTheme="minorHAnsi" w:cs="Arial"/>
                <w:color w:val="000000"/>
                <w:sz w:val="22"/>
                <w:szCs w:val="22"/>
              </w:rPr>
              <w:t>%</w:t>
            </w:r>
          </w:p>
        </w:tc>
      </w:tr>
      <w:tr w:rsidR="00755F35" w:rsidRPr="008C2EEB" w:rsidTr="008C2EEB">
        <w:tc>
          <w:tcPr>
            <w:cnfStyle w:val="000010000000" w:firstRow="0" w:lastRow="0" w:firstColumn="0" w:lastColumn="0" w:oddVBand="1" w:evenVBand="0" w:oddHBand="0" w:evenHBand="0" w:firstRowFirstColumn="0" w:firstRowLastColumn="0" w:lastRowFirstColumn="0" w:lastRowLastColumn="0"/>
            <w:tcW w:w="1427" w:type="pct"/>
          </w:tcPr>
          <w:p w:rsidR="00755F35" w:rsidRPr="008C2EEB" w:rsidRDefault="00755F35" w:rsidP="009C729B">
            <w:pPr>
              <w:jc w:val="both"/>
              <w:rPr>
                <w:rFonts w:asciiTheme="minorHAnsi" w:hAnsiTheme="minorHAnsi" w:cs="Arial"/>
                <w:color w:val="000000"/>
                <w:sz w:val="22"/>
                <w:szCs w:val="22"/>
              </w:rPr>
            </w:pPr>
            <w:r w:rsidRPr="008C2EEB">
              <w:rPr>
                <w:rFonts w:asciiTheme="minorHAnsi" w:hAnsiTheme="minorHAnsi" w:cs="Arial"/>
                <w:color w:val="000000"/>
                <w:sz w:val="22"/>
                <w:szCs w:val="22"/>
              </w:rPr>
              <w:t>Band 8c</w:t>
            </w:r>
          </w:p>
        </w:tc>
        <w:tc>
          <w:tcPr>
            <w:tcW w:w="824" w:type="pct"/>
            <w:vAlign w:val="center"/>
          </w:tcPr>
          <w:p w:rsidR="00755F35" w:rsidRPr="008C2EEB" w:rsidRDefault="007624B9" w:rsidP="008C2EE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sidRPr="008C2EEB">
              <w:rPr>
                <w:rFonts w:asciiTheme="minorHAnsi" w:hAnsiTheme="minorHAnsi" w:cs="Arial"/>
                <w:color w:val="000000"/>
                <w:sz w:val="22"/>
                <w:szCs w:val="22"/>
              </w:rPr>
              <w:t>0%</w:t>
            </w:r>
          </w:p>
        </w:tc>
        <w:tc>
          <w:tcPr>
            <w:cnfStyle w:val="000010000000" w:firstRow="0" w:lastRow="0" w:firstColumn="0" w:lastColumn="0" w:oddVBand="1" w:evenVBand="0" w:oddHBand="0" w:evenHBand="0" w:firstRowFirstColumn="0" w:firstRowLastColumn="0" w:lastRowFirstColumn="0" w:lastRowLastColumn="0"/>
            <w:tcW w:w="1081" w:type="pct"/>
            <w:vAlign w:val="center"/>
          </w:tcPr>
          <w:p w:rsidR="00755F35" w:rsidRPr="008C2EEB" w:rsidRDefault="005713FE" w:rsidP="008C2EEB">
            <w:pPr>
              <w:jc w:val="center"/>
              <w:rPr>
                <w:rFonts w:asciiTheme="minorHAnsi" w:hAnsiTheme="minorHAnsi" w:cs="Arial"/>
                <w:color w:val="000000"/>
                <w:sz w:val="22"/>
                <w:szCs w:val="22"/>
              </w:rPr>
            </w:pPr>
            <w:r w:rsidRPr="008C2EEB">
              <w:rPr>
                <w:rFonts w:asciiTheme="minorHAnsi" w:hAnsiTheme="minorHAnsi" w:cs="Arial"/>
                <w:color w:val="000000"/>
                <w:sz w:val="22"/>
                <w:szCs w:val="22"/>
              </w:rPr>
              <w:t>42</w:t>
            </w:r>
            <w:r w:rsidR="007624B9" w:rsidRPr="008C2EEB">
              <w:rPr>
                <w:rFonts w:asciiTheme="minorHAnsi" w:hAnsiTheme="minorHAnsi" w:cs="Arial"/>
                <w:color w:val="000000"/>
                <w:sz w:val="22"/>
                <w:szCs w:val="22"/>
              </w:rPr>
              <w:t>%</w:t>
            </w:r>
          </w:p>
        </w:tc>
        <w:tc>
          <w:tcPr>
            <w:tcW w:w="1667" w:type="pct"/>
            <w:vAlign w:val="center"/>
          </w:tcPr>
          <w:p w:rsidR="00755F35" w:rsidRPr="008C2EEB" w:rsidRDefault="005713FE" w:rsidP="008C2EE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sidRPr="008C2EEB">
              <w:rPr>
                <w:rFonts w:asciiTheme="minorHAnsi" w:hAnsiTheme="minorHAnsi" w:cs="Arial"/>
                <w:color w:val="000000"/>
                <w:sz w:val="22"/>
                <w:szCs w:val="22"/>
              </w:rPr>
              <w:t>58</w:t>
            </w:r>
            <w:r w:rsidR="007624B9" w:rsidRPr="008C2EEB">
              <w:rPr>
                <w:rFonts w:asciiTheme="minorHAnsi" w:hAnsiTheme="minorHAnsi" w:cs="Arial"/>
                <w:color w:val="000000"/>
                <w:sz w:val="22"/>
                <w:szCs w:val="22"/>
              </w:rPr>
              <w:t>%</w:t>
            </w:r>
          </w:p>
        </w:tc>
      </w:tr>
      <w:tr w:rsidR="00755F35" w:rsidRPr="008C2EEB" w:rsidTr="008C2EE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27" w:type="pct"/>
          </w:tcPr>
          <w:p w:rsidR="00755F35" w:rsidRPr="008C2EEB" w:rsidRDefault="00755F35" w:rsidP="009C729B">
            <w:pPr>
              <w:jc w:val="both"/>
              <w:rPr>
                <w:rFonts w:asciiTheme="minorHAnsi" w:hAnsiTheme="minorHAnsi" w:cs="Arial"/>
                <w:color w:val="000000"/>
                <w:sz w:val="22"/>
                <w:szCs w:val="22"/>
              </w:rPr>
            </w:pPr>
            <w:r w:rsidRPr="008C2EEB">
              <w:rPr>
                <w:rFonts w:asciiTheme="minorHAnsi" w:hAnsiTheme="minorHAnsi" w:cs="Arial"/>
                <w:color w:val="000000"/>
                <w:sz w:val="22"/>
                <w:szCs w:val="22"/>
              </w:rPr>
              <w:t>Band 8d</w:t>
            </w:r>
          </w:p>
        </w:tc>
        <w:tc>
          <w:tcPr>
            <w:tcW w:w="824" w:type="pct"/>
            <w:vAlign w:val="center"/>
          </w:tcPr>
          <w:p w:rsidR="00755F35" w:rsidRPr="008C2EEB" w:rsidRDefault="007624B9" w:rsidP="008C2EE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sidRPr="008C2EEB">
              <w:rPr>
                <w:rFonts w:asciiTheme="minorHAnsi" w:hAnsiTheme="minorHAnsi" w:cs="Arial"/>
                <w:color w:val="000000"/>
                <w:sz w:val="22"/>
                <w:szCs w:val="22"/>
              </w:rPr>
              <w:t>1%</w:t>
            </w:r>
          </w:p>
        </w:tc>
        <w:tc>
          <w:tcPr>
            <w:cnfStyle w:val="000010000000" w:firstRow="0" w:lastRow="0" w:firstColumn="0" w:lastColumn="0" w:oddVBand="1" w:evenVBand="0" w:oddHBand="0" w:evenHBand="0" w:firstRowFirstColumn="0" w:firstRowLastColumn="0" w:lastRowFirstColumn="0" w:lastRowLastColumn="0"/>
            <w:tcW w:w="1081" w:type="pct"/>
            <w:vAlign w:val="center"/>
          </w:tcPr>
          <w:p w:rsidR="00755F35" w:rsidRPr="008C2EEB" w:rsidRDefault="007624B9" w:rsidP="008C2EEB">
            <w:pPr>
              <w:jc w:val="center"/>
              <w:rPr>
                <w:rFonts w:asciiTheme="minorHAnsi" w:hAnsiTheme="minorHAnsi" w:cs="Arial"/>
                <w:color w:val="000000"/>
                <w:sz w:val="22"/>
                <w:szCs w:val="22"/>
              </w:rPr>
            </w:pPr>
            <w:r w:rsidRPr="008C2EEB">
              <w:rPr>
                <w:rFonts w:asciiTheme="minorHAnsi" w:hAnsiTheme="minorHAnsi" w:cs="Arial"/>
                <w:color w:val="000000"/>
                <w:sz w:val="22"/>
                <w:szCs w:val="22"/>
              </w:rPr>
              <w:t>5</w:t>
            </w:r>
            <w:r w:rsidR="005713FE" w:rsidRPr="008C2EEB">
              <w:rPr>
                <w:rFonts w:asciiTheme="minorHAnsi" w:hAnsiTheme="minorHAnsi" w:cs="Arial"/>
                <w:color w:val="000000"/>
                <w:sz w:val="22"/>
                <w:szCs w:val="22"/>
              </w:rPr>
              <w:t>9</w:t>
            </w:r>
            <w:r w:rsidRPr="008C2EEB">
              <w:rPr>
                <w:rFonts w:asciiTheme="minorHAnsi" w:hAnsiTheme="minorHAnsi" w:cs="Arial"/>
                <w:color w:val="000000"/>
                <w:sz w:val="22"/>
                <w:szCs w:val="22"/>
              </w:rPr>
              <w:t>%</w:t>
            </w:r>
          </w:p>
        </w:tc>
        <w:tc>
          <w:tcPr>
            <w:tcW w:w="1667" w:type="pct"/>
            <w:vAlign w:val="center"/>
          </w:tcPr>
          <w:p w:rsidR="00755F35" w:rsidRPr="008C2EEB" w:rsidRDefault="007624B9" w:rsidP="008C2EE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sidRPr="008C2EEB">
              <w:rPr>
                <w:rFonts w:asciiTheme="minorHAnsi" w:hAnsiTheme="minorHAnsi" w:cs="Arial"/>
                <w:color w:val="000000"/>
                <w:sz w:val="22"/>
                <w:szCs w:val="22"/>
              </w:rPr>
              <w:t>4</w:t>
            </w:r>
            <w:r w:rsidR="005713FE" w:rsidRPr="008C2EEB">
              <w:rPr>
                <w:rFonts w:asciiTheme="minorHAnsi" w:hAnsiTheme="minorHAnsi" w:cs="Arial"/>
                <w:color w:val="000000"/>
                <w:sz w:val="22"/>
                <w:szCs w:val="22"/>
              </w:rPr>
              <w:t>0</w:t>
            </w:r>
            <w:r w:rsidRPr="008C2EEB">
              <w:rPr>
                <w:rFonts w:asciiTheme="minorHAnsi" w:hAnsiTheme="minorHAnsi" w:cs="Arial"/>
                <w:color w:val="000000"/>
                <w:sz w:val="22"/>
                <w:szCs w:val="22"/>
              </w:rPr>
              <w:t>%</w:t>
            </w:r>
          </w:p>
        </w:tc>
      </w:tr>
      <w:tr w:rsidR="00755F35" w:rsidRPr="008C2EEB" w:rsidTr="008C2EEB">
        <w:tc>
          <w:tcPr>
            <w:cnfStyle w:val="000010000000" w:firstRow="0" w:lastRow="0" w:firstColumn="0" w:lastColumn="0" w:oddVBand="1" w:evenVBand="0" w:oddHBand="0" w:evenHBand="0" w:firstRowFirstColumn="0" w:firstRowLastColumn="0" w:lastRowFirstColumn="0" w:lastRowLastColumn="0"/>
            <w:tcW w:w="1427" w:type="pct"/>
          </w:tcPr>
          <w:p w:rsidR="00755F35" w:rsidRPr="008C2EEB" w:rsidRDefault="00755F35" w:rsidP="009C729B">
            <w:pPr>
              <w:jc w:val="both"/>
              <w:rPr>
                <w:rFonts w:asciiTheme="minorHAnsi" w:hAnsiTheme="minorHAnsi" w:cs="Arial"/>
                <w:color w:val="000000"/>
                <w:sz w:val="22"/>
                <w:szCs w:val="22"/>
              </w:rPr>
            </w:pPr>
            <w:r w:rsidRPr="008C2EEB">
              <w:rPr>
                <w:rFonts w:asciiTheme="minorHAnsi" w:hAnsiTheme="minorHAnsi" w:cs="Arial"/>
                <w:color w:val="000000"/>
                <w:sz w:val="22"/>
                <w:szCs w:val="22"/>
              </w:rPr>
              <w:t>Band 9</w:t>
            </w:r>
          </w:p>
        </w:tc>
        <w:tc>
          <w:tcPr>
            <w:tcW w:w="824" w:type="pct"/>
            <w:vAlign w:val="center"/>
          </w:tcPr>
          <w:p w:rsidR="00755F35" w:rsidRPr="008C2EEB" w:rsidRDefault="007624B9" w:rsidP="008C2EE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sidRPr="008C2EEB">
              <w:rPr>
                <w:rFonts w:asciiTheme="minorHAnsi" w:hAnsiTheme="minorHAnsi" w:cs="Arial"/>
                <w:color w:val="000000"/>
                <w:sz w:val="22"/>
                <w:szCs w:val="22"/>
              </w:rPr>
              <w:t>0%</w:t>
            </w:r>
          </w:p>
        </w:tc>
        <w:tc>
          <w:tcPr>
            <w:cnfStyle w:val="000010000000" w:firstRow="0" w:lastRow="0" w:firstColumn="0" w:lastColumn="0" w:oddVBand="1" w:evenVBand="0" w:oddHBand="0" w:evenHBand="0" w:firstRowFirstColumn="0" w:firstRowLastColumn="0" w:lastRowFirstColumn="0" w:lastRowLastColumn="0"/>
            <w:tcW w:w="1081" w:type="pct"/>
            <w:vAlign w:val="center"/>
          </w:tcPr>
          <w:p w:rsidR="00755F35" w:rsidRPr="008C2EEB" w:rsidRDefault="005713FE" w:rsidP="008C2EEB">
            <w:pPr>
              <w:jc w:val="center"/>
              <w:rPr>
                <w:rFonts w:asciiTheme="minorHAnsi" w:hAnsiTheme="minorHAnsi" w:cs="Arial"/>
                <w:color w:val="000000"/>
                <w:sz w:val="22"/>
                <w:szCs w:val="22"/>
              </w:rPr>
            </w:pPr>
            <w:r w:rsidRPr="008C2EEB">
              <w:rPr>
                <w:rFonts w:asciiTheme="minorHAnsi" w:hAnsiTheme="minorHAnsi" w:cs="Arial"/>
                <w:color w:val="000000"/>
                <w:sz w:val="22"/>
                <w:szCs w:val="22"/>
              </w:rPr>
              <w:t>50</w:t>
            </w:r>
            <w:r w:rsidR="007624B9" w:rsidRPr="008C2EEB">
              <w:rPr>
                <w:rFonts w:asciiTheme="minorHAnsi" w:hAnsiTheme="minorHAnsi" w:cs="Arial"/>
                <w:color w:val="000000"/>
                <w:sz w:val="22"/>
                <w:szCs w:val="22"/>
              </w:rPr>
              <w:t>%</w:t>
            </w:r>
          </w:p>
        </w:tc>
        <w:tc>
          <w:tcPr>
            <w:tcW w:w="1667" w:type="pct"/>
            <w:vAlign w:val="center"/>
          </w:tcPr>
          <w:p w:rsidR="00755F35" w:rsidRPr="008C2EEB" w:rsidRDefault="005713FE" w:rsidP="008C2EE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sidRPr="008C2EEB">
              <w:rPr>
                <w:rFonts w:asciiTheme="minorHAnsi" w:hAnsiTheme="minorHAnsi" w:cs="Arial"/>
                <w:color w:val="000000"/>
                <w:sz w:val="22"/>
                <w:szCs w:val="22"/>
              </w:rPr>
              <w:t>50</w:t>
            </w:r>
            <w:r w:rsidR="007624B9" w:rsidRPr="008C2EEB">
              <w:rPr>
                <w:rFonts w:asciiTheme="minorHAnsi" w:hAnsiTheme="minorHAnsi" w:cs="Arial"/>
                <w:color w:val="000000"/>
                <w:sz w:val="22"/>
                <w:szCs w:val="22"/>
              </w:rPr>
              <w:t>%</w:t>
            </w:r>
          </w:p>
        </w:tc>
      </w:tr>
      <w:tr w:rsidR="008A5959" w:rsidRPr="008C2EEB" w:rsidTr="008C2EE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27" w:type="pct"/>
          </w:tcPr>
          <w:p w:rsidR="008A5959" w:rsidRPr="008C2EEB" w:rsidRDefault="008A5959" w:rsidP="009C729B">
            <w:pPr>
              <w:jc w:val="both"/>
              <w:rPr>
                <w:rFonts w:asciiTheme="minorHAnsi" w:hAnsiTheme="minorHAnsi" w:cs="Arial"/>
                <w:color w:val="000000"/>
                <w:sz w:val="22"/>
                <w:szCs w:val="22"/>
              </w:rPr>
            </w:pPr>
            <w:r w:rsidRPr="008C2EEB">
              <w:rPr>
                <w:rFonts w:asciiTheme="minorHAnsi" w:hAnsiTheme="minorHAnsi" w:cs="Arial"/>
                <w:color w:val="000000"/>
                <w:sz w:val="22"/>
                <w:szCs w:val="22"/>
              </w:rPr>
              <w:t>Local manager</w:t>
            </w:r>
          </w:p>
        </w:tc>
        <w:tc>
          <w:tcPr>
            <w:tcW w:w="824" w:type="pct"/>
            <w:vAlign w:val="center"/>
          </w:tcPr>
          <w:p w:rsidR="008A5959" w:rsidRPr="008C2EEB" w:rsidRDefault="005713FE" w:rsidP="008C2EE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8C2EEB">
              <w:rPr>
                <w:rFonts w:asciiTheme="minorHAnsi" w:hAnsiTheme="minorHAnsi" w:cs="Arial"/>
                <w:sz w:val="22"/>
                <w:szCs w:val="22"/>
              </w:rPr>
              <w:t>9</w:t>
            </w:r>
            <w:r w:rsidR="007624B9" w:rsidRPr="008C2EEB">
              <w:rPr>
                <w:rFonts w:asciiTheme="minorHAnsi" w:hAnsiTheme="minorHAnsi" w:cs="Arial"/>
                <w:sz w:val="22"/>
                <w:szCs w:val="22"/>
              </w:rPr>
              <w:t>%</w:t>
            </w:r>
          </w:p>
        </w:tc>
        <w:tc>
          <w:tcPr>
            <w:cnfStyle w:val="000010000000" w:firstRow="0" w:lastRow="0" w:firstColumn="0" w:lastColumn="0" w:oddVBand="1" w:evenVBand="0" w:oddHBand="0" w:evenHBand="0" w:firstRowFirstColumn="0" w:firstRowLastColumn="0" w:lastRowFirstColumn="0" w:lastRowLastColumn="0"/>
            <w:tcW w:w="1081" w:type="pct"/>
            <w:vAlign w:val="center"/>
          </w:tcPr>
          <w:p w:rsidR="008A5959" w:rsidRPr="008C2EEB" w:rsidRDefault="007624B9" w:rsidP="008C2EEB">
            <w:pPr>
              <w:jc w:val="center"/>
              <w:rPr>
                <w:rFonts w:asciiTheme="minorHAnsi" w:hAnsiTheme="minorHAnsi" w:cs="Arial"/>
                <w:color w:val="000000"/>
                <w:sz w:val="22"/>
                <w:szCs w:val="22"/>
              </w:rPr>
            </w:pPr>
            <w:r w:rsidRPr="008C2EEB">
              <w:rPr>
                <w:rFonts w:asciiTheme="minorHAnsi" w:hAnsiTheme="minorHAnsi" w:cs="Arial"/>
                <w:color w:val="000000"/>
                <w:sz w:val="22"/>
                <w:szCs w:val="22"/>
              </w:rPr>
              <w:t>75%</w:t>
            </w:r>
          </w:p>
        </w:tc>
        <w:tc>
          <w:tcPr>
            <w:tcW w:w="1667" w:type="pct"/>
            <w:vAlign w:val="center"/>
          </w:tcPr>
          <w:p w:rsidR="008A5959" w:rsidRPr="008C2EEB" w:rsidRDefault="007624B9" w:rsidP="008C2EE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sidRPr="008C2EEB">
              <w:rPr>
                <w:rFonts w:asciiTheme="minorHAnsi" w:hAnsiTheme="minorHAnsi" w:cs="Arial"/>
                <w:color w:val="000000"/>
                <w:sz w:val="22"/>
                <w:szCs w:val="22"/>
              </w:rPr>
              <w:t>1</w:t>
            </w:r>
            <w:r w:rsidR="005713FE" w:rsidRPr="008C2EEB">
              <w:rPr>
                <w:rFonts w:asciiTheme="minorHAnsi" w:hAnsiTheme="minorHAnsi" w:cs="Arial"/>
                <w:color w:val="000000"/>
                <w:sz w:val="22"/>
                <w:szCs w:val="22"/>
              </w:rPr>
              <w:t>7</w:t>
            </w:r>
            <w:r w:rsidRPr="008C2EEB">
              <w:rPr>
                <w:rFonts w:asciiTheme="minorHAnsi" w:hAnsiTheme="minorHAnsi" w:cs="Arial"/>
                <w:color w:val="000000"/>
                <w:sz w:val="22"/>
                <w:szCs w:val="22"/>
              </w:rPr>
              <w:t>%</w:t>
            </w:r>
          </w:p>
        </w:tc>
      </w:tr>
      <w:tr w:rsidR="008A5959" w:rsidRPr="008C2EEB" w:rsidTr="008C2EEB">
        <w:tc>
          <w:tcPr>
            <w:cnfStyle w:val="000010000000" w:firstRow="0" w:lastRow="0" w:firstColumn="0" w:lastColumn="0" w:oddVBand="1" w:evenVBand="0" w:oddHBand="0" w:evenHBand="0" w:firstRowFirstColumn="0" w:firstRowLastColumn="0" w:lastRowFirstColumn="0" w:lastRowLastColumn="0"/>
            <w:tcW w:w="1427" w:type="pct"/>
          </w:tcPr>
          <w:p w:rsidR="008A5959" w:rsidRPr="008C2EEB" w:rsidRDefault="008A5959" w:rsidP="009C729B">
            <w:pPr>
              <w:jc w:val="both"/>
              <w:rPr>
                <w:rFonts w:asciiTheme="minorHAnsi" w:hAnsiTheme="minorHAnsi" w:cs="Arial"/>
                <w:color w:val="000000"/>
                <w:sz w:val="22"/>
                <w:szCs w:val="22"/>
              </w:rPr>
            </w:pPr>
            <w:r w:rsidRPr="008C2EEB">
              <w:rPr>
                <w:rFonts w:asciiTheme="minorHAnsi" w:hAnsiTheme="minorHAnsi" w:cs="Arial"/>
                <w:color w:val="000000"/>
                <w:sz w:val="22"/>
                <w:szCs w:val="22"/>
              </w:rPr>
              <w:t>Local non-manager</w:t>
            </w:r>
          </w:p>
        </w:tc>
        <w:tc>
          <w:tcPr>
            <w:tcW w:w="824" w:type="pct"/>
            <w:vAlign w:val="center"/>
          </w:tcPr>
          <w:p w:rsidR="008A5959" w:rsidRPr="008C2EEB" w:rsidRDefault="007624B9" w:rsidP="008C2EE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8C2EEB">
              <w:rPr>
                <w:rFonts w:asciiTheme="minorHAnsi" w:hAnsiTheme="minorHAnsi" w:cs="Arial"/>
                <w:sz w:val="22"/>
                <w:szCs w:val="22"/>
              </w:rPr>
              <w:t>0%</w:t>
            </w:r>
          </w:p>
        </w:tc>
        <w:tc>
          <w:tcPr>
            <w:cnfStyle w:val="000010000000" w:firstRow="0" w:lastRow="0" w:firstColumn="0" w:lastColumn="0" w:oddVBand="1" w:evenVBand="0" w:oddHBand="0" w:evenHBand="0" w:firstRowFirstColumn="0" w:firstRowLastColumn="0" w:lastRowFirstColumn="0" w:lastRowLastColumn="0"/>
            <w:tcW w:w="1081" w:type="pct"/>
            <w:vAlign w:val="center"/>
          </w:tcPr>
          <w:p w:rsidR="008A5959" w:rsidRPr="008C2EEB" w:rsidRDefault="005713FE" w:rsidP="008C2EEB">
            <w:pPr>
              <w:jc w:val="center"/>
              <w:rPr>
                <w:rFonts w:asciiTheme="minorHAnsi" w:hAnsiTheme="minorHAnsi" w:cs="Arial"/>
                <w:color w:val="000000"/>
                <w:sz w:val="22"/>
                <w:szCs w:val="22"/>
              </w:rPr>
            </w:pPr>
            <w:r w:rsidRPr="008C2EEB">
              <w:rPr>
                <w:rFonts w:asciiTheme="minorHAnsi" w:hAnsiTheme="minorHAnsi" w:cs="Arial"/>
                <w:color w:val="000000"/>
                <w:sz w:val="22"/>
                <w:szCs w:val="22"/>
              </w:rPr>
              <w:t>82</w:t>
            </w:r>
            <w:r w:rsidR="007624B9" w:rsidRPr="008C2EEB">
              <w:rPr>
                <w:rFonts w:asciiTheme="minorHAnsi" w:hAnsiTheme="minorHAnsi" w:cs="Arial"/>
                <w:color w:val="000000"/>
                <w:sz w:val="22"/>
                <w:szCs w:val="22"/>
              </w:rPr>
              <w:t>%</w:t>
            </w:r>
          </w:p>
        </w:tc>
        <w:tc>
          <w:tcPr>
            <w:tcW w:w="1667" w:type="pct"/>
            <w:vAlign w:val="center"/>
          </w:tcPr>
          <w:p w:rsidR="008A5959" w:rsidRPr="008C2EEB" w:rsidRDefault="005713FE" w:rsidP="008C2EE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sidRPr="008C2EEB">
              <w:rPr>
                <w:rFonts w:asciiTheme="minorHAnsi" w:hAnsiTheme="minorHAnsi" w:cs="Arial"/>
                <w:color w:val="000000"/>
                <w:sz w:val="22"/>
                <w:szCs w:val="22"/>
              </w:rPr>
              <w:t>18</w:t>
            </w:r>
            <w:r w:rsidR="007624B9" w:rsidRPr="008C2EEB">
              <w:rPr>
                <w:rFonts w:asciiTheme="minorHAnsi" w:hAnsiTheme="minorHAnsi" w:cs="Arial"/>
                <w:color w:val="000000"/>
                <w:sz w:val="22"/>
                <w:szCs w:val="22"/>
              </w:rPr>
              <w:t>%</w:t>
            </w:r>
          </w:p>
        </w:tc>
      </w:tr>
      <w:tr w:rsidR="008A5959" w:rsidRPr="008C2EEB" w:rsidTr="008C2EE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27" w:type="pct"/>
          </w:tcPr>
          <w:p w:rsidR="008A5959" w:rsidRPr="008C2EEB" w:rsidRDefault="008A5959" w:rsidP="009C729B">
            <w:pPr>
              <w:jc w:val="both"/>
              <w:rPr>
                <w:rFonts w:asciiTheme="minorHAnsi" w:hAnsiTheme="minorHAnsi" w:cs="Arial"/>
                <w:color w:val="000000"/>
                <w:sz w:val="22"/>
                <w:szCs w:val="22"/>
              </w:rPr>
            </w:pPr>
            <w:r w:rsidRPr="008C2EEB">
              <w:rPr>
                <w:rFonts w:asciiTheme="minorHAnsi" w:hAnsiTheme="minorHAnsi" w:cs="Arial"/>
                <w:color w:val="000000"/>
                <w:sz w:val="22"/>
                <w:szCs w:val="22"/>
              </w:rPr>
              <w:t>M&amp;D Career grade</w:t>
            </w:r>
          </w:p>
        </w:tc>
        <w:tc>
          <w:tcPr>
            <w:tcW w:w="824" w:type="pct"/>
            <w:vAlign w:val="center"/>
          </w:tcPr>
          <w:p w:rsidR="008A5959" w:rsidRPr="008C2EEB" w:rsidRDefault="007624B9" w:rsidP="008C2EE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8C2EEB">
              <w:rPr>
                <w:rFonts w:asciiTheme="minorHAnsi" w:hAnsiTheme="minorHAnsi" w:cs="Arial"/>
                <w:sz w:val="22"/>
                <w:szCs w:val="22"/>
              </w:rPr>
              <w:t>0%</w:t>
            </w:r>
          </w:p>
        </w:tc>
        <w:tc>
          <w:tcPr>
            <w:cnfStyle w:val="000010000000" w:firstRow="0" w:lastRow="0" w:firstColumn="0" w:lastColumn="0" w:oddVBand="1" w:evenVBand="0" w:oddHBand="0" w:evenHBand="0" w:firstRowFirstColumn="0" w:firstRowLastColumn="0" w:lastRowFirstColumn="0" w:lastRowLastColumn="0"/>
            <w:tcW w:w="1081" w:type="pct"/>
            <w:vAlign w:val="center"/>
          </w:tcPr>
          <w:p w:rsidR="008A5959" w:rsidRPr="008C2EEB" w:rsidRDefault="005713FE" w:rsidP="008C2EEB">
            <w:pPr>
              <w:jc w:val="center"/>
              <w:rPr>
                <w:rFonts w:asciiTheme="minorHAnsi" w:hAnsiTheme="minorHAnsi" w:cs="Arial"/>
                <w:color w:val="000000"/>
                <w:sz w:val="22"/>
                <w:szCs w:val="22"/>
              </w:rPr>
            </w:pPr>
            <w:r w:rsidRPr="008C2EEB">
              <w:rPr>
                <w:rFonts w:asciiTheme="minorHAnsi" w:hAnsiTheme="minorHAnsi" w:cs="Arial"/>
                <w:color w:val="000000"/>
                <w:sz w:val="22"/>
                <w:szCs w:val="22"/>
              </w:rPr>
              <w:t>25</w:t>
            </w:r>
            <w:r w:rsidR="007624B9" w:rsidRPr="008C2EEB">
              <w:rPr>
                <w:rFonts w:asciiTheme="minorHAnsi" w:hAnsiTheme="minorHAnsi" w:cs="Arial"/>
                <w:color w:val="000000"/>
                <w:sz w:val="22"/>
                <w:szCs w:val="22"/>
              </w:rPr>
              <w:t>%</w:t>
            </w:r>
          </w:p>
        </w:tc>
        <w:tc>
          <w:tcPr>
            <w:tcW w:w="1667" w:type="pct"/>
            <w:vAlign w:val="center"/>
          </w:tcPr>
          <w:p w:rsidR="008A5959" w:rsidRPr="008C2EEB" w:rsidRDefault="005713FE" w:rsidP="008C2EE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sidRPr="008C2EEB">
              <w:rPr>
                <w:rFonts w:asciiTheme="minorHAnsi" w:hAnsiTheme="minorHAnsi" w:cs="Arial"/>
                <w:color w:val="000000"/>
                <w:sz w:val="22"/>
                <w:szCs w:val="22"/>
              </w:rPr>
              <w:t>75</w:t>
            </w:r>
            <w:r w:rsidR="007624B9" w:rsidRPr="008C2EEB">
              <w:rPr>
                <w:rFonts w:asciiTheme="minorHAnsi" w:hAnsiTheme="minorHAnsi" w:cs="Arial"/>
                <w:color w:val="000000"/>
                <w:sz w:val="22"/>
                <w:szCs w:val="22"/>
              </w:rPr>
              <w:t>%</w:t>
            </w:r>
          </w:p>
        </w:tc>
      </w:tr>
      <w:tr w:rsidR="008A5959" w:rsidRPr="008C2EEB" w:rsidTr="008C2EEB">
        <w:tc>
          <w:tcPr>
            <w:cnfStyle w:val="000010000000" w:firstRow="0" w:lastRow="0" w:firstColumn="0" w:lastColumn="0" w:oddVBand="1" w:evenVBand="0" w:oddHBand="0" w:evenHBand="0" w:firstRowFirstColumn="0" w:firstRowLastColumn="0" w:lastRowFirstColumn="0" w:lastRowLastColumn="0"/>
            <w:tcW w:w="1427" w:type="pct"/>
          </w:tcPr>
          <w:p w:rsidR="008A5959" w:rsidRPr="008C2EEB" w:rsidRDefault="008A5959" w:rsidP="009C729B">
            <w:pPr>
              <w:jc w:val="both"/>
              <w:rPr>
                <w:rFonts w:asciiTheme="minorHAnsi" w:hAnsiTheme="minorHAnsi" w:cs="Arial"/>
                <w:color w:val="000000"/>
                <w:sz w:val="22"/>
                <w:szCs w:val="22"/>
              </w:rPr>
            </w:pPr>
            <w:r w:rsidRPr="008C2EEB">
              <w:rPr>
                <w:rFonts w:asciiTheme="minorHAnsi" w:hAnsiTheme="minorHAnsi" w:cs="Arial"/>
                <w:color w:val="000000"/>
                <w:sz w:val="22"/>
                <w:szCs w:val="22"/>
              </w:rPr>
              <w:t>M&amp;D Consultant</w:t>
            </w:r>
          </w:p>
        </w:tc>
        <w:tc>
          <w:tcPr>
            <w:tcW w:w="824" w:type="pct"/>
            <w:vAlign w:val="center"/>
          </w:tcPr>
          <w:p w:rsidR="008A5959" w:rsidRPr="008C2EEB" w:rsidRDefault="007624B9" w:rsidP="008C2EE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8C2EEB">
              <w:rPr>
                <w:rFonts w:asciiTheme="minorHAnsi" w:hAnsiTheme="minorHAnsi" w:cs="Arial"/>
                <w:sz w:val="22"/>
                <w:szCs w:val="22"/>
              </w:rPr>
              <w:t>0%</w:t>
            </w:r>
          </w:p>
        </w:tc>
        <w:tc>
          <w:tcPr>
            <w:cnfStyle w:val="000010000000" w:firstRow="0" w:lastRow="0" w:firstColumn="0" w:lastColumn="0" w:oddVBand="1" w:evenVBand="0" w:oddHBand="0" w:evenHBand="0" w:firstRowFirstColumn="0" w:firstRowLastColumn="0" w:lastRowFirstColumn="0" w:lastRowLastColumn="0"/>
            <w:tcW w:w="1081" w:type="pct"/>
            <w:vAlign w:val="center"/>
          </w:tcPr>
          <w:p w:rsidR="008A5959" w:rsidRPr="008C2EEB" w:rsidRDefault="007624B9" w:rsidP="008C2EEB">
            <w:pPr>
              <w:jc w:val="center"/>
              <w:rPr>
                <w:rFonts w:asciiTheme="minorHAnsi" w:hAnsiTheme="minorHAnsi" w:cs="Arial"/>
                <w:color w:val="000000"/>
                <w:sz w:val="22"/>
                <w:szCs w:val="22"/>
              </w:rPr>
            </w:pPr>
            <w:r w:rsidRPr="008C2EEB">
              <w:rPr>
                <w:rFonts w:asciiTheme="minorHAnsi" w:hAnsiTheme="minorHAnsi" w:cs="Arial"/>
                <w:color w:val="000000"/>
                <w:sz w:val="22"/>
                <w:szCs w:val="22"/>
              </w:rPr>
              <w:t>4</w:t>
            </w:r>
            <w:r w:rsidR="005713FE" w:rsidRPr="008C2EEB">
              <w:rPr>
                <w:rFonts w:asciiTheme="minorHAnsi" w:hAnsiTheme="minorHAnsi" w:cs="Arial"/>
                <w:color w:val="000000"/>
                <w:sz w:val="22"/>
                <w:szCs w:val="22"/>
              </w:rPr>
              <w:t>9</w:t>
            </w:r>
            <w:r w:rsidRPr="008C2EEB">
              <w:rPr>
                <w:rFonts w:asciiTheme="minorHAnsi" w:hAnsiTheme="minorHAnsi" w:cs="Arial"/>
                <w:color w:val="000000"/>
                <w:sz w:val="22"/>
                <w:szCs w:val="22"/>
              </w:rPr>
              <w:t>%</w:t>
            </w:r>
          </w:p>
        </w:tc>
        <w:tc>
          <w:tcPr>
            <w:tcW w:w="1667" w:type="pct"/>
            <w:vAlign w:val="center"/>
          </w:tcPr>
          <w:p w:rsidR="008A5959" w:rsidRPr="008C2EEB" w:rsidRDefault="007624B9" w:rsidP="008C2EE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sidRPr="008C2EEB">
              <w:rPr>
                <w:rFonts w:asciiTheme="minorHAnsi" w:hAnsiTheme="minorHAnsi" w:cs="Arial"/>
                <w:color w:val="000000"/>
                <w:sz w:val="22"/>
                <w:szCs w:val="22"/>
              </w:rPr>
              <w:t>5</w:t>
            </w:r>
            <w:r w:rsidR="005713FE" w:rsidRPr="008C2EEB">
              <w:rPr>
                <w:rFonts w:asciiTheme="minorHAnsi" w:hAnsiTheme="minorHAnsi" w:cs="Arial"/>
                <w:color w:val="000000"/>
                <w:sz w:val="22"/>
                <w:szCs w:val="22"/>
              </w:rPr>
              <w:t>1</w:t>
            </w:r>
            <w:r w:rsidRPr="008C2EEB">
              <w:rPr>
                <w:rFonts w:asciiTheme="minorHAnsi" w:hAnsiTheme="minorHAnsi" w:cs="Arial"/>
                <w:color w:val="000000"/>
                <w:sz w:val="22"/>
                <w:szCs w:val="22"/>
              </w:rPr>
              <w:t>%</w:t>
            </w:r>
          </w:p>
        </w:tc>
      </w:tr>
      <w:tr w:rsidR="008A5959" w:rsidRPr="008C2EEB" w:rsidTr="008C2EE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27" w:type="pct"/>
          </w:tcPr>
          <w:p w:rsidR="008A5959" w:rsidRPr="008C2EEB" w:rsidRDefault="008A5959" w:rsidP="009C729B">
            <w:pPr>
              <w:jc w:val="both"/>
              <w:rPr>
                <w:rFonts w:asciiTheme="minorHAnsi" w:hAnsiTheme="minorHAnsi" w:cs="Arial"/>
                <w:color w:val="000000"/>
                <w:sz w:val="22"/>
                <w:szCs w:val="22"/>
              </w:rPr>
            </w:pPr>
            <w:r w:rsidRPr="008C2EEB">
              <w:rPr>
                <w:rFonts w:asciiTheme="minorHAnsi" w:hAnsiTheme="minorHAnsi" w:cs="Arial"/>
                <w:color w:val="000000"/>
                <w:sz w:val="22"/>
                <w:szCs w:val="22"/>
              </w:rPr>
              <w:t>M&amp;D Junior</w:t>
            </w:r>
          </w:p>
        </w:tc>
        <w:tc>
          <w:tcPr>
            <w:tcW w:w="824" w:type="pct"/>
            <w:vAlign w:val="center"/>
          </w:tcPr>
          <w:p w:rsidR="008A5959" w:rsidRPr="008C2EEB" w:rsidRDefault="007624B9" w:rsidP="008C2EE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8C2EEB">
              <w:rPr>
                <w:rFonts w:asciiTheme="minorHAnsi" w:hAnsiTheme="minorHAnsi" w:cs="Arial"/>
                <w:sz w:val="22"/>
                <w:szCs w:val="22"/>
              </w:rPr>
              <w:t>1%</w:t>
            </w:r>
          </w:p>
        </w:tc>
        <w:tc>
          <w:tcPr>
            <w:cnfStyle w:val="000010000000" w:firstRow="0" w:lastRow="0" w:firstColumn="0" w:lastColumn="0" w:oddVBand="1" w:evenVBand="0" w:oddHBand="0" w:evenHBand="0" w:firstRowFirstColumn="0" w:firstRowLastColumn="0" w:lastRowFirstColumn="0" w:lastRowLastColumn="0"/>
            <w:tcW w:w="1081" w:type="pct"/>
            <w:vAlign w:val="center"/>
          </w:tcPr>
          <w:p w:rsidR="008A5959" w:rsidRPr="008C2EEB" w:rsidRDefault="007624B9" w:rsidP="008C2EEB">
            <w:pPr>
              <w:jc w:val="center"/>
              <w:rPr>
                <w:rFonts w:asciiTheme="minorHAnsi" w:hAnsiTheme="minorHAnsi" w:cs="Arial"/>
                <w:color w:val="000000"/>
                <w:sz w:val="22"/>
                <w:szCs w:val="22"/>
              </w:rPr>
            </w:pPr>
            <w:r w:rsidRPr="008C2EEB">
              <w:rPr>
                <w:rFonts w:asciiTheme="minorHAnsi" w:hAnsiTheme="minorHAnsi" w:cs="Arial"/>
                <w:color w:val="000000"/>
                <w:sz w:val="22"/>
                <w:szCs w:val="22"/>
              </w:rPr>
              <w:t>99%</w:t>
            </w:r>
          </w:p>
        </w:tc>
        <w:tc>
          <w:tcPr>
            <w:tcW w:w="1667" w:type="pct"/>
            <w:vAlign w:val="center"/>
          </w:tcPr>
          <w:p w:rsidR="008A5959" w:rsidRPr="008C2EEB" w:rsidRDefault="007624B9" w:rsidP="008C2EE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sidRPr="008C2EEB">
              <w:rPr>
                <w:rFonts w:asciiTheme="minorHAnsi" w:hAnsiTheme="minorHAnsi" w:cs="Arial"/>
                <w:color w:val="000000"/>
                <w:sz w:val="22"/>
                <w:szCs w:val="22"/>
              </w:rPr>
              <w:t>0%</w:t>
            </w:r>
          </w:p>
        </w:tc>
      </w:tr>
    </w:tbl>
    <w:p w:rsidR="00755F35" w:rsidRPr="009C729B" w:rsidRDefault="00755F35" w:rsidP="009C729B">
      <w:pPr>
        <w:jc w:val="both"/>
        <w:rPr>
          <w:rFonts w:asciiTheme="minorHAnsi" w:hAnsiTheme="minorHAnsi" w:cs="Arial"/>
          <w:sz w:val="22"/>
          <w:szCs w:val="22"/>
        </w:rPr>
      </w:pPr>
    </w:p>
    <w:p w:rsidR="003102ED" w:rsidRDefault="003102ED" w:rsidP="009C729B">
      <w:pPr>
        <w:jc w:val="both"/>
        <w:rPr>
          <w:rFonts w:asciiTheme="minorHAnsi" w:hAnsiTheme="minorHAnsi" w:cs="Arial"/>
          <w:sz w:val="22"/>
          <w:szCs w:val="22"/>
        </w:rPr>
      </w:pPr>
    </w:p>
    <w:p w:rsidR="003102ED" w:rsidRDefault="003102ED" w:rsidP="009C729B">
      <w:pPr>
        <w:jc w:val="both"/>
        <w:rPr>
          <w:rFonts w:asciiTheme="minorHAnsi" w:hAnsiTheme="minorHAnsi" w:cs="Arial"/>
          <w:sz w:val="22"/>
          <w:szCs w:val="22"/>
        </w:rPr>
      </w:pPr>
    </w:p>
    <w:p w:rsidR="003102ED" w:rsidRDefault="003102ED" w:rsidP="009C729B">
      <w:pPr>
        <w:jc w:val="both"/>
        <w:rPr>
          <w:rFonts w:asciiTheme="minorHAnsi" w:hAnsiTheme="minorHAnsi" w:cs="Arial"/>
          <w:sz w:val="22"/>
          <w:szCs w:val="22"/>
        </w:rPr>
      </w:pPr>
    </w:p>
    <w:p w:rsidR="00755F35" w:rsidRPr="008C2EEB" w:rsidRDefault="008F1110" w:rsidP="009C729B">
      <w:pPr>
        <w:jc w:val="both"/>
        <w:rPr>
          <w:rFonts w:asciiTheme="minorHAnsi" w:hAnsiTheme="minorHAnsi" w:cs="Arial"/>
          <w:sz w:val="22"/>
          <w:szCs w:val="22"/>
        </w:rPr>
      </w:pPr>
      <w:r w:rsidRPr="008C2EEB">
        <w:rPr>
          <w:rFonts w:asciiTheme="minorHAnsi" w:hAnsiTheme="minorHAnsi" w:cs="Arial"/>
          <w:sz w:val="22"/>
          <w:szCs w:val="22"/>
        </w:rPr>
        <w:lastRenderedPageBreak/>
        <w:t>Table 18</w:t>
      </w:r>
      <w:r w:rsidR="00755F35" w:rsidRPr="008C2EEB">
        <w:rPr>
          <w:rFonts w:asciiTheme="minorHAnsi" w:hAnsiTheme="minorHAnsi" w:cs="Arial"/>
          <w:sz w:val="22"/>
          <w:szCs w:val="22"/>
        </w:rPr>
        <w:t xml:space="preserve"> – Salary by disability</w:t>
      </w:r>
    </w:p>
    <w:p w:rsidR="00755F35" w:rsidRPr="009C729B" w:rsidRDefault="00755F35" w:rsidP="009C729B">
      <w:pPr>
        <w:jc w:val="both"/>
        <w:rPr>
          <w:rFonts w:asciiTheme="minorHAnsi" w:hAnsiTheme="minorHAnsi" w:cs="Arial"/>
          <w:sz w:val="22"/>
          <w:szCs w:val="22"/>
        </w:rPr>
      </w:pPr>
    </w:p>
    <w:tbl>
      <w:tblPr>
        <w:tblStyle w:val="MediumGrid3-Accent5"/>
        <w:tblW w:w="6962" w:type="dxa"/>
        <w:tblLayout w:type="fixed"/>
        <w:tblLook w:val="0000" w:firstRow="0" w:lastRow="0" w:firstColumn="0" w:lastColumn="0" w:noHBand="0" w:noVBand="0"/>
      </w:tblPr>
      <w:tblGrid>
        <w:gridCol w:w="1541"/>
        <w:gridCol w:w="772"/>
        <w:gridCol w:w="772"/>
        <w:gridCol w:w="772"/>
        <w:gridCol w:w="772"/>
        <w:gridCol w:w="1008"/>
        <w:gridCol w:w="1325"/>
      </w:tblGrid>
      <w:tr w:rsidR="008C2EEB" w:rsidRPr="009C729B" w:rsidTr="008C2EE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41" w:type="dxa"/>
          </w:tcPr>
          <w:p w:rsidR="008C2EEB" w:rsidRPr="009C729B" w:rsidRDefault="008C2EEB" w:rsidP="009C729B">
            <w:pPr>
              <w:pStyle w:val="BodyText"/>
              <w:tabs>
                <w:tab w:val="left" w:pos="1215"/>
              </w:tabs>
              <w:jc w:val="both"/>
              <w:rPr>
                <w:rFonts w:asciiTheme="minorHAnsi" w:hAnsiTheme="minorHAnsi"/>
                <w:b/>
                <w:color w:val="000000"/>
              </w:rPr>
            </w:pPr>
            <w:r w:rsidRPr="009C729B">
              <w:rPr>
                <w:rFonts w:asciiTheme="minorHAnsi" w:hAnsiTheme="minorHAnsi"/>
                <w:b/>
                <w:color w:val="000000"/>
              </w:rPr>
              <w:t>Salary</w:t>
            </w:r>
            <w:r w:rsidRPr="009C729B">
              <w:rPr>
                <w:rFonts w:asciiTheme="minorHAnsi" w:hAnsiTheme="minorHAnsi"/>
                <w:b/>
                <w:color w:val="000000"/>
              </w:rPr>
              <w:tab/>
            </w:r>
          </w:p>
        </w:tc>
        <w:tc>
          <w:tcPr>
            <w:tcW w:w="1544" w:type="dxa"/>
            <w:gridSpan w:val="2"/>
            <w:vAlign w:val="center"/>
          </w:tcPr>
          <w:p w:rsidR="008C2EEB" w:rsidRPr="009C729B" w:rsidRDefault="008C2EEB" w:rsidP="008C2EEB">
            <w:pPr>
              <w:pStyle w:val="BodyTex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rPr>
            </w:pPr>
            <w:r w:rsidRPr="009C729B">
              <w:rPr>
                <w:rFonts w:asciiTheme="minorHAnsi" w:hAnsiTheme="minorHAnsi"/>
                <w:b/>
                <w:color w:val="000000"/>
              </w:rPr>
              <w:t>Disabled</w:t>
            </w:r>
          </w:p>
        </w:tc>
        <w:tc>
          <w:tcPr>
            <w:cnfStyle w:val="000010000000" w:firstRow="0" w:lastRow="0" w:firstColumn="0" w:lastColumn="0" w:oddVBand="1" w:evenVBand="0" w:oddHBand="0" w:evenHBand="0" w:firstRowFirstColumn="0" w:firstRowLastColumn="0" w:lastRowFirstColumn="0" w:lastRowLastColumn="0"/>
            <w:tcW w:w="1544" w:type="dxa"/>
            <w:gridSpan w:val="2"/>
            <w:vAlign w:val="center"/>
          </w:tcPr>
          <w:p w:rsidR="008C2EEB" w:rsidRPr="009C729B" w:rsidRDefault="008C2EEB" w:rsidP="008C2EEB">
            <w:pPr>
              <w:pStyle w:val="BodyText"/>
              <w:jc w:val="center"/>
              <w:rPr>
                <w:rFonts w:asciiTheme="minorHAnsi" w:hAnsiTheme="minorHAnsi"/>
                <w:b/>
                <w:color w:val="000000"/>
              </w:rPr>
            </w:pPr>
            <w:r w:rsidRPr="009C729B">
              <w:rPr>
                <w:rFonts w:asciiTheme="minorHAnsi" w:hAnsiTheme="minorHAnsi"/>
                <w:b/>
                <w:color w:val="000000"/>
              </w:rPr>
              <w:t>Non-disabled</w:t>
            </w:r>
          </w:p>
        </w:tc>
        <w:tc>
          <w:tcPr>
            <w:tcW w:w="2333" w:type="dxa"/>
            <w:gridSpan w:val="2"/>
            <w:vAlign w:val="center"/>
          </w:tcPr>
          <w:p w:rsidR="008C2EEB" w:rsidRPr="009C729B" w:rsidRDefault="008C2EEB" w:rsidP="008C2EEB">
            <w:pPr>
              <w:pStyle w:val="BodyTex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rPr>
            </w:pPr>
            <w:r w:rsidRPr="009C729B">
              <w:rPr>
                <w:rFonts w:asciiTheme="minorHAnsi" w:hAnsiTheme="minorHAnsi"/>
                <w:b/>
                <w:color w:val="000000"/>
              </w:rPr>
              <w:t>Unknown/undeclared</w:t>
            </w:r>
          </w:p>
        </w:tc>
      </w:tr>
      <w:tr w:rsidR="008C2EEB" w:rsidRPr="009C729B" w:rsidTr="008C2EEB">
        <w:tc>
          <w:tcPr>
            <w:cnfStyle w:val="000010000000" w:firstRow="0" w:lastRow="0" w:firstColumn="0" w:lastColumn="0" w:oddVBand="1" w:evenVBand="0" w:oddHBand="0" w:evenHBand="0" w:firstRowFirstColumn="0" w:firstRowLastColumn="0" w:lastRowFirstColumn="0" w:lastRowLastColumn="0"/>
            <w:tcW w:w="1541" w:type="dxa"/>
          </w:tcPr>
          <w:p w:rsidR="008C2EEB" w:rsidRPr="009C729B" w:rsidRDefault="008C2EEB" w:rsidP="009C729B">
            <w:pPr>
              <w:pStyle w:val="BodyText"/>
              <w:jc w:val="both"/>
              <w:rPr>
                <w:rFonts w:asciiTheme="minorHAnsi" w:hAnsiTheme="minorHAnsi"/>
                <w:color w:val="000000"/>
              </w:rPr>
            </w:pPr>
          </w:p>
        </w:tc>
        <w:tc>
          <w:tcPr>
            <w:tcW w:w="772" w:type="dxa"/>
            <w:vAlign w:val="center"/>
          </w:tcPr>
          <w:p w:rsidR="008C2EEB" w:rsidRPr="009C729B" w:rsidRDefault="008C2EEB" w:rsidP="001F2D48">
            <w:pPr>
              <w:pStyle w:val="BodyTe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9C729B">
              <w:rPr>
                <w:rFonts w:asciiTheme="minorHAnsi" w:hAnsiTheme="minorHAnsi"/>
                <w:color w:val="000000"/>
              </w:rPr>
              <w:t>2014</w:t>
            </w:r>
          </w:p>
        </w:tc>
        <w:tc>
          <w:tcPr>
            <w:cnfStyle w:val="000010000000" w:firstRow="0" w:lastRow="0" w:firstColumn="0" w:lastColumn="0" w:oddVBand="1" w:evenVBand="0" w:oddHBand="0" w:evenHBand="0" w:firstRowFirstColumn="0" w:firstRowLastColumn="0" w:lastRowFirstColumn="0" w:lastRowLastColumn="0"/>
            <w:tcW w:w="772" w:type="dxa"/>
            <w:vAlign w:val="center"/>
          </w:tcPr>
          <w:p w:rsidR="008C2EEB" w:rsidRPr="009C729B" w:rsidRDefault="008C2EEB" w:rsidP="001F2D48">
            <w:pPr>
              <w:pStyle w:val="BodyText"/>
              <w:jc w:val="center"/>
              <w:rPr>
                <w:rFonts w:asciiTheme="minorHAnsi" w:hAnsiTheme="minorHAnsi"/>
                <w:color w:val="000000"/>
              </w:rPr>
            </w:pPr>
            <w:r w:rsidRPr="009C729B">
              <w:rPr>
                <w:rFonts w:asciiTheme="minorHAnsi" w:hAnsiTheme="minorHAnsi"/>
                <w:color w:val="000000"/>
              </w:rPr>
              <w:t>2013</w:t>
            </w:r>
          </w:p>
        </w:tc>
        <w:tc>
          <w:tcPr>
            <w:tcW w:w="772" w:type="dxa"/>
            <w:vAlign w:val="center"/>
          </w:tcPr>
          <w:p w:rsidR="008C2EEB" w:rsidRPr="009C729B" w:rsidRDefault="008C2EEB" w:rsidP="001F2D48">
            <w:pPr>
              <w:pStyle w:val="BodyTe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9C729B">
              <w:rPr>
                <w:rFonts w:asciiTheme="minorHAnsi" w:hAnsiTheme="minorHAnsi"/>
                <w:color w:val="000000"/>
              </w:rPr>
              <w:t>2014</w:t>
            </w:r>
          </w:p>
        </w:tc>
        <w:tc>
          <w:tcPr>
            <w:cnfStyle w:val="000010000000" w:firstRow="0" w:lastRow="0" w:firstColumn="0" w:lastColumn="0" w:oddVBand="1" w:evenVBand="0" w:oddHBand="0" w:evenHBand="0" w:firstRowFirstColumn="0" w:firstRowLastColumn="0" w:lastRowFirstColumn="0" w:lastRowLastColumn="0"/>
            <w:tcW w:w="772" w:type="dxa"/>
            <w:vAlign w:val="center"/>
          </w:tcPr>
          <w:p w:rsidR="008C2EEB" w:rsidRPr="009C729B" w:rsidRDefault="008C2EEB" w:rsidP="001F2D48">
            <w:pPr>
              <w:pStyle w:val="BodyText"/>
              <w:jc w:val="center"/>
              <w:rPr>
                <w:rFonts w:asciiTheme="minorHAnsi" w:hAnsiTheme="minorHAnsi"/>
                <w:color w:val="000000"/>
              </w:rPr>
            </w:pPr>
            <w:r w:rsidRPr="009C729B">
              <w:rPr>
                <w:rFonts w:asciiTheme="minorHAnsi" w:hAnsiTheme="minorHAnsi"/>
                <w:color w:val="000000"/>
              </w:rPr>
              <w:t>2013</w:t>
            </w:r>
          </w:p>
        </w:tc>
        <w:tc>
          <w:tcPr>
            <w:tcW w:w="1008" w:type="dxa"/>
            <w:vAlign w:val="center"/>
          </w:tcPr>
          <w:p w:rsidR="008C2EEB" w:rsidRPr="009C729B" w:rsidRDefault="008C2EEB" w:rsidP="001F2D48">
            <w:pPr>
              <w:pStyle w:val="BodyTe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9C729B">
              <w:rPr>
                <w:rFonts w:asciiTheme="minorHAnsi" w:hAnsiTheme="minorHAnsi"/>
                <w:color w:val="000000"/>
              </w:rPr>
              <w:t>2014</w:t>
            </w:r>
          </w:p>
        </w:tc>
        <w:tc>
          <w:tcPr>
            <w:cnfStyle w:val="000010000000" w:firstRow="0" w:lastRow="0" w:firstColumn="0" w:lastColumn="0" w:oddVBand="1" w:evenVBand="0" w:oddHBand="0" w:evenHBand="0" w:firstRowFirstColumn="0" w:firstRowLastColumn="0" w:lastRowFirstColumn="0" w:lastRowLastColumn="0"/>
            <w:tcW w:w="1325" w:type="dxa"/>
            <w:vAlign w:val="center"/>
          </w:tcPr>
          <w:p w:rsidR="008C2EEB" w:rsidRPr="009C729B" w:rsidRDefault="008C2EEB" w:rsidP="001F2D48">
            <w:pPr>
              <w:pStyle w:val="BodyText"/>
              <w:jc w:val="center"/>
              <w:rPr>
                <w:rFonts w:asciiTheme="minorHAnsi" w:hAnsiTheme="minorHAnsi"/>
                <w:color w:val="000000"/>
              </w:rPr>
            </w:pPr>
            <w:r w:rsidRPr="009C729B">
              <w:rPr>
                <w:rFonts w:asciiTheme="minorHAnsi" w:hAnsiTheme="minorHAnsi"/>
                <w:color w:val="000000"/>
              </w:rPr>
              <w:t>2013</w:t>
            </w:r>
          </w:p>
        </w:tc>
      </w:tr>
      <w:tr w:rsidR="008C2EEB" w:rsidRPr="009C729B" w:rsidTr="008C2EE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41" w:type="dxa"/>
          </w:tcPr>
          <w:p w:rsidR="008C2EEB" w:rsidRPr="009C729B" w:rsidRDefault="008C2EEB" w:rsidP="009C729B">
            <w:pPr>
              <w:pStyle w:val="BodyText"/>
              <w:jc w:val="both"/>
              <w:rPr>
                <w:rFonts w:asciiTheme="minorHAnsi" w:hAnsiTheme="minorHAnsi"/>
                <w:color w:val="000000"/>
              </w:rPr>
            </w:pPr>
            <w:r w:rsidRPr="009C729B">
              <w:rPr>
                <w:rFonts w:asciiTheme="minorHAnsi" w:hAnsiTheme="minorHAnsi"/>
                <w:color w:val="000000"/>
              </w:rPr>
              <w:t>&lt;£25,000 p.a.</w:t>
            </w:r>
          </w:p>
        </w:tc>
        <w:tc>
          <w:tcPr>
            <w:tcW w:w="772" w:type="dxa"/>
            <w:vAlign w:val="center"/>
          </w:tcPr>
          <w:p w:rsidR="008C2EEB" w:rsidRPr="009C729B" w:rsidRDefault="008C2EEB" w:rsidP="001F2D48">
            <w:pPr>
              <w:pStyle w:val="BodyTex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9C729B">
              <w:rPr>
                <w:rFonts w:asciiTheme="minorHAnsi" w:hAnsiTheme="minorHAnsi"/>
                <w:color w:val="000000"/>
              </w:rPr>
              <w:t>3%</w:t>
            </w:r>
          </w:p>
        </w:tc>
        <w:tc>
          <w:tcPr>
            <w:cnfStyle w:val="000010000000" w:firstRow="0" w:lastRow="0" w:firstColumn="0" w:lastColumn="0" w:oddVBand="1" w:evenVBand="0" w:oddHBand="0" w:evenHBand="0" w:firstRowFirstColumn="0" w:firstRowLastColumn="0" w:lastRowFirstColumn="0" w:lastRowLastColumn="0"/>
            <w:tcW w:w="772" w:type="dxa"/>
            <w:vAlign w:val="center"/>
          </w:tcPr>
          <w:p w:rsidR="008C2EEB" w:rsidRPr="009C729B" w:rsidRDefault="008C2EEB" w:rsidP="001F2D48">
            <w:pPr>
              <w:pStyle w:val="BodyText"/>
              <w:jc w:val="center"/>
              <w:rPr>
                <w:rFonts w:asciiTheme="minorHAnsi" w:hAnsiTheme="minorHAnsi"/>
                <w:color w:val="000000"/>
              </w:rPr>
            </w:pPr>
            <w:r w:rsidRPr="009C729B">
              <w:rPr>
                <w:rFonts w:asciiTheme="minorHAnsi" w:hAnsiTheme="minorHAnsi"/>
                <w:color w:val="000000"/>
              </w:rPr>
              <w:t>2%</w:t>
            </w:r>
          </w:p>
        </w:tc>
        <w:tc>
          <w:tcPr>
            <w:tcW w:w="772" w:type="dxa"/>
            <w:vAlign w:val="center"/>
          </w:tcPr>
          <w:p w:rsidR="008C2EEB" w:rsidRPr="009C729B" w:rsidRDefault="008C2EEB" w:rsidP="001F2D48">
            <w:pPr>
              <w:pStyle w:val="BodyTex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9C729B">
              <w:rPr>
                <w:rFonts w:asciiTheme="minorHAnsi" w:hAnsiTheme="minorHAnsi"/>
                <w:color w:val="000000"/>
              </w:rPr>
              <w:t>84%</w:t>
            </w:r>
          </w:p>
        </w:tc>
        <w:tc>
          <w:tcPr>
            <w:cnfStyle w:val="000010000000" w:firstRow="0" w:lastRow="0" w:firstColumn="0" w:lastColumn="0" w:oddVBand="1" w:evenVBand="0" w:oddHBand="0" w:evenHBand="0" w:firstRowFirstColumn="0" w:firstRowLastColumn="0" w:lastRowFirstColumn="0" w:lastRowLastColumn="0"/>
            <w:tcW w:w="772" w:type="dxa"/>
            <w:vAlign w:val="center"/>
          </w:tcPr>
          <w:p w:rsidR="008C2EEB" w:rsidRPr="009C729B" w:rsidRDefault="008C2EEB" w:rsidP="001F2D48">
            <w:pPr>
              <w:pStyle w:val="BodyText"/>
              <w:jc w:val="center"/>
              <w:rPr>
                <w:rFonts w:asciiTheme="minorHAnsi" w:hAnsiTheme="minorHAnsi"/>
                <w:color w:val="000000"/>
              </w:rPr>
            </w:pPr>
            <w:r w:rsidRPr="009C729B">
              <w:rPr>
                <w:rFonts w:asciiTheme="minorHAnsi" w:hAnsiTheme="minorHAnsi"/>
                <w:color w:val="000000"/>
              </w:rPr>
              <w:t>82%</w:t>
            </w:r>
          </w:p>
        </w:tc>
        <w:tc>
          <w:tcPr>
            <w:tcW w:w="1008" w:type="dxa"/>
            <w:vAlign w:val="center"/>
          </w:tcPr>
          <w:p w:rsidR="008C2EEB" w:rsidRPr="009C729B" w:rsidRDefault="008C2EEB" w:rsidP="001F2D48">
            <w:pPr>
              <w:pStyle w:val="BodyTex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9C729B">
              <w:rPr>
                <w:rFonts w:asciiTheme="minorHAnsi" w:hAnsiTheme="minorHAnsi"/>
                <w:color w:val="000000"/>
              </w:rPr>
              <w:t>14%</w:t>
            </w:r>
          </w:p>
        </w:tc>
        <w:tc>
          <w:tcPr>
            <w:cnfStyle w:val="000010000000" w:firstRow="0" w:lastRow="0" w:firstColumn="0" w:lastColumn="0" w:oddVBand="1" w:evenVBand="0" w:oddHBand="0" w:evenHBand="0" w:firstRowFirstColumn="0" w:firstRowLastColumn="0" w:lastRowFirstColumn="0" w:lastRowLastColumn="0"/>
            <w:tcW w:w="1325" w:type="dxa"/>
            <w:vAlign w:val="center"/>
          </w:tcPr>
          <w:p w:rsidR="008C2EEB" w:rsidRPr="009C729B" w:rsidRDefault="008C2EEB" w:rsidP="001F2D48">
            <w:pPr>
              <w:pStyle w:val="BodyText"/>
              <w:jc w:val="center"/>
              <w:rPr>
                <w:rFonts w:asciiTheme="minorHAnsi" w:hAnsiTheme="minorHAnsi"/>
                <w:color w:val="000000"/>
              </w:rPr>
            </w:pPr>
            <w:r w:rsidRPr="009C729B">
              <w:rPr>
                <w:rFonts w:asciiTheme="minorHAnsi" w:hAnsiTheme="minorHAnsi"/>
                <w:color w:val="000000"/>
              </w:rPr>
              <w:t>16%</w:t>
            </w:r>
          </w:p>
        </w:tc>
      </w:tr>
      <w:tr w:rsidR="008C2EEB" w:rsidRPr="009C729B" w:rsidTr="008C2EEB">
        <w:tc>
          <w:tcPr>
            <w:cnfStyle w:val="000010000000" w:firstRow="0" w:lastRow="0" w:firstColumn="0" w:lastColumn="0" w:oddVBand="1" w:evenVBand="0" w:oddHBand="0" w:evenHBand="0" w:firstRowFirstColumn="0" w:firstRowLastColumn="0" w:lastRowFirstColumn="0" w:lastRowLastColumn="0"/>
            <w:tcW w:w="1541" w:type="dxa"/>
          </w:tcPr>
          <w:p w:rsidR="008C2EEB" w:rsidRPr="009C729B" w:rsidRDefault="008C2EEB" w:rsidP="009C729B">
            <w:pPr>
              <w:pStyle w:val="BodyText"/>
              <w:jc w:val="both"/>
              <w:rPr>
                <w:rFonts w:asciiTheme="minorHAnsi" w:hAnsiTheme="minorHAnsi"/>
                <w:color w:val="000000"/>
              </w:rPr>
            </w:pPr>
            <w:r w:rsidRPr="009C729B">
              <w:rPr>
                <w:rFonts w:asciiTheme="minorHAnsi" w:hAnsiTheme="minorHAnsi"/>
                <w:color w:val="000000"/>
              </w:rPr>
              <w:t>&gt;£40,000 p.a.</w:t>
            </w:r>
          </w:p>
        </w:tc>
        <w:tc>
          <w:tcPr>
            <w:tcW w:w="772" w:type="dxa"/>
            <w:vAlign w:val="center"/>
          </w:tcPr>
          <w:p w:rsidR="008C2EEB" w:rsidRPr="009C729B" w:rsidRDefault="008C2EEB" w:rsidP="001F2D48">
            <w:pPr>
              <w:pStyle w:val="BodyTe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9C729B">
              <w:rPr>
                <w:rFonts w:asciiTheme="minorHAnsi" w:hAnsiTheme="minorHAnsi"/>
                <w:color w:val="000000"/>
              </w:rPr>
              <w:t>1%</w:t>
            </w:r>
          </w:p>
        </w:tc>
        <w:tc>
          <w:tcPr>
            <w:cnfStyle w:val="000010000000" w:firstRow="0" w:lastRow="0" w:firstColumn="0" w:lastColumn="0" w:oddVBand="1" w:evenVBand="0" w:oddHBand="0" w:evenHBand="0" w:firstRowFirstColumn="0" w:firstRowLastColumn="0" w:lastRowFirstColumn="0" w:lastRowLastColumn="0"/>
            <w:tcW w:w="772" w:type="dxa"/>
            <w:vAlign w:val="center"/>
          </w:tcPr>
          <w:p w:rsidR="008C2EEB" w:rsidRPr="009C729B" w:rsidRDefault="008C2EEB" w:rsidP="001F2D48">
            <w:pPr>
              <w:pStyle w:val="BodyText"/>
              <w:jc w:val="center"/>
              <w:rPr>
                <w:rFonts w:asciiTheme="minorHAnsi" w:hAnsiTheme="minorHAnsi"/>
                <w:color w:val="000000"/>
              </w:rPr>
            </w:pPr>
            <w:r w:rsidRPr="009C729B">
              <w:rPr>
                <w:rFonts w:asciiTheme="minorHAnsi" w:hAnsiTheme="minorHAnsi"/>
                <w:color w:val="000000"/>
              </w:rPr>
              <w:t>0%</w:t>
            </w:r>
          </w:p>
        </w:tc>
        <w:tc>
          <w:tcPr>
            <w:tcW w:w="772" w:type="dxa"/>
            <w:vAlign w:val="center"/>
          </w:tcPr>
          <w:p w:rsidR="008C2EEB" w:rsidRPr="009C729B" w:rsidRDefault="008C2EEB" w:rsidP="001F2D48">
            <w:pPr>
              <w:pStyle w:val="BodyTe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9C729B">
              <w:rPr>
                <w:rFonts w:asciiTheme="minorHAnsi" w:hAnsiTheme="minorHAnsi"/>
                <w:color w:val="000000"/>
              </w:rPr>
              <w:t>58%</w:t>
            </w:r>
          </w:p>
        </w:tc>
        <w:tc>
          <w:tcPr>
            <w:cnfStyle w:val="000010000000" w:firstRow="0" w:lastRow="0" w:firstColumn="0" w:lastColumn="0" w:oddVBand="1" w:evenVBand="0" w:oddHBand="0" w:evenHBand="0" w:firstRowFirstColumn="0" w:firstRowLastColumn="0" w:lastRowFirstColumn="0" w:lastRowLastColumn="0"/>
            <w:tcW w:w="772" w:type="dxa"/>
            <w:vAlign w:val="center"/>
          </w:tcPr>
          <w:p w:rsidR="008C2EEB" w:rsidRPr="009C729B" w:rsidRDefault="008C2EEB" w:rsidP="001F2D48">
            <w:pPr>
              <w:pStyle w:val="BodyText"/>
              <w:jc w:val="center"/>
              <w:rPr>
                <w:rFonts w:asciiTheme="minorHAnsi" w:hAnsiTheme="minorHAnsi"/>
                <w:color w:val="000000"/>
              </w:rPr>
            </w:pPr>
            <w:r w:rsidRPr="009C729B">
              <w:rPr>
                <w:rFonts w:asciiTheme="minorHAnsi" w:hAnsiTheme="minorHAnsi"/>
                <w:color w:val="000000"/>
              </w:rPr>
              <w:t>55%</w:t>
            </w:r>
          </w:p>
        </w:tc>
        <w:tc>
          <w:tcPr>
            <w:tcW w:w="1008" w:type="dxa"/>
            <w:vAlign w:val="center"/>
          </w:tcPr>
          <w:p w:rsidR="008C2EEB" w:rsidRPr="009C729B" w:rsidRDefault="008C2EEB" w:rsidP="001F2D48">
            <w:pPr>
              <w:pStyle w:val="BodyTe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9C729B">
              <w:rPr>
                <w:rFonts w:asciiTheme="minorHAnsi" w:hAnsiTheme="minorHAnsi"/>
                <w:color w:val="000000"/>
              </w:rPr>
              <w:t>41%</w:t>
            </w:r>
          </w:p>
        </w:tc>
        <w:tc>
          <w:tcPr>
            <w:cnfStyle w:val="000010000000" w:firstRow="0" w:lastRow="0" w:firstColumn="0" w:lastColumn="0" w:oddVBand="1" w:evenVBand="0" w:oddHBand="0" w:evenHBand="0" w:firstRowFirstColumn="0" w:firstRowLastColumn="0" w:lastRowFirstColumn="0" w:lastRowLastColumn="0"/>
            <w:tcW w:w="1325" w:type="dxa"/>
            <w:vAlign w:val="center"/>
          </w:tcPr>
          <w:p w:rsidR="008C2EEB" w:rsidRPr="009C729B" w:rsidRDefault="008C2EEB" w:rsidP="001F2D48">
            <w:pPr>
              <w:pStyle w:val="BodyText"/>
              <w:jc w:val="center"/>
              <w:rPr>
                <w:rFonts w:asciiTheme="minorHAnsi" w:hAnsiTheme="minorHAnsi"/>
                <w:color w:val="000000"/>
              </w:rPr>
            </w:pPr>
            <w:r w:rsidRPr="009C729B">
              <w:rPr>
                <w:rFonts w:asciiTheme="minorHAnsi" w:hAnsiTheme="minorHAnsi"/>
                <w:color w:val="000000"/>
              </w:rPr>
              <w:t>44%</w:t>
            </w:r>
          </w:p>
        </w:tc>
      </w:tr>
    </w:tbl>
    <w:p w:rsidR="00755F35" w:rsidRPr="009C729B" w:rsidRDefault="00755F35" w:rsidP="009C729B">
      <w:pPr>
        <w:jc w:val="both"/>
        <w:rPr>
          <w:rFonts w:asciiTheme="minorHAnsi" w:hAnsiTheme="minorHAnsi" w:cs="Arial"/>
          <w:sz w:val="22"/>
          <w:szCs w:val="22"/>
        </w:rPr>
      </w:pPr>
    </w:p>
    <w:p w:rsidR="00755F35" w:rsidRPr="009C729B" w:rsidRDefault="00F73456" w:rsidP="009C729B">
      <w:pPr>
        <w:jc w:val="both"/>
        <w:rPr>
          <w:rFonts w:asciiTheme="minorHAnsi" w:hAnsiTheme="minorHAnsi" w:cs="Arial"/>
          <w:sz w:val="22"/>
          <w:szCs w:val="22"/>
        </w:rPr>
      </w:pPr>
      <w:r w:rsidRPr="009C729B">
        <w:rPr>
          <w:rFonts w:asciiTheme="minorHAnsi" w:hAnsiTheme="minorHAnsi" w:cs="Arial"/>
          <w:sz w:val="22"/>
          <w:szCs w:val="22"/>
        </w:rPr>
        <w:t>The</w:t>
      </w:r>
      <w:r w:rsidR="00755F35" w:rsidRPr="009C729B">
        <w:rPr>
          <w:rFonts w:asciiTheme="minorHAnsi" w:hAnsiTheme="minorHAnsi" w:cs="Arial"/>
          <w:sz w:val="22"/>
          <w:szCs w:val="22"/>
        </w:rPr>
        <w:t xml:space="preserve"> data shows that </w:t>
      </w:r>
      <w:r w:rsidRPr="009C729B">
        <w:rPr>
          <w:rFonts w:asciiTheme="minorHAnsi" w:hAnsiTheme="minorHAnsi" w:cs="Arial"/>
          <w:sz w:val="22"/>
          <w:szCs w:val="22"/>
        </w:rPr>
        <w:t>3</w:t>
      </w:r>
      <w:r w:rsidR="00855170" w:rsidRPr="009C729B">
        <w:rPr>
          <w:rFonts w:asciiTheme="minorHAnsi" w:hAnsiTheme="minorHAnsi" w:cs="Arial"/>
          <w:sz w:val="22"/>
          <w:szCs w:val="22"/>
        </w:rPr>
        <w:t>% of</w:t>
      </w:r>
      <w:r w:rsidR="005D402B" w:rsidRPr="009C729B">
        <w:rPr>
          <w:rFonts w:asciiTheme="minorHAnsi" w:hAnsiTheme="minorHAnsi" w:cs="Arial"/>
          <w:sz w:val="22"/>
          <w:szCs w:val="22"/>
        </w:rPr>
        <w:t xml:space="preserve"> the </w:t>
      </w:r>
      <w:r w:rsidR="00755F35" w:rsidRPr="009C729B">
        <w:rPr>
          <w:rFonts w:asciiTheme="minorHAnsi" w:hAnsiTheme="minorHAnsi" w:cs="Arial"/>
          <w:sz w:val="22"/>
          <w:szCs w:val="22"/>
        </w:rPr>
        <w:t>workforce have a disability</w:t>
      </w:r>
      <w:r w:rsidRPr="009C729B">
        <w:rPr>
          <w:rFonts w:asciiTheme="minorHAnsi" w:hAnsiTheme="minorHAnsi" w:cs="Arial"/>
          <w:sz w:val="22"/>
          <w:szCs w:val="22"/>
        </w:rPr>
        <w:t>. However it is likely that the percentage of people with disabilities employed by GOSH is higher</w:t>
      </w:r>
      <w:r w:rsidR="003102ED">
        <w:rPr>
          <w:rFonts w:asciiTheme="minorHAnsi" w:hAnsiTheme="minorHAnsi" w:cs="Arial"/>
          <w:sz w:val="22"/>
          <w:szCs w:val="22"/>
        </w:rPr>
        <w:t xml:space="preserve"> as </w:t>
      </w:r>
      <w:r w:rsidR="005D402B" w:rsidRPr="009C729B">
        <w:rPr>
          <w:rFonts w:asciiTheme="minorHAnsi" w:hAnsiTheme="minorHAnsi" w:cs="Arial"/>
          <w:sz w:val="22"/>
          <w:szCs w:val="22"/>
        </w:rPr>
        <w:t>ma</w:t>
      </w:r>
      <w:r w:rsidR="00755F35" w:rsidRPr="009C729B">
        <w:rPr>
          <w:rFonts w:asciiTheme="minorHAnsi" w:hAnsiTheme="minorHAnsi" w:cs="Arial"/>
          <w:sz w:val="22"/>
          <w:szCs w:val="22"/>
        </w:rPr>
        <w:t xml:space="preserve">ny people do not wish to disclose this information or do not classify themselves as having a disability (even if they would fall under the legal definition of having a disability). </w:t>
      </w:r>
      <w:r w:rsidRPr="009C729B">
        <w:rPr>
          <w:rFonts w:asciiTheme="minorHAnsi" w:hAnsiTheme="minorHAnsi" w:cs="Arial"/>
          <w:sz w:val="22"/>
          <w:szCs w:val="22"/>
        </w:rPr>
        <w:t>The Trust has strategies in place to</w:t>
      </w:r>
      <w:r w:rsidR="00755F35" w:rsidRPr="009C729B">
        <w:rPr>
          <w:rFonts w:asciiTheme="minorHAnsi" w:hAnsiTheme="minorHAnsi" w:cs="Arial"/>
          <w:sz w:val="22"/>
          <w:szCs w:val="22"/>
        </w:rPr>
        <w:t xml:space="preserve"> ensure that disabled people access and remain within employment. As well as being a Positive Abo</w:t>
      </w:r>
      <w:r w:rsidR="00A605F6" w:rsidRPr="009C729B">
        <w:rPr>
          <w:rFonts w:asciiTheme="minorHAnsi" w:hAnsiTheme="minorHAnsi" w:cs="Arial"/>
          <w:sz w:val="22"/>
          <w:szCs w:val="22"/>
        </w:rPr>
        <w:t>ut Disabled People symbol user.  T</w:t>
      </w:r>
      <w:r w:rsidR="00755F35" w:rsidRPr="009C729B">
        <w:rPr>
          <w:rFonts w:asciiTheme="minorHAnsi" w:hAnsiTheme="minorHAnsi" w:cs="Arial"/>
          <w:sz w:val="22"/>
          <w:szCs w:val="22"/>
        </w:rPr>
        <w:t xml:space="preserve">he Trust has </w:t>
      </w:r>
      <w:r w:rsidR="008A5959" w:rsidRPr="009C729B">
        <w:rPr>
          <w:rFonts w:asciiTheme="minorHAnsi" w:hAnsiTheme="minorHAnsi" w:cs="Arial"/>
          <w:sz w:val="22"/>
          <w:szCs w:val="22"/>
        </w:rPr>
        <w:t>a</w:t>
      </w:r>
      <w:r w:rsidR="00755F35" w:rsidRPr="009C729B">
        <w:rPr>
          <w:rFonts w:asciiTheme="minorHAnsi" w:hAnsiTheme="minorHAnsi" w:cs="Arial"/>
          <w:sz w:val="22"/>
          <w:szCs w:val="22"/>
        </w:rPr>
        <w:t xml:space="preserve"> redeployment process in place to ensure staff are retained in the organisation, and also</w:t>
      </w:r>
      <w:r w:rsidR="00A605F6" w:rsidRPr="009C729B">
        <w:rPr>
          <w:rFonts w:asciiTheme="minorHAnsi" w:hAnsiTheme="minorHAnsi" w:cs="Arial"/>
          <w:sz w:val="22"/>
          <w:szCs w:val="22"/>
        </w:rPr>
        <w:t xml:space="preserve"> has access to</w:t>
      </w:r>
      <w:r w:rsidR="00755F35" w:rsidRPr="009C729B">
        <w:rPr>
          <w:rFonts w:asciiTheme="minorHAnsi" w:hAnsiTheme="minorHAnsi" w:cs="Arial"/>
          <w:sz w:val="22"/>
          <w:szCs w:val="22"/>
        </w:rPr>
        <w:t xml:space="preserve"> an in-house Occupational Health Service who are able to support staff with disabilities and provide advice as to any adjustments which they may require. </w:t>
      </w:r>
      <w:r w:rsidRPr="009C729B">
        <w:rPr>
          <w:rFonts w:asciiTheme="minorHAnsi" w:hAnsiTheme="minorHAnsi" w:cs="Arial"/>
          <w:sz w:val="22"/>
          <w:szCs w:val="22"/>
        </w:rPr>
        <w:t xml:space="preserve">The Trust also has an </w:t>
      </w:r>
      <w:r w:rsidR="00755F35" w:rsidRPr="009C729B">
        <w:rPr>
          <w:rFonts w:asciiTheme="minorHAnsi" w:hAnsiTheme="minorHAnsi" w:cs="Arial"/>
          <w:sz w:val="22"/>
          <w:szCs w:val="22"/>
        </w:rPr>
        <w:t xml:space="preserve">Employee Assistance Program </w:t>
      </w:r>
      <w:r w:rsidRPr="009C729B">
        <w:rPr>
          <w:rFonts w:asciiTheme="minorHAnsi" w:hAnsiTheme="minorHAnsi" w:cs="Arial"/>
          <w:sz w:val="22"/>
          <w:szCs w:val="22"/>
        </w:rPr>
        <w:t>provided</w:t>
      </w:r>
      <w:r w:rsidR="00755F35" w:rsidRPr="009C729B">
        <w:rPr>
          <w:rFonts w:asciiTheme="minorHAnsi" w:hAnsiTheme="minorHAnsi" w:cs="Arial"/>
          <w:sz w:val="22"/>
          <w:szCs w:val="22"/>
        </w:rPr>
        <w:t xml:space="preserve"> </w:t>
      </w:r>
      <w:r w:rsidR="00A605F6" w:rsidRPr="009C729B">
        <w:rPr>
          <w:rFonts w:asciiTheme="minorHAnsi" w:hAnsiTheme="minorHAnsi" w:cs="Arial"/>
          <w:sz w:val="22"/>
          <w:szCs w:val="22"/>
        </w:rPr>
        <w:t xml:space="preserve">by </w:t>
      </w:r>
      <w:r w:rsidR="00755F35" w:rsidRPr="009C729B">
        <w:rPr>
          <w:rFonts w:asciiTheme="minorHAnsi" w:hAnsiTheme="minorHAnsi" w:cs="Arial"/>
          <w:sz w:val="22"/>
          <w:szCs w:val="22"/>
        </w:rPr>
        <w:t xml:space="preserve">a leading supplier which supports both staff and managers through the provision of advice, information, support and counselling interventions. This support is available to all but we will </w:t>
      </w:r>
      <w:r w:rsidR="000C59A6" w:rsidRPr="009C729B">
        <w:rPr>
          <w:rFonts w:asciiTheme="minorHAnsi" w:hAnsiTheme="minorHAnsi" w:cs="Arial"/>
          <w:sz w:val="22"/>
          <w:szCs w:val="22"/>
        </w:rPr>
        <w:t>continue to work</w:t>
      </w:r>
      <w:r w:rsidR="00755F35" w:rsidRPr="009C729B">
        <w:rPr>
          <w:rFonts w:asciiTheme="minorHAnsi" w:hAnsiTheme="minorHAnsi" w:cs="Arial"/>
          <w:sz w:val="22"/>
          <w:szCs w:val="22"/>
        </w:rPr>
        <w:t xml:space="preserve"> closely with staff experiencing health difficulties, including those with disabilities, to ensure that they receive the support they require.</w:t>
      </w:r>
      <w:r w:rsidR="007F34C9" w:rsidRPr="009C729B">
        <w:rPr>
          <w:rFonts w:asciiTheme="minorHAnsi" w:hAnsiTheme="minorHAnsi" w:cs="Arial"/>
          <w:sz w:val="22"/>
          <w:szCs w:val="22"/>
        </w:rPr>
        <w:t xml:space="preserve"> </w:t>
      </w:r>
    </w:p>
    <w:p w:rsidR="00440ECF" w:rsidRPr="009C729B" w:rsidRDefault="00440ECF" w:rsidP="009C729B">
      <w:pPr>
        <w:jc w:val="both"/>
        <w:rPr>
          <w:rFonts w:asciiTheme="minorHAnsi" w:hAnsiTheme="minorHAnsi" w:cs="Arial"/>
          <w:sz w:val="22"/>
          <w:szCs w:val="22"/>
        </w:rPr>
      </w:pPr>
    </w:p>
    <w:p w:rsidR="00755F35" w:rsidRPr="009C729B" w:rsidRDefault="00755F35" w:rsidP="009C729B">
      <w:pPr>
        <w:pStyle w:val="Heading1"/>
        <w:jc w:val="both"/>
        <w:rPr>
          <w:rFonts w:asciiTheme="minorHAnsi" w:hAnsiTheme="minorHAnsi"/>
        </w:rPr>
      </w:pPr>
      <w:r w:rsidRPr="009C729B">
        <w:rPr>
          <w:rFonts w:asciiTheme="minorHAnsi" w:hAnsiTheme="minorHAnsi"/>
        </w:rPr>
        <w:t>Pregnancy and Maternity</w:t>
      </w:r>
    </w:p>
    <w:p w:rsidR="00755F35" w:rsidRPr="009C729B" w:rsidRDefault="00755F35" w:rsidP="009C729B">
      <w:pPr>
        <w:jc w:val="both"/>
        <w:rPr>
          <w:rFonts w:asciiTheme="minorHAnsi" w:hAnsiTheme="minorHAnsi" w:cs="Arial"/>
          <w:sz w:val="22"/>
          <w:szCs w:val="22"/>
        </w:rPr>
      </w:pPr>
    </w:p>
    <w:p w:rsidR="00755F35" w:rsidRPr="009C729B" w:rsidRDefault="00755F35" w:rsidP="009C729B">
      <w:pPr>
        <w:jc w:val="both"/>
        <w:rPr>
          <w:rFonts w:asciiTheme="minorHAnsi" w:hAnsiTheme="minorHAnsi" w:cs="Arial"/>
          <w:color w:val="FF0000"/>
          <w:sz w:val="22"/>
          <w:szCs w:val="22"/>
        </w:rPr>
      </w:pPr>
      <w:r w:rsidRPr="009C729B">
        <w:rPr>
          <w:rFonts w:asciiTheme="minorHAnsi" w:hAnsiTheme="minorHAnsi" w:cs="Arial"/>
          <w:sz w:val="22"/>
          <w:szCs w:val="22"/>
        </w:rPr>
        <w:t>As we have already seen the Trust employs many more females than males and has a relatively young workforce. Consequently, the effect of maternity leave can present significant workforce challenges, especially if it is concentrated in one or two clinical areas</w:t>
      </w:r>
      <w:r w:rsidRPr="008C2EEB">
        <w:rPr>
          <w:rFonts w:asciiTheme="minorHAnsi" w:hAnsiTheme="minorHAnsi" w:cs="Arial"/>
          <w:sz w:val="22"/>
          <w:szCs w:val="22"/>
        </w:rPr>
        <w:t xml:space="preserve">. </w:t>
      </w:r>
      <w:r w:rsidR="008C2EEB">
        <w:rPr>
          <w:rFonts w:asciiTheme="minorHAnsi" w:hAnsiTheme="minorHAnsi" w:cs="Arial"/>
          <w:sz w:val="22"/>
          <w:szCs w:val="22"/>
        </w:rPr>
        <w:t xml:space="preserve"> </w:t>
      </w:r>
      <w:r w:rsidRPr="008C2EEB">
        <w:rPr>
          <w:rFonts w:asciiTheme="minorHAnsi" w:hAnsiTheme="minorHAnsi" w:cs="Arial"/>
          <w:sz w:val="22"/>
          <w:szCs w:val="22"/>
        </w:rPr>
        <w:t>A snapshot of those on maternity</w:t>
      </w:r>
      <w:r w:rsidR="000915D7" w:rsidRPr="008C2EEB">
        <w:rPr>
          <w:rFonts w:asciiTheme="minorHAnsi" w:hAnsiTheme="minorHAnsi" w:cs="Arial"/>
          <w:sz w:val="22"/>
          <w:szCs w:val="22"/>
        </w:rPr>
        <w:t>/adoption</w:t>
      </w:r>
      <w:r w:rsidRPr="008C2EEB">
        <w:rPr>
          <w:rFonts w:asciiTheme="minorHAnsi" w:hAnsiTheme="minorHAnsi" w:cs="Arial"/>
          <w:sz w:val="22"/>
          <w:szCs w:val="22"/>
        </w:rPr>
        <w:t xml:space="preserve"> leave as of </w:t>
      </w:r>
      <w:r w:rsidR="007F34C9" w:rsidRPr="008C2EEB">
        <w:rPr>
          <w:rFonts w:asciiTheme="minorHAnsi" w:hAnsiTheme="minorHAnsi" w:cs="Arial"/>
          <w:sz w:val="22"/>
          <w:szCs w:val="22"/>
        </w:rPr>
        <w:t>November 201</w:t>
      </w:r>
      <w:r w:rsidR="008C2EEB">
        <w:rPr>
          <w:rFonts w:asciiTheme="minorHAnsi" w:hAnsiTheme="minorHAnsi" w:cs="Arial"/>
          <w:sz w:val="22"/>
          <w:szCs w:val="22"/>
        </w:rPr>
        <w:t>4</w:t>
      </w:r>
      <w:r w:rsidRPr="008C2EEB">
        <w:rPr>
          <w:rFonts w:asciiTheme="minorHAnsi" w:hAnsiTheme="minorHAnsi" w:cs="Arial"/>
          <w:sz w:val="22"/>
          <w:szCs w:val="22"/>
        </w:rPr>
        <w:t xml:space="preserve"> </w:t>
      </w:r>
      <w:r w:rsidR="001D7576" w:rsidRPr="008C2EEB">
        <w:rPr>
          <w:rFonts w:asciiTheme="minorHAnsi" w:hAnsiTheme="minorHAnsi" w:cs="Arial"/>
          <w:sz w:val="22"/>
          <w:szCs w:val="22"/>
        </w:rPr>
        <w:t>found that 3.</w:t>
      </w:r>
      <w:r w:rsidR="008C2EEB" w:rsidRPr="008C2EEB">
        <w:rPr>
          <w:rFonts w:asciiTheme="minorHAnsi" w:hAnsiTheme="minorHAnsi" w:cs="Arial"/>
          <w:sz w:val="22"/>
          <w:szCs w:val="22"/>
        </w:rPr>
        <w:t>71</w:t>
      </w:r>
      <w:r w:rsidRPr="008C2EEB">
        <w:rPr>
          <w:rFonts w:asciiTheme="minorHAnsi" w:hAnsiTheme="minorHAnsi" w:cs="Arial"/>
          <w:sz w:val="22"/>
          <w:szCs w:val="22"/>
        </w:rPr>
        <w:t xml:space="preserve">% of the workforce were on </w:t>
      </w:r>
      <w:r w:rsidR="000C59A6" w:rsidRPr="008C2EEB">
        <w:rPr>
          <w:rFonts w:asciiTheme="minorHAnsi" w:hAnsiTheme="minorHAnsi" w:cs="Arial"/>
          <w:sz w:val="22"/>
          <w:szCs w:val="22"/>
        </w:rPr>
        <w:t xml:space="preserve">maternity/adoption </w:t>
      </w:r>
      <w:r w:rsidRPr="008C2EEB">
        <w:rPr>
          <w:rFonts w:asciiTheme="minorHAnsi" w:hAnsiTheme="minorHAnsi" w:cs="Arial"/>
          <w:sz w:val="22"/>
          <w:szCs w:val="22"/>
        </w:rPr>
        <w:t xml:space="preserve">leave at this time. </w:t>
      </w:r>
      <w:r w:rsidRPr="009C729B">
        <w:rPr>
          <w:rFonts w:asciiTheme="minorHAnsi" w:hAnsiTheme="minorHAnsi" w:cs="Arial"/>
          <w:sz w:val="22"/>
          <w:szCs w:val="22"/>
        </w:rPr>
        <w:t>Again the Trust has measures in place to help support those on maternity leave to return to employment and these include flexible working initiatives, subsidised on-site staff nursery and the provision of childcare vouchers.</w:t>
      </w:r>
    </w:p>
    <w:p w:rsidR="002A6251" w:rsidRPr="009C729B" w:rsidRDefault="002A6251" w:rsidP="009C729B">
      <w:pPr>
        <w:pStyle w:val="Heading1"/>
        <w:jc w:val="both"/>
        <w:rPr>
          <w:rFonts w:asciiTheme="minorHAnsi" w:hAnsiTheme="minorHAnsi"/>
        </w:rPr>
      </w:pPr>
    </w:p>
    <w:p w:rsidR="00755F35" w:rsidRPr="009C729B" w:rsidRDefault="00755F35" w:rsidP="009C729B">
      <w:pPr>
        <w:pStyle w:val="Heading1"/>
        <w:jc w:val="both"/>
        <w:rPr>
          <w:rFonts w:asciiTheme="minorHAnsi" w:hAnsiTheme="minorHAnsi"/>
        </w:rPr>
      </w:pPr>
      <w:r w:rsidRPr="009C729B">
        <w:rPr>
          <w:rFonts w:asciiTheme="minorHAnsi" w:hAnsiTheme="minorHAnsi"/>
        </w:rPr>
        <w:t>Marriage &amp; Civil Partnership</w:t>
      </w:r>
    </w:p>
    <w:p w:rsidR="00755F35" w:rsidRPr="009C729B" w:rsidRDefault="00755F35" w:rsidP="009C729B">
      <w:pPr>
        <w:jc w:val="both"/>
        <w:rPr>
          <w:rFonts w:asciiTheme="minorHAnsi" w:hAnsiTheme="minorHAnsi" w:cs="Arial"/>
          <w:sz w:val="22"/>
          <w:szCs w:val="22"/>
        </w:rPr>
      </w:pPr>
    </w:p>
    <w:p w:rsidR="00755F35" w:rsidRPr="009C729B" w:rsidRDefault="007F34C9" w:rsidP="009C729B">
      <w:pPr>
        <w:jc w:val="both"/>
        <w:rPr>
          <w:rFonts w:asciiTheme="minorHAnsi" w:hAnsiTheme="minorHAnsi" w:cs="Arial"/>
          <w:sz w:val="22"/>
          <w:szCs w:val="22"/>
        </w:rPr>
      </w:pPr>
      <w:r w:rsidRPr="009C729B">
        <w:rPr>
          <w:rFonts w:asciiTheme="minorHAnsi" w:hAnsiTheme="minorHAnsi" w:cs="Arial"/>
          <w:sz w:val="22"/>
          <w:szCs w:val="22"/>
        </w:rPr>
        <w:t>A snap shot as of November 201</w:t>
      </w:r>
      <w:r w:rsidR="00E15467" w:rsidRPr="009C729B">
        <w:rPr>
          <w:rFonts w:asciiTheme="minorHAnsi" w:hAnsiTheme="minorHAnsi" w:cs="Arial"/>
          <w:sz w:val="22"/>
          <w:szCs w:val="22"/>
        </w:rPr>
        <w:t>4</w:t>
      </w:r>
      <w:r w:rsidR="00755F35" w:rsidRPr="009C729B">
        <w:rPr>
          <w:rFonts w:asciiTheme="minorHAnsi" w:hAnsiTheme="minorHAnsi" w:cs="Arial"/>
          <w:sz w:val="22"/>
          <w:szCs w:val="22"/>
        </w:rPr>
        <w:t xml:space="preserve"> has also been obtained which shows the breakdown of the workforce against their </w:t>
      </w:r>
      <w:r w:rsidR="000C59A6" w:rsidRPr="009C729B">
        <w:rPr>
          <w:rFonts w:asciiTheme="minorHAnsi" w:hAnsiTheme="minorHAnsi" w:cs="Arial"/>
          <w:sz w:val="22"/>
          <w:szCs w:val="22"/>
        </w:rPr>
        <w:t>declared marital/</w:t>
      </w:r>
      <w:r w:rsidR="00755F35" w:rsidRPr="009C729B">
        <w:rPr>
          <w:rFonts w:asciiTheme="minorHAnsi" w:hAnsiTheme="minorHAnsi" w:cs="Arial"/>
          <w:sz w:val="22"/>
          <w:szCs w:val="22"/>
        </w:rPr>
        <w:t>civil partnership status</w:t>
      </w:r>
      <w:r w:rsidR="00E15467" w:rsidRPr="009C729B">
        <w:rPr>
          <w:rFonts w:asciiTheme="minorHAnsi" w:hAnsiTheme="minorHAnsi" w:cs="Arial"/>
          <w:sz w:val="22"/>
          <w:szCs w:val="22"/>
        </w:rPr>
        <w:t>, this is shown in the table below</w:t>
      </w:r>
      <w:r w:rsidR="00755F35" w:rsidRPr="009C729B">
        <w:rPr>
          <w:rFonts w:asciiTheme="minorHAnsi" w:hAnsiTheme="minorHAnsi" w:cs="Arial"/>
          <w:sz w:val="22"/>
          <w:szCs w:val="22"/>
        </w:rPr>
        <w:t>:</w:t>
      </w:r>
    </w:p>
    <w:p w:rsidR="00755F35" w:rsidRPr="009C729B" w:rsidRDefault="00755F35" w:rsidP="009C729B">
      <w:pPr>
        <w:jc w:val="both"/>
        <w:rPr>
          <w:rFonts w:asciiTheme="minorHAnsi" w:hAnsiTheme="minorHAnsi" w:cs="Arial"/>
          <w:sz w:val="22"/>
          <w:szCs w:val="22"/>
        </w:rPr>
      </w:pPr>
    </w:p>
    <w:p w:rsidR="00755F35" w:rsidRPr="008C2EEB" w:rsidRDefault="009A68B0" w:rsidP="009C729B">
      <w:pPr>
        <w:jc w:val="both"/>
        <w:rPr>
          <w:rFonts w:asciiTheme="minorHAnsi" w:hAnsiTheme="minorHAnsi" w:cs="Arial"/>
          <w:sz w:val="22"/>
          <w:szCs w:val="22"/>
        </w:rPr>
      </w:pPr>
      <w:r w:rsidRPr="008C2EEB">
        <w:rPr>
          <w:rFonts w:asciiTheme="minorHAnsi" w:hAnsiTheme="minorHAnsi" w:cs="Arial"/>
          <w:sz w:val="22"/>
          <w:szCs w:val="22"/>
        </w:rPr>
        <w:t>Table 19</w:t>
      </w:r>
      <w:r w:rsidR="008C2EEB">
        <w:rPr>
          <w:rFonts w:asciiTheme="minorHAnsi" w:hAnsiTheme="minorHAnsi" w:cs="Arial"/>
          <w:sz w:val="22"/>
          <w:szCs w:val="22"/>
        </w:rPr>
        <w:t xml:space="preserve"> </w:t>
      </w:r>
      <w:r w:rsidR="00755F35" w:rsidRPr="008C2EEB">
        <w:rPr>
          <w:rFonts w:asciiTheme="minorHAnsi" w:hAnsiTheme="minorHAnsi" w:cs="Arial"/>
          <w:sz w:val="22"/>
          <w:szCs w:val="22"/>
        </w:rPr>
        <w:t>– GOSH staff breakdown by marital status</w:t>
      </w:r>
    </w:p>
    <w:p w:rsidR="00755F35" w:rsidRPr="009C729B" w:rsidRDefault="00755F35" w:rsidP="009C729B">
      <w:pPr>
        <w:jc w:val="both"/>
        <w:rPr>
          <w:rFonts w:asciiTheme="minorHAnsi" w:hAnsiTheme="minorHAnsi" w:cs="Arial"/>
          <w:sz w:val="22"/>
          <w:szCs w:val="22"/>
        </w:rPr>
      </w:pPr>
    </w:p>
    <w:tbl>
      <w:tblPr>
        <w:tblStyle w:val="MediumGrid3-Accent5"/>
        <w:tblW w:w="0" w:type="auto"/>
        <w:tblLook w:val="0000" w:firstRow="0" w:lastRow="0" w:firstColumn="0" w:lastColumn="0" w:noHBand="0" w:noVBand="0"/>
      </w:tblPr>
      <w:tblGrid>
        <w:gridCol w:w="1885"/>
        <w:gridCol w:w="706"/>
      </w:tblGrid>
      <w:tr w:rsidR="00755F35" w:rsidRPr="009C729B" w:rsidTr="008C2EE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885" w:type="dxa"/>
          </w:tcPr>
          <w:p w:rsidR="00755F35" w:rsidRPr="009C729B" w:rsidRDefault="00755F35" w:rsidP="009C729B">
            <w:pPr>
              <w:jc w:val="both"/>
              <w:rPr>
                <w:rFonts w:asciiTheme="minorHAnsi" w:hAnsiTheme="minorHAnsi" w:cs="Arial"/>
                <w:b/>
                <w:sz w:val="22"/>
                <w:szCs w:val="22"/>
              </w:rPr>
            </w:pPr>
            <w:r w:rsidRPr="009C729B">
              <w:rPr>
                <w:rFonts w:asciiTheme="minorHAnsi" w:hAnsiTheme="minorHAnsi" w:cs="Arial"/>
                <w:b/>
                <w:sz w:val="22"/>
                <w:szCs w:val="22"/>
              </w:rPr>
              <w:t>Marital Status</w:t>
            </w:r>
          </w:p>
        </w:tc>
        <w:tc>
          <w:tcPr>
            <w:tcW w:w="706" w:type="dxa"/>
          </w:tcPr>
          <w:p w:rsidR="00755F35" w:rsidRPr="009C729B" w:rsidRDefault="00755F35" w:rsidP="009C729B">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p>
        </w:tc>
      </w:tr>
      <w:tr w:rsidR="00755F35" w:rsidRPr="009C729B" w:rsidTr="008C2EEB">
        <w:tc>
          <w:tcPr>
            <w:cnfStyle w:val="000010000000" w:firstRow="0" w:lastRow="0" w:firstColumn="0" w:lastColumn="0" w:oddVBand="1" w:evenVBand="0" w:oddHBand="0" w:evenHBand="0" w:firstRowFirstColumn="0" w:firstRowLastColumn="0" w:lastRowFirstColumn="0" w:lastRowLastColumn="0"/>
            <w:tcW w:w="1885" w:type="dxa"/>
          </w:tcPr>
          <w:p w:rsidR="00755F35" w:rsidRPr="009C729B" w:rsidRDefault="00755F35" w:rsidP="009C729B">
            <w:pPr>
              <w:jc w:val="both"/>
              <w:rPr>
                <w:rFonts w:asciiTheme="minorHAnsi" w:hAnsiTheme="minorHAnsi" w:cs="Arial"/>
                <w:sz w:val="22"/>
                <w:szCs w:val="22"/>
              </w:rPr>
            </w:pPr>
            <w:r w:rsidRPr="009C729B">
              <w:rPr>
                <w:rFonts w:asciiTheme="minorHAnsi" w:hAnsiTheme="minorHAnsi" w:cs="Arial"/>
                <w:sz w:val="22"/>
                <w:szCs w:val="22"/>
              </w:rPr>
              <w:t>Married</w:t>
            </w:r>
          </w:p>
        </w:tc>
        <w:tc>
          <w:tcPr>
            <w:tcW w:w="706" w:type="dxa"/>
          </w:tcPr>
          <w:p w:rsidR="00755F35" w:rsidRPr="009C729B" w:rsidRDefault="007F34C9" w:rsidP="009C729B">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9C729B">
              <w:rPr>
                <w:rFonts w:asciiTheme="minorHAnsi" w:hAnsiTheme="minorHAnsi" w:cs="Arial"/>
                <w:sz w:val="22"/>
                <w:szCs w:val="22"/>
              </w:rPr>
              <w:t>3</w:t>
            </w:r>
            <w:r w:rsidR="003261F2" w:rsidRPr="009C729B">
              <w:rPr>
                <w:rFonts w:asciiTheme="minorHAnsi" w:hAnsiTheme="minorHAnsi" w:cs="Arial"/>
                <w:sz w:val="22"/>
                <w:szCs w:val="22"/>
              </w:rPr>
              <w:t>2</w:t>
            </w:r>
            <w:r w:rsidRPr="009C729B">
              <w:rPr>
                <w:rFonts w:asciiTheme="minorHAnsi" w:hAnsiTheme="minorHAnsi" w:cs="Arial"/>
                <w:sz w:val="22"/>
                <w:szCs w:val="22"/>
              </w:rPr>
              <w:t>%</w:t>
            </w:r>
          </w:p>
        </w:tc>
      </w:tr>
      <w:tr w:rsidR="00755F35" w:rsidRPr="009C729B" w:rsidTr="008C2EE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885" w:type="dxa"/>
          </w:tcPr>
          <w:p w:rsidR="00755F35" w:rsidRPr="009C729B" w:rsidRDefault="00755F35" w:rsidP="009C729B">
            <w:pPr>
              <w:jc w:val="both"/>
              <w:rPr>
                <w:rFonts w:asciiTheme="minorHAnsi" w:hAnsiTheme="minorHAnsi" w:cs="Arial"/>
                <w:sz w:val="22"/>
                <w:szCs w:val="22"/>
              </w:rPr>
            </w:pPr>
            <w:r w:rsidRPr="009C729B">
              <w:rPr>
                <w:rFonts w:asciiTheme="minorHAnsi" w:hAnsiTheme="minorHAnsi" w:cs="Arial"/>
                <w:sz w:val="22"/>
                <w:szCs w:val="22"/>
              </w:rPr>
              <w:t>Civil partnership</w:t>
            </w:r>
          </w:p>
        </w:tc>
        <w:tc>
          <w:tcPr>
            <w:tcW w:w="706" w:type="dxa"/>
          </w:tcPr>
          <w:p w:rsidR="00755F35" w:rsidRPr="009C729B" w:rsidRDefault="007F34C9" w:rsidP="009C729B">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9C729B">
              <w:rPr>
                <w:rFonts w:asciiTheme="minorHAnsi" w:hAnsiTheme="minorHAnsi" w:cs="Arial"/>
                <w:sz w:val="22"/>
                <w:szCs w:val="22"/>
              </w:rPr>
              <w:t>0%</w:t>
            </w:r>
          </w:p>
        </w:tc>
      </w:tr>
      <w:tr w:rsidR="00755F35" w:rsidRPr="009C729B" w:rsidTr="008C2EEB">
        <w:tc>
          <w:tcPr>
            <w:cnfStyle w:val="000010000000" w:firstRow="0" w:lastRow="0" w:firstColumn="0" w:lastColumn="0" w:oddVBand="1" w:evenVBand="0" w:oddHBand="0" w:evenHBand="0" w:firstRowFirstColumn="0" w:firstRowLastColumn="0" w:lastRowFirstColumn="0" w:lastRowLastColumn="0"/>
            <w:tcW w:w="1885" w:type="dxa"/>
          </w:tcPr>
          <w:p w:rsidR="00755F35" w:rsidRPr="009C729B" w:rsidRDefault="00755F35" w:rsidP="009C729B">
            <w:pPr>
              <w:jc w:val="both"/>
              <w:rPr>
                <w:rFonts w:asciiTheme="minorHAnsi" w:hAnsiTheme="minorHAnsi" w:cs="Arial"/>
                <w:sz w:val="22"/>
                <w:szCs w:val="22"/>
              </w:rPr>
            </w:pPr>
            <w:r w:rsidRPr="009C729B">
              <w:rPr>
                <w:rFonts w:asciiTheme="minorHAnsi" w:hAnsiTheme="minorHAnsi" w:cs="Arial"/>
                <w:sz w:val="22"/>
                <w:szCs w:val="22"/>
              </w:rPr>
              <w:t>Divorced</w:t>
            </w:r>
          </w:p>
        </w:tc>
        <w:tc>
          <w:tcPr>
            <w:tcW w:w="706" w:type="dxa"/>
          </w:tcPr>
          <w:p w:rsidR="00755F35" w:rsidRPr="009C729B" w:rsidRDefault="007F34C9" w:rsidP="009C729B">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9C729B">
              <w:rPr>
                <w:rFonts w:asciiTheme="minorHAnsi" w:hAnsiTheme="minorHAnsi" w:cs="Arial"/>
                <w:sz w:val="22"/>
                <w:szCs w:val="22"/>
              </w:rPr>
              <w:t>2%</w:t>
            </w:r>
          </w:p>
        </w:tc>
      </w:tr>
      <w:tr w:rsidR="00755F35" w:rsidRPr="009C729B" w:rsidTr="008C2EE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885" w:type="dxa"/>
          </w:tcPr>
          <w:p w:rsidR="00755F35" w:rsidRPr="009C729B" w:rsidRDefault="00755F35" w:rsidP="009C729B">
            <w:pPr>
              <w:jc w:val="both"/>
              <w:rPr>
                <w:rFonts w:asciiTheme="minorHAnsi" w:hAnsiTheme="minorHAnsi" w:cs="Arial"/>
                <w:sz w:val="22"/>
                <w:szCs w:val="22"/>
              </w:rPr>
            </w:pPr>
            <w:r w:rsidRPr="009C729B">
              <w:rPr>
                <w:rFonts w:asciiTheme="minorHAnsi" w:hAnsiTheme="minorHAnsi" w:cs="Arial"/>
                <w:sz w:val="22"/>
                <w:szCs w:val="22"/>
              </w:rPr>
              <w:t>Legally separated</w:t>
            </w:r>
          </w:p>
        </w:tc>
        <w:tc>
          <w:tcPr>
            <w:tcW w:w="706" w:type="dxa"/>
          </w:tcPr>
          <w:p w:rsidR="00755F35" w:rsidRPr="009C729B" w:rsidRDefault="007F34C9" w:rsidP="009C729B">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9C729B">
              <w:rPr>
                <w:rFonts w:asciiTheme="minorHAnsi" w:hAnsiTheme="minorHAnsi" w:cs="Arial"/>
                <w:sz w:val="22"/>
                <w:szCs w:val="22"/>
              </w:rPr>
              <w:t>0%</w:t>
            </w:r>
          </w:p>
        </w:tc>
      </w:tr>
      <w:tr w:rsidR="00755F35" w:rsidRPr="009C729B" w:rsidTr="008C2EEB">
        <w:tc>
          <w:tcPr>
            <w:cnfStyle w:val="000010000000" w:firstRow="0" w:lastRow="0" w:firstColumn="0" w:lastColumn="0" w:oddVBand="1" w:evenVBand="0" w:oddHBand="0" w:evenHBand="0" w:firstRowFirstColumn="0" w:firstRowLastColumn="0" w:lastRowFirstColumn="0" w:lastRowLastColumn="0"/>
            <w:tcW w:w="1885" w:type="dxa"/>
          </w:tcPr>
          <w:p w:rsidR="00755F35" w:rsidRPr="009C729B" w:rsidRDefault="00755F35" w:rsidP="009C729B">
            <w:pPr>
              <w:jc w:val="both"/>
              <w:rPr>
                <w:rFonts w:asciiTheme="minorHAnsi" w:hAnsiTheme="minorHAnsi" w:cs="Arial"/>
                <w:sz w:val="22"/>
                <w:szCs w:val="22"/>
              </w:rPr>
            </w:pPr>
            <w:r w:rsidRPr="009C729B">
              <w:rPr>
                <w:rFonts w:asciiTheme="minorHAnsi" w:hAnsiTheme="minorHAnsi" w:cs="Arial"/>
                <w:sz w:val="22"/>
                <w:szCs w:val="22"/>
              </w:rPr>
              <w:t>Single</w:t>
            </w:r>
          </w:p>
        </w:tc>
        <w:tc>
          <w:tcPr>
            <w:tcW w:w="706" w:type="dxa"/>
          </w:tcPr>
          <w:p w:rsidR="00755F35" w:rsidRPr="009C729B" w:rsidRDefault="003261F2" w:rsidP="009C729B">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9C729B">
              <w:rPr>
                <w:rFonts w:asciiTheme="minorHAnsi" w:hAnsiTheme="minorHAnsi" w:cs="Arial"/>
                <w:sz w:val="22"/>
                <w:szCs w:val="22"/>
              </w:rPr>
              <w:t>64</w:t>
            </w:r>
            <w:r w:rsidR="007F34C9" w:rsidRPr="009C729B">
              <w:rPr>
                <w:rFonts w:asciiTheme="minorHAnsi" w:hAnsiTheme="minorHAnsi" w:cs="Arial"/>
                <w:sz w:val="22"/>
                <w:szCs w:val="22"/>
              </w:rPr>
              <w:t>%</w:t>
            </w:r>
          </w:p>
        </w:tc>
      </w:tr>
      <w:tr w:rsidR="00755F35" w:rsidRPr="009C729B" w:rsidTr="008C2EE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885" w:type="dxa"/>
          </w:tcPr>
          <w:p w:rsidR="00755F35" w:rsidRPr="009C729B" w:rsidRDefault="00755F35" w:rsidP="009C729B">
            <w:pPr>
              <w:jc w:val="both"/>
              <w:rPr>
                <w:rFonts w:asciiTheme="minorHAnsi" w:hAnsiTheme="minorHAnsi" w:cs="Arial"/>
                <w:sz w:val="22"/>
                <w:szCs w:val="22"/>
              </w:rPr>
            </w:pPr>
            <w:r w:rsidRPr="009C729B">
              <w:rPr>
                <w:rFonts w:asciiTheme="minorHAnsi" w:hAnsiTheme="minorHAnsi" w:cs="Arial"/>
                <w:sz w:val="22"/>
                <w:szCs w:val="22"/>
              </w:rPr>
              <w:t>Widowed</w:t>
            </w:r>
          </w:p>
        </w:tc>
        <w:tc>
          <w:tcPr>
            <w:tcW w:w="706" w:type="dxa"/>
          </w:tcPr>
          <w:p w:rsidR="00755F35" w:rsidRPr="009C729B" w:rsidRDefault="007F34C9" w:rsidP="009C729B">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9C729B">
              <w:rPr>
                <w:rFonts w:asciiTheme="minorHAnsi" w:hAnsiTheme="minorHAnsi" w:cs="Arial"/>
                <w:sz w:val="22"/>
                <w:szCs w:val="22"/>
              </w:rPr>
              <w:t>0%</w:t>
            </w:r>
          </w:p>
        </w:tc>
      </w:tr>
      <w:tr w:rsidR="00755F35" w:rsidRPr="009C729B" w:rsidTr="008C2EEB">
        <w:tc>
          <w:tcPr>
            <w:cnfStyle w:val="000010000000" w:firstRow="0" w:lastRow="0" w:firstColumn="0" w:lastColumn="0" w:oddVBand="1" w:evenVBand="0" w:oddHBand="0" w:evenHBand="0" w:firstRowFirstColumn="0" w:firstRowLastColumn="0" w:lastRowFirstColumn="0" w:lastRowLastColumn="0"/>
            <w:tcW w:w="1885" w:type="dxa"/>
          </w:tcPr>
          <w:p w:rsidR="00755F35" w:rsidRPr="009C729B" w:rsidRDefault="00755F35" w:rsidP="009C729B">
            <w:pPr>
              <w:jc w:val="both"/>
              <w:rPr>
                <w:rFonts w:asciiTheme="minorHAnsi" w:hAnsiTheme="minorHAnsi" w:cs="Arial"/>
                <w:sz w:val="22"/>
                <w:szCs w:val="22"/>
              </w:rPr>
            </w:pPr>
            <w:r w:rsidRPr="009C729B">
              <w:rPr>
                <w:rFonts w:asciiTheme="minorHAnsi" w:hAnsiTheme="minorHAnsi" w:cs="Arial"/>
                <w:sz w:val="22"/>
                <w:szCs w:val="22"/>
              </w:rPr>
              <w:t>Unknown</w:t>
            </w:r>
          </w:p>
        </w:tc>
        <w:tc>
          <w:tcPr>
            <w:tcW w:w="706" w:type="dxa"/>
          </w:tcPr>
          <w:p w:rsidR="00755F35" w:rsidRPr="009C729B" w:rsidRDefault="007F34C9" w:rsidP="009C729B">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9C729B">
              <w:rPr>
                <w:rFonts w:asciiTheme="minorHAnsi" w:hAnsiTheme="minorHAnsi" w:cs="Arial"/>
                <w:sz w:val="22"/>
                <w:szCs w:val="22"/>
              </w:rPr>
              <w:t>0%</w:t>
            </w:r>
          </w:p>
        </w:tc>
      </w:tr>
    </w:tbl>
    <w:p w:rsidR="00755F35" w:rsidRPr="009C729B" w:rsidRDefault="00755F35" w:rsidP="009C729B">
      <w:pPr>
        <w:jc w:val="both"/>
        <w:rPr>
          <w:rFonts w:asciiTheme="minorHAnsi" w:hAnsiTheme="minorHAnsi" w:cs="Arial"/>
          <w:sz w:val="22"/>
          <w:szCs w:val="22"/>
        </w:rPr>
      </w:pPr>
    </w:p>
    <w:p w:rsidR="00755F35" w:rsidRPr="009C729B" w:rsidRDefault="00755F35" w:rsidP="009C729B">
      <w:pPr>
        <w:jc w:val="both"/>
        <w:rPr>
          <w:rFonts w:asciiTheme="minorHAnsi" w:hAnsiTheme="minorHAnsi" w:cs="Arial"/>
          <w:sz w:val="22"/>
          <w:szCs w:val="22"/>
        </w:rPr>
      </w:pPr>
      <w:r w:rsidRPr="009C729B">
        <w:rPr>
          <w:rFonts w:asciiTheme="minorHAnsi" w:hAnsiTheme="minorHAnsi" w:cs="Arial"/>
          <w:sz w:val="22"/>
          <w:szCs w:val="22"/>
        </w:rPr>
        <w:t>No concerns or complaints of discrimination on the grounds of marriage or civil partnership status have been made to the Trust.</w:t>
      </w:r>
    </w:p>
    <w:p w:rsidR="00755F35" w:rsidRPr="009C729B" w:rsidRDefault="00755F35" w:rsidP="009C729B">
      <w:pPr>
        <w:jc w:val="both"/>
        <w:rPr>
          <w:rFonts w:asciiTheme="minorHAnsi" w:hAnsiTheme="minorHAnsi" w:cs="Arial"/>
          <w:sz w:val="22"/>
          <w:szCs w:val="22"/>
        </w:rPr>
      </w:pPr>
    </w:p>
    <w:p w:rsidR="00755F35" w:rsidRPr="009C729B" w:rsidRDefault="00755F35" w:rsidP="009C729B">
      <w:pPr>
        <w:pStyle w:val="Heading1"/>
        <w:jc w:val="both"/>
        <w:rPr>
          <w:rFonts w:asciiTheme="minorHAnsi" w:hAnsiTheme="minorHAnsi"/>
          <w:color w:val="00B0F0"/>
        </w:rPr>
      </w:pPr>
      <w:r w:rsidRPr="009C729B">
        <w:rPr>
          <w:rFonts w:asciiTheme="minorHAnsi" w:hAnsiTheme="minorHAnsi" w:cs="Arial"/>
        </w:rPr>
        <w:t>R</w:t>
      </w:r>
      <w:r w:rsidRPr="009C729B">
        <w:rPr>
          <w:rFonts w:asciiTheme="minorHAnsi" w:hAnsiTheme="minorHAnsi"/>
        </w:rPr>
        <w:t>eligion or Belief and Sexual Orientation</w:t>
      </w:r>
      <w:r w:rsidR="00226B9E" w:rsidRPr="009C729B">
        <w:rPr>
          <w:rFonts w:asciiTheme="minorHAnsi" w:hAnsiTheme="minorHAnsi"/>
        </w:rPr>
        <w:t xml:space="preserve"> </w:t>
      </w:r>
    </w:p>
    <w:p w:rsidR="00755F35" w:rsidRPr="009C729B" w:rsidRDefault="00755F35" w:rsidP="009C729B">
      <w:pPr>
        <w:jc w:val="both"/>
        <w:rPr>
          <w:rFonts w:asciiTheme="minorHAnsi" w:hAnsiTheme="minorHAnsi" w:cs="Arial"/>
          <w:sz w:val="22"/>
          <w:szCs w:val="22"/>
        </w:rPr>
      </w:pPr>
    </w:p>
    <w:p w:rsidR="00755F35" w:rsidRPr="004228A5" w:rsidRDefault="00755F35" w:rsidP="009C729B">
      <w:pPr>
        <w:jc w:val="both"/>
        <w:rPr>
          <w:rFonts w:asciiTheme="minorHAnsi" w:hAnsiTheme="minorHAnsi" w:cs="Arial"/>
          <w:sz w:val="22"/>
          <w:szCs w:val="22"/>
        </w:rPr>
      </w:pPr>
      <w:r w:rsidRPr="004228A5">
        <w:rPr>
          <w:rFonts w:asciiTheme="minorHAnsi" w:hAnsiTheme="minorHAnsi" w:cs="Arial"/>
          <w:sz w:val="22"/>
          <w:szCs w:val="22"/>
        </w:rPr>
        <w:t>The Trust’s Equality and Diversity Group has considered very carefully how to approach the collection and reporting of information on religion or belief,</w:t>
      </w:r>
      <w:r w:rsidR="00D52D1B" w:rsidRPr="004228A5">
        <w:rPr>
          <w:rFonts w:asciiTheme="minorHAnsi" w:hAnsiTheme="minorHAnsi" w:cs="Arial"/>
          <w:sz w:val="22"/>
          <w:szCs w:val="22"/>
        </w:rPr>
        <w:t xml:space="preserve"> and sexual orientation. </w:t>
      </w:r>
      <w:r w:rsidRPr="004228A5">
        <w:rPr>
          <w:rFonts w:asciiTheme="minorHAnsi" w:hAnsiTheme="minorHAnsi" w:cs="Arial"/>
          <w:sz w:val="22"/>
          <w:szCs w:val="22"/>
        </w:rPr>
        <w:t xml:space="preserve">It has </w:t>
      </w:r>
      <w:r w:rsidR="000A58D6" w:rsidRPr="004228A5">
        <w:rPr>
          <w:rFonts w:asciiTheme="minorHAnsi" w:hAnsiTheme="minorHAnsi" w:cs="Arial"/>
          <w:sz w:val="22"/>
          <w:szCs w:val="22"/>
        </w:rPr>
        <w:t xml:space="preserve">previously </w:t>
      </w:r>
      <w:r w:rsidRPr="004228A5">
        <w:rPr>
          <w:rFonts w:asciiTheme="minorHAnsi" w:hAnsiTheme="minorHAnsi" w:cs="Arial"/>
          <w:sz w:val="22"/>
          <w:szCs w:val="22"/>
        </w:rPr>
        <w:t xml:space="preserve">talked to individuals and groups, including trade union representatives with a particular expertise in this area and reviewed data which might indicate concerns about how staff are treated on the basis of their religion or belief, or sexual orientation.  </w:t>
      </w:r>
    </w:p>
    <w:p w:rsidR="00755F35" w:rsidRPr="004228A5" w:rsidRDefault="00755F35" w:rsidP="009C729B">
      <w:pPr>
        <w:jc w:val="both"/>
        <w:rPr>
          <w:rFonts w:asciiTheme="minorHAnsi" w:hAnsiTheme="minorHAnsi" w:cs="Arial"/>
          <w:sz w:val="22"/>
          <w:szCs w:val="22"/>
        </w:rPr>
      </w:pPr>
    </w:p>
    <w:p w:rsidR="00D52D1B" w:rsidRPr="004228A5" w:rsidRDefault="00755F35" w:rsidP="009C729B">
      <w:pPr>
        <w:jc w:val="both"/>
        <w:rPr>
          <w:rFonts w:asciiTheme="minorHAnsi" w:hAnsiTheme="minorHAnsi" w:cs="Arial"/>
          <w:sz w:val="22"/>
          <w:szCs w:val="22"/>
        </w:rPr>
      </w:pPr>
      <w:r w:rsidRPr="004228A5">
        <w:rPr>
          <w:rFonts w:asciiTheme="minorHAnsi" w:hAnsiTheme="minorHAnsi" w:cs="Arial"/>
          <w:sz w:val="22"/>
          <w:szCs w:val="22"/>
        </w:rPr>
        <w:lastRenderedPageBreak/>
        <w:t xml:space="preserve">The feedback we received was that this is a sensitive area, and many staff may feel uncomfortable declaring their sexual orientation and religion. The view was </w:t>
      </w:r>
      <w:r w:rsidRPr="004228A5">
        <w:rPr>
          <w:rFonts w:asciiTheme="minorHAnsi" w:hAnsiTheme="minorHAnsi" w:cs="Arial"/>
          <w:b/>
          <w:sz w:val="22"/>
          <w:szCs w:val="22"/>
        </w:rPr>
        <w:t>not</w:t>
      </w:r>
      <w:r w:rsidRPr="004228A5">
        <w:rPr>
          <w:rFonts w:asciiTheme="minorHAnsi" w:hAnsiTheme="minorHAnsi" w:cs="Arial"/>
          <w:sz w:val="22"/>
          <w:szCs w:val="22"/>
        </w:rPr>
        <w:t xml:space="preserve"> that the Trust would in some way use this information </w:t>
      </w:r>
      <w:r w:rsidR="00BC0875" w:rsidRPr="004228A5">
        <w:rPr>
          <w:rFonts w:asciiTheme="minorHAnsi" w:hAnsiTheme="minorHAnsi" w:cs="Arial"/>
          <w:sz w:val="22"/>
          <w:szCs w:val="22"/>
        </w:rPr>
        <w:t>inappropriately;</w:t>
      </w:r>
      <w:r w:rsidRPr="004228A5">
        <w:rPr>
          <w:rFonts w:asciiTheme="minorHAnsi" w:hAnsiTheme="minorHAnsi" w:cs="Arial"/>
          <w:sz w:val="22"/>
          <w:szCs w:val="22"/>
        </w:rPr>
        <w:t xml:space="preserve"> but that this is particularly sensitive personal data and many people would feel it was intrusive to be asked about this by their employer. </w:t>
      </w:r>
      <w:r w:rsidR="00D52D1B" w:rsidRPr="004228A5">
        <w:rPr>
          <w:rFonts w:asciiTheme="minorHAnsi" w:hAnsiTheme="minorHAnsi" w:cs="Arial"/>
          <w:sz w:val="22"/>
          <w:szCs w:val="22"/>
        </w:rPr>
        <w:t xml:space="preserve">Although the information we gather on these protected characteristics is less complete than for other groups, our commitment to meeting the three aims of the general equality duty for people of </w:t>
      </w:r>
      <w:r w:rsidR="00D52D1B" w:rsidRPr="004228A5">
        <w:rPr>
          <w:rFonts w:asciiTheme="minorHAnsi" w:hAnsiTheme="minorHAnsi" w:cs="Arial"/>
          <w:b/>
          <w:sz w:val="22"/>
          <w:szCs w:val="22"/>
        </w:rPr>
        <w:t>all</w:t>
      </w:r>
      <w:r w:rsidR="00D52D1B" w:rsidRPr="004228A5">
        <w:rPr>
          <w:rFonts w:asciiTheme="minorHAnsi" w:hAnsiTheme="minorHAnsi" w:cs="Arial"/>
          <w:sz w:val="22"/>
          <w:szCs w:val="22"/>
        </w:rPr>
        <w:t xml:space="preserve"> protected characteristics applies. </w:t>
      </w:r>
    </w:p>
    <w:p w:rsidR="00755F35" w:rsidRPr="004228A5" w:rsidRDefault="00755F35" w:rsidP="009C729B">
      <w:pPr>
        <w:jc w:val="both"/>
        <w:rPr>
          <w:rFonts w:asciiTheme="minorHAnsi" w:hAnsiTheme="minorHAnsi" w:cs="Arial"/>
          <w:sz w:val="22"/>
          <w:szCs w:val="22"/>
        </w:rPr>
      </w:pPr>
    </w:p>
    <w:p w:rsidR="00755F35" w:rsidRPr="004228A5" w:rsidRDefault="00755F35" w:rsidP="009C729B">
      <w:pPr>
        <w:jc w:val="both"/>
        <w:rPr>
          <w:rFonts w:asciiTheme="minorHAnsi" w:hAnsiTheme="minorHAnsi" w:cs="Arial"/>
          <w:sz w:val="22"/>
          <w:szCs w:val="22"/>
        </w:rPr>
      </w:pPr>
      <w:r w:rsidRPr="004228A5">
        <w:rPr>
          <w:rFonts w:asciiTheme="minorHAnsi" w:hAnsiTheme="minorHAnsi" w:cs="Arial"/>
          <w:sz w:val="22"/>
          <w:szCs w:val="22"/>
        </w:rPr>
        <w:t xml:space="preserve">In the absence of this specific data on religion/belief and sexual orientation </w:t>
      </w:r>
      <w:r w:rsidR="00D52D1B" w:rsidRPr="004228A5">
        <w:rPr>
          <w:rFonts w:asciiTheme="minorHAnsi" w:hAnsiTheme="minorHAnsi" w:cs="Arial"/>
          <w:sz w:val="22"/>
          <w:szCs w:val="22"/>
        </w:rPr>
        <w:t>in the workforce, the Trust reviews</w:t>
      </w:r>
      <w:r w:rsidRPr="004228A5">
        <w:rPr>
          <w:rFonts w:asciiTheme="minorHAnsi" w:hAnsiTheme="minorHAnsi" w:cs="Arial"/>
          <w:sz w:val="22"/>
          <w:szCs w:val="22"/>
        </w:rPr>
        <w:t xml:space="preserve"> other sources of information</w:t>
      </w:r>
      <w:r w:rsidR="00D52D1B" w:rsidRPr="004228A5">
        <w:rPr>
          <w:rFonts w:asciiTheme="minorHAnsi" w:hAnsiTheme="minorHAnsi" w:cs="Arial"/>
          <w:sz w:val="22"/>
          <w:szCs w:val="22"/>
        </w:rPr>
        <w:t xml:space="preserve"> (including formal and informal processes such as the use of the grievance procedure)</w:t>
      </w:r>
      <w:r w:rsidRPr="004228A5">
        <w:rPr>
          <w:rFonts w:asciiTheme="minorHAnsi" w:hAnsiTheme="minorHAnsi" w:cs="Arial"/>
          <w:sz w:val="22"/>
          <w:szCs w:val="22"/>
        </w:rPr>
        <w:t xml:space="preserve"> which might indicate concerns in this area. To date the Trust is not aware of any issues being raised by staff around the protected characteristics of sexual orientation or religion / belief. Staff are also encouraged to make contact with </w:t>
      </w:r>
      <w:r w:rsidR="003102ED">
        <w:rPr>
          <w:rFonts w:asciiTheme="minorHAnsi" w:hAnsiTheme="minorHAnsi" w:cs="Arial"/>
          <w:sz w:val="22"/>
          <w:szCs w:val="22"/>
        </w:rPr>
        <w:t xml:space="preserve">HR or </w:t>
      </w:r>
      <w:r w:rsidRPr="004228A5">
        <w:rPr>
          <w:rFonts w:asciiTheme="minorHAnsi" w:hAnsiTheme="minorHAnsi" w:cs="Arial"/>
          <w:sz w:val="22"/>
          <w:szCs w:val="22"/>
        </w:rPr>
        <w:t>Trade Union Representative</w:t>
      </w:r>
      <w:r w:rsidR="003102ED">
        <w:rPr>
          <w:rFonts w:asciiTheme="minorHAnsi" w:hAnsiTheme="minorHAnsi" w:cs="Arial"/>
          <w:sz w:val="22"/>
          <w:szCs w:val="22"/>
        </w:rPr>
        <w:t>s</w:t>
      </w:r>
      <w:r w:rsidRPr="004228A5">
        <w:rPr>
          <w:rFonts w:asciiTheme="minorHAnsi" w:hAnsiTheme="minorHAnsi" w:cs="Arial"/>
          <w:sz w:val="22"/>
          <w:szCs w:val="22"/>
        </w:rPr>
        <w:t xml:space="preserve"> should they enc</w:t>
      </w:r>
      <w:r w:rsidR="002D3555" w:rsidRPr="004228A5">
        <w:rPr>
          <w:rFonts w:asciiTheme="minorHAnsi" w:hAnsiTheme="minorHAnsi" w:cs="Arial"/>
          <w:sz w:val="22"/>
          <w:szCs w:val="22"/>
        </w:rPr>
        <w:t xml:space="preserve">ounter any problems or issues. </w:t>
      </w:r>
      <w:r w:rsidR="00EE0410" w:rsidRPr="004228A5">
        <w:rPr>
          <w:rFonts w:asciiTheme="minorHAnsi" w:hAnsiTheme="minorHAnsi" w:cs="Arial"/>
          <w:sz w:val="22"/>
          <w:szCs w:val="22"/>
        </w:rPr>
        <w:t>We also have an active multi-faith chaplaincy which supports the spiritual and religious needs of staff as well as those of patients and families.</w:t>
      </w:r>
    </w:p>
    <w:p w:rsidR="00755F35" w:rsidRPr="009C729B" w:rsidRDefault="00755F35" w:rsidP="009C729B">
      <w:pPr>
        <w:jc w:val="both"/>
        <w:rPr>
          <w:rFonts w:asciiTheme="minorHAnsi" w:hAnsiTheme="minorHAnsi" w:cs="Arial"/>
          <w:color w:val="FF0000"/>
          <w:sz w:val="22"/>
          <w:szCs w:val="22"/>
        </w:rPr>
      </w:pPr>
    </w:p>
    <w:p w:rsidR="00755F35" w:rsidRPr="009C729B" w:rsidRDefault="00755F35" w:rsidP="009C729B">
      <w:pPr>
        <w:jc w:val="both"/>
        <w:rPr>
          <w:rFonts w:asciiTheme="minorHAnsi" w:hAnsiTheme="minorHAnsi" w:cs="Arial"/>
          <w:sz w:val="22"/>
          <w:szCs w:val="22"/>
        </w:rPr>
      </w:pPr>
      <w:r w:rsidRPr="009C729B">
        <w:rPr>
          <w:rFonts w:asciiTheme="minorHAnsi" w:hAnsiTheme="minorHAnsi" w:cs="Arial"/>
          <w:sz w:val="22"/>
          <w:szCs w:val="22"/>
        </w:rPr>
        <w:t xml:space="preserve">Having undertaken a snap-shot audit of our </w:t>
      </w:r>
      <w:r w:rsidR="00EE0410" w:rsidRPr="009C729B">
        <w:rPr>
          <w:rFonts w:asciiTheme="minorHAnsi" w:hAnsiTheme="minorHAnsi" w:cs="Arial"/>
          <w:sz w:val="22"/>
          <w:szCs w:val="22"/>
        </w:rPr>
        <w:t>staff</w:t>
      </w:r>
      <w:r w:rsidRPr="009C729B">
        <w:rPr>
          <w:rFonts w:asciiTheme="minorHAnsi" w:hAnsiTheme="minorHAnsi" w:cs="Arial"/>
          <w:sz w:val="22"/>
          <w:szCs w:val="22"/>
        </w:rPr>
        <w:t xml:space="preserve"> using the</w:t>
      </w:r>
      <w:r w:rsidR="00EE0410" w:rsidRPr="009C729B">
        <w:rPr>
          <w:rFonts w:asciiTheme="minorHAnsi" w:hAnsiTheme="minorHAnsi" w:cs="Arial"/>
          <w:sz w:val="22"/>
          <w:szCs w:val="22"/>
        </w:rPr>
        <w:t xml:space="preserve"> limited information available </w:t>
      </w:r>
      <w:r w:rsidRPr="009C729B">
        <w:rPr>
          <w:rFonts w:asciiTheme="minorHAnsi" w:hAnsiTheme="minorHAnsi" w:cs="Arial"/>
          <w:sz w:val="22"/>
          <w:szCs w:val="22"/>
        </w:rPr>
        <w:t xml:space="preserve">we know that </w:t>
      </w:r>
      <w:r w:rsidR="00E15467" w:rsidRPr="009C729B">
        <w:rPr>
          <w:rFonts w:asciiTheme="minorHAnsi" w:hAnsiTheme="minorHAnsi" w:cs="Arial"/>
          <w:sz w:val="22"/>
          <w:szCs w:val="22"/>
        </w:rPr>
        <w:t>58</w:t>
      </w:r>
      <w:r w:rsidR="00241C08" w:rsidRPr="009C729B">
        <w:rPr>
          <w:rFonts w:asciiTheme="minorHAnsi" w:hAnsiTheme="minorHAnsi" w:cs="Arial"/>
          <w:sz w:val="22"/>
          <w:szCs w:val="22"/>
        </w:rPr>
        <w:t>%</w:t>
      </w:r>
      <w:r w:rsidRPr="009C729B">
        <w:rPr>
          <w:rFonts w:asciiTheme="minorHAnsi" w:hAnsiTheme="minorHAnsi" w:cs="Arial"/>
          <w:sz w:val="22"/>
          <w:szCs w:val="22"/>
        </w:rPr>
        <w:t xml:space="preserve"> have declared themselves as being heterosexual and </w:t>
      </w:r>
      <w:r w:rsidR="003102ED">
        <w:rPr>
          <w:rFonts w:asciiTheme="minorHAnsi" w:hAnsiTheme="minorHAnsi" w:cs="Arial"/>
          <w:sz w:val="22"/>
          <w:szCs w:val="22"/>
        </w:rPr>
        <w:t>44%</w:t>
      </w:r>
      <w:r w:rsidRPr="009C729B">
        <w:rPr>
          <w:rFonts w:asciiTheme="minorHAnsi" w:hAnsiTheme="minorHAnsi" w:cs="Arial"/>
          <w:sz w:val="22"/>
          <w:szCs w:val="22"/>
        </w:rPr>
        <w:t xml:space="preserve"> </w:t>
      </w:r>
      <w:r w:rsidR="009A68B0" w:rsidRPr="009C729B">
        <w:rPr>
          <w:rFonts w:asciiTheme="minorHAnsi" w:hAnsiTheme="minorHAnsi" w:cs="Arial"/>
          <w:sz w:val="22"/>
          <w:szCs w:val="22"/>
        </w:rPr>
        <w:t>have chosen not to define a religion</w:t>
      </w:r>
      <w:r w:rsidRPr="009C729B">
        <w:rPr>
          <w:rFonts w:asciiTheme="minorHAnsi" w:hAnsiTheme="minorHAnsi" w:cs="Arial"/>
          <w:sz w:val="22"/>
          <w:szCs w:val="22"/>
        </w:rPr>
        <w:t>.</w:t>
      </w:r>
    </w:p>
    <w:p w:rsidR="002D3555" w:rsidRPr="009C729B" w:rsidRDefault="002D3555" w:rsidP="009C729B">
      <w:pPr>
        <w:jc w:val="both"/>
        <w:rPr>
          <w:rFonts w:asciiTheme="minorHAnsi" w:hAnsiTheme="minorHAnsi" w:cs="Arial"/>
          <w:sz w:val="22"/>
          <w:szCs w:val="22"/>
        </w:rPr>
      </w:pPr>
    </w:p>
    <w:p w:rsidR="00755F35" w:rsidRPr="009C729B" w:rsidRDefault="00755F35" w:rsidP="009C729B">
      <w:pPr>
        <w:pStyle w:val="Heading1"/>
        <w:jc w:val="both"/>
        <w:rPr>
          <w:rFonts w:asciiTheme="minorHAnsi" w:hAnsiTheme="minorHAnsi"/>
        </w:rPr>
      </w:pPr>
      <w:r w:rsidRPr="009C729B">
        <w:rPr>
          <w:rFonts w:asciiTheme="minorHAnsi" w:hAnsiTheme="minorHAnsi"/>
        </w:rPr>
        <w:t>Gender Reassignment</w:t>
      </w:r>
    </w:p>
    <w:p w:rsidR="00755F35" w:rsidRPr="009C729B" w:rsidRDefault="00755F35" w:rsidP="009C729B">
      <w:pPr>
        <w:jc w:val="both"/>
        <w:rPr>
          <w:rFonts w:asciiTheme="minorHAnsi" w:hAnsiTheme="minorHAnsi" w:cs="Arial"/>
          <w:sz w:val="22"/>
          <w:szCs w:val="22"/>
        </w:rPr>
      </w:pPr>
    </w:p>
    <w:p w:rsidR="00755F35" w:rsidRPr="003102ED" w:rsidRDefault="00755F35" w:rsidP="009C729B">
      <w:pPr>
        <w:jc w:val="both"/>
        <w:rPr>
          <w:rFonts w:asciiTheme="minorHAnsi" w:hAnsiTheme="minorHAnsi" w:cs="Arial"/>
          <w:sz w:val="22"/>
          <w:szCs w:val="22"/>
        </w:rPr>
      </w:pPr>
      <w:r w:rsidRPr="003102ED">
        <w:rPr>
          <w:rFonts w:asciiTheme="minorHAnsi" w:hAnsiTheme="minorHAnsi" w:cs="Arial"/>
          <w:sz w:val="22"/>
          <w:szCs w:val="22"/>
        </w:rPr>
        <w:t xml:space="preserve">We do not currently collect any information on gender reassignment. This is not a field for completion on the NHS Electronic Staff Record, nor does it feature on the NHS Jobs application form (the GOSH application form mirrors this). </w:t>
      </w:r>
      <w:r w:rsidR="002D3555" w:rsidRPr="003102ED">
        <w:rPr>
          <w:rFonts w:asciiTheme="minorHAnsi" w:hAnsiTheme="minorHAnsi" w:cs="Arial"/>
          <w:sz w:val="22"/>
          <w:szCs w:val="22"/>
        </w:rPr>
        <w:t>O</w:t>
      </w:r>
      <w:r w:rsidRPr="003102ED">
        <w:rPr>
          <w:rFonts w:asciiTheme="minorHAnsi" w:hAnsiTheme="minorHAnsi" w:cs="Arial"/>
          <w:sz w:val="22"/>
          <w:szCs w:val="22"/>
        </w:rPr>
        <w:t>ur LGBT representative has not had any approaches from transgender staff and is not aware that we currently employ any transgender staff. We will respond supportively and sensitively if any issue arises, seeking advice from appropriate expert sources as necessary.</w:t>
      </w:r>
    </w:p>
    <w:p w:rsidR="00755F35" w:rsidRPr="009C729B" w:rsidRDefault="00755F35" w:rsidP="009C729B">
      <w:pPr>
        <w:jc w:val="both"/>
        <w:rPr>
          <w:rFonts w:asciiTheme="minorHAnsi" w:hAnsiTheme="minorHAnsi" w:cs="Arial"/>
          <w:sz w:val="22"/>
          <w:szCs w:val="22"/>
          <w:lang w:eastAsia="en-US"/>
        </w:rPr>
      </w:pPr>
    </w:p>
    <w:p w:rsidR="00755F35" w:rsidRPr="002E329D" w:rsidRDefault="00755F35" w:rsidP="009C729B">
      <w:pPr>
        <w:pStyle w:val="Heading1"/>
        <w:jc w:val="both"/>
        <w:rPr>
          <w:rFonts w:asciiTheme="minorHAnsi" w:hAnsiTheme="minorHAnsi" w:cs="Arial"/>
          <w:bCs w:val="0"/>
          <w:color w:val="00B0F0"/>
          <w:szCs w:val="24"/>
        </w:rPr>
      </w:pPr>
      <w:r w:rsidRPr="002E329D">
        <w:rPr>
          <w:rFonts w:asciiTheme="minorHAnsi" w:hAnsiTheme="minorHAnsi" w:cs="Arial"/>
          <w:bCs w:val="0"/>
          <w:szCs w:val="24"/>
        </w:rPr>
        <w:t>Recruitment Activity</w:t>
      </w:r>
      <w:r w:rsidR="00226B9E" w:rsidRPr="002E329D">
        <w:rPr>
          <w:rFonts w:asciiTheme="minorHAnsi" w:hAnsiTheme="minorHAnsi" w:cs="Arial"/>
          <w:bCs w:val="0"/>
          <w:szCs w:val="24"/>
        </w:rPr>
        <w:t xml:space="preserve"> </w:t>
      </w:r>
    </w:p>
    <w:p w:rsidR="00E039CB" w:rsidRPr="009C729B" w:rsidRDefault="00E039CB" w:rsidP="009C729B">
      <w:pPr>
        <w:jc w:val="both"/>
        <w:rPr>
          <w:rFonts w:asciiTheme="minorHAnsi" w:hAnsiTheme="minorHAnsi" w:cs="Arial"/>
          <w:sz w:val="22"/>
          <w:szCs w:val="22"/>
          <w:lang w:eastAsia="en-US"/>
        </w:rPr>
      </w:pPr>
    </w:p>
    <w:p w:rsidR="00D414B4" w:rsidRPr="009C729B" w:rsidRDefault="00E15467" w:rsidP="009C729B">
      <w:pPr>
        <w:jc w:val="both"/>
        <w:rPr>
          <w:rFonts w:asciiTheme="minorHAnsi" w:eastAsia="Calibri" w:hAnsiTheme="minorHAnsi" w:cs="Arial"/>
          <w:sz w:val="22"/>
          <w:szCs w:val="22"/>
        </w:rPr>
      </w:pPr>
      <w:r w:rsidRPr="009C729B">
        <w:rPr>
          <w:rFonts w:asciiTheme="minorHAnsi" w:eastAsia="Calibri" w:hAnsiTheme="minorHAnsi" w:cs="Arial"/>
          <w:sz w:val="22"/>
          <w:szCs w:val="22"/>
        </w:rPr>
        <w:t>The</w:t>
      </w:r>
      <w:r w:rsidR="00D414B4" w:rsidRPr="009C729B">
        <w:rPr>
          <w:rFonts w:asciiTheme="minorHAnsi" w:eastAsia="Calibri" w:hAnsiTheme="minorHAnsi" w:cs="Arial"/>
          <w:sz w:val="22"/>
          <w:szCs w:val="22"/>
        </w:rPr>
        <w:t xml:space="preserve"> recruitment teams continue to provide a dedicated quality recruitment service to both managers and incoming applicants.  A large proportion of the team’s work is concentrated on discussing recruiting manager needs at the starting point of the recruitment episode.  This helps to define requirements for specific roles such as tailoring application forms by using the </w:t>
      </w:r>
      <w:r w:rsidRPr="009C729B">
        <w:rPr>
          <w:rFonts w:asciiTheme="minorHAnsi" w:eastAsia="Calibri" w:hAnsiTheme="minorHAnsi" w:cs="Arial"/>
          <w:sz w:val="22"/>
          <w:szCs w:val="22"/>
        </w:rPr>
        <w:t>NHS</w:t>
      </w:r>
      <w:r w:rsidR="00D414B4" w:rsidRPr="009C729B">
        <w:rPr>
          <w:rFonts w:asciiTheme="minorHAnsi" w:eastAsia="Calibri" w:hAnsiTheme="minorHAnsi" w:cs="Arial"/>
          <w:sz w:val="22"/>
          <w:szCs w:val="22"/>
        </w:rPr>
        <w:t xml:space="preserve"> electronic recruitment system</w:t>
      </w:r>
      <w:r w:rsidRPr="009C729B">
        <w:rPr>
          <w:rFonts w:asciiTheme="minorHAnsi" w:eastAsia="Calibri" w:hAnsiTheme="minorHAnsi" w:cs="Arial"/>
          <w:sz w:val="22"/>
          <w:szCs w:val="22"/>
        </w:rPr>
        <w:t xml:space="preserve"> (NHS Jobs 2)</w:t>
      </w:r>
      <w:r w:rsidR="00D414B4" w:rsidRPr="009C729B">
        <w:rPr>
          <w:rFonts w:asciiTheme="minorHAnsi" w:eastAsia="Calibri" w:hAnsiTheme="minorHAnsi" w:cs="Arial"/>
          <w:sz w:val="22"/>
          <w:szCs w:val="22"/>
        </w:rPr>
        <w:t xml:space="preserve"> as well as identifying suitable testing to assist managers with their selection process.  Recruitment activity is continuously monitored and regular data is produced tracking candidate success rates on all required protected characteristics.</w:t>
      </w:r>
    </w:p>
    <w:p w:rsidR="00D414B4" w:rsidRPr="009C729B" w:rsidRDefault="00D414B4" w:rsidP="009C729B">
      <w:pPr>
        <w:jc w:val="both"/>
        <w:rPr>
          <w:rFonts w:asciiTheme="minorHAnsi" w:eastAsia="Calibri" w:hAnsiTheme="minorHAnsi" w:cs="Arial"/>
          <w:color w:val="FF0000"/>
          <w:sz w:val="22"/>
          <w:szCs w:val="22"/>
        </w:rPr>
      </w:pPr>
    </w:p>
    <w:p w:rsidR="005125A0" w:rsidRPr="005125A0" w:rsidRDefault="005125A0" w:rsidP="005125A0">
      <w:pPr>
        <w:jc w:val="both"/>
        <w:rPr>
          <w:rFonts w:asciiTheme="minorHAnsi" w:hAnsiTheme="minorHAnsi" w:cstheme="minorHAnsi"/>
          <w:sz w:val="22"/>
          <w:szCs w:val="22"/>
        </w:rPr>
      </w:pPr>
      <w:r w:rsidRPr="005125A0">
        <w:rPr>
          <w:rFonts w:asciiTheme="minorHAnsi" w:hAnsiTheme="minorHAnsi" w:cstheme="minorHAnsi"/>
          <w:sz w:val="22"/>
          <w:szCs w:val="22"/>
        </w:rPr>
        <w:t>Our on-going work with our identified apprenticeship provider continues to grow and since the first cohort of apprentices in 2012, the Trust has offered 27 apprenticeship opportunities to young people, 70% of whom are still working at GOSH.   All entry level positions into the organisation are regarded as potential apprenticeships and the Trust is looking to engage with new training providers in order to provide apprenticeships in the Play Service, Pharmacy and Catering departments.</w:t>
      </w:r>
    </w:p>
    <w:p w:rsidR="005125A0" w:rsidRPr="005125A0" w:rsidRDefault="005125A0" w:rsidP="005125A0">
      <w:pPr>
        <w:jc w:val="both"/>
        <w:rPr>
          <w:rFonts w:asciiTheme="minorHAnsi" w:hAnsiTheme="minorHAnsi" w:cstheme="minorHAnsi"/>
          <w:sz w:val="22"/>
          <w:szCs w:val="22"/>
        </w:rPr>
      </w:pPr>
    </w:p>
    <w:p w:rsidR="005125A0" w:rsidRPr="005125A0" w:rsidRDefault="005125A0" w:rsidP="005125A0">
      <w:pPr>
        <w:autoSpaceDE w:val="0"/>
        <w:autoSpaceDN w:val="0"/>
        <w:jc w:val="both"/>
        <w:rPr>
          <w:rFonts w:asciiTheme="minorHAnsi" w:hAnsiTheme="minorHAnsi" w:cstheme="minorHAnsi"/>
          <w:color w:val="000000"/>
          <w:sz w:val="22"/>
          <w:szCs w:val="22"/>
        </w:rPr>
      </w:pPr>
      <w:r w:rsidRPr="005125A0">
        <w:rPr>
          <w:rFonts w:asciiTheme="minorHAnsi" w:hAnsiTheme="minorHAnsi" w:cstheme="minorHAnsi"/>
          <w:color w:val="000000"/>
          <w:sz w:val="22"/>
          <w:szCs w:val="22"/>
        </w:rPr>
        <w:t>The Trust is ambitious in terms of our drive to increase the number of apprentices and also become properly recognised as a strong, caring local employer</w:t>
      </w:r>
      <w:r w:rsidR="006F24B2">
        <w:rPr>
          <w:rFonts w:asciiTheme="minorHAnsi" w:hAnsiTheme="minorHAnsi" w:cstheme="minorHAnsi"/>
          <w:color w:val="000000"/>
          <w:sz w:val="22"/>
          <w:szCs w:val="22"/>
        </w:rPr>
        <w:t xml:space="preserve"> within a diverse potential workforce</w:t>
      </w:r>
      <w:r w:rsidRPr="005125A0">
        <w:rPr>
          <w:rFonts w:asciiTheme="minorHAnsi" w:hAnsiTheme="minorHAnsi" w:cstheme="minorHAnsi"/>
          <w:color w:val="000000"/>
          <w:sz w:val="22"/>
          <w:szCs w:val="22"/>
        </w:rPr>
        <w:t>. To support us, HENCEL have awarded the Trust £50,000 that will be used to support the following areas:</w:t>
      </w:r>
    </w:p>
    <w:p w:rsidR="005125A0" w:rsidRPr="005125A0" w:rsidRDefault="005125A0" w:rsidP="005125A0">
      <w:pPr>
        <w:autoSpaceDE w:val="0"/>
        <w:autoSpaceDN w:val="0"/>
        <w:jc w:val="both"/>
        <w:rPr>
          <w:rFonts w:asciiTheme="minorHAnsi" w:hAnsiTheme="minorHAnsi" w:cstheme="minorHAnsi"/>
          <w:color w:val="000000"/>
          <w:sz w:val="22"/>
          <w:szCs w:val="22"/>
        </w:rPr>
      </w:pPr>
    </w:p>
    <w:p w:rsidR="005125A0" w:rsidRPr="005125A0" w:rsidRDefault="005125A0" w:rsidP="005125A0">
      <w:pPr>
        <w:autoSpaceDE w:val="0"/>
        <w:autoSpaceDN w:val="0"/>
        <w:jc w:val="both"/>
        <w:rPr>
          <w:rFonts w:asciiTheme="minorHAnsi" w:hAnsiTheme="minorHAnsi" w:cstheme="minorHAnsi"/>
          <w:color w:val="000000"/>
          <w:sz w:val="22"/>
          <w:szCs w:val="22"/>
        </w:rPr>
      </w:pPr>
      <w:r w:rsidRPr="005125A0">
        <w:rPr>
          <w:rFonts w:asciiTheme="minorHAnsi" w:hAnsiTheme="minorHAnsi" w:cstheme="minorHAnsi"/>
          <w:color w:val="000000"/>
          <w:sz w:val="22"/>
          <w:szCs w:val="22"/>
        </w:rPr>
        <w:t xml:space="preserve">- communicate the expansion of our programme; </w:t>
      </w:r>
    </w:p>
    <w:p w:rsidR="005125A0" w:rsidRPr="005125A0" w:rsidRDefault="005125A0" w:rsidP="005125A0">
      <w:pPr>
        <w:autoSpaceDE w:val="0"/>
        <w:autoSpaceDN w:val="0"/>
        <w:jc w:val="both"/>
        <w:rPr>
          <w:rFonts w:asciiTheme="minorHAnsi" w:hAnsiTheme="minorHAnsi" w:cstheme="minorHAnsi"/>
          <w:color w:val="000000"/>
          <w:sz w:val="22"/>
          <w:szCs w:val="22"/>
        </w:rPr>
      </w:pPr>
      <w:r w:rsidRPr="005125A0">
        <w:rPr>
          <w:rFonts w:asciiTheme="minorHAnsi" w:hAnsiTheme="minorHAnsi" w:cstheme="minorHAnsi"/>
          <w:color w:val="000000"/>
          <w:sz w:val="22"/>
          <w:szCs w:val="22"/>
        </w:rPr>
        <w:t xml:space="preserve">- develop the competencies and assessment programmes required; </w:t>
      </w:r>
    </w:p>
    <w:p w:rsidR="005125A0" w:rsidRPr="005125A0" w:rsidRDefault="005125A0" w:rsidP="005125A0">
      <w:pPr>
        <w:autoSpaceDE w:val="0"/>
        <w:autoSpaceDN w:val="0"/>
        <w:jc w:val="both"/>
        <w:rPr>
          <w:rFonts w:asciiTheme="minorHAnsi" w:hAnsiTheme="minorHAnsi" w:cstheme="minorHAnsi"/>
          <w:color w:val="000000"/>
          <w:sz w:val="22"/>
          <w:szCs w:val="22"/>
        </w:rPr>
      </w:pPr>
      <w:r w:rsidRPr="005125A0">
        <w:rPr>
          <w:rFonts w:asciiTheme="minorHAnsi" w:hAnsiTheme="minorHAnsi" w:cstheme="minorHAnsi"/>
          <w:color w:val="000000"/>
          <w:sz w:val="22"/>
          <w:szCs w:val="22"/>
        </w:rPr>
        <w:t xml:space="preserve">- train managers and supervisors required for an expansion on this scale and; </w:t>
      </w:r>
    </w:p>
    <w:p w:rsidR="005125A0" w:rsidRPr="005125A0" w:rsidRDefault="005125A0" w:rsidP="005125A0">
      <w:pPr>
        <w:autoSpaceDE w:val="0"/>
        <w:autoSpaceDN w:val="0"/>
        <w:jc w:val="both"/>
        <w:rPr>
          <w:rFonts w:asciiTheme="minorHAnsi" w:hAnsiTheme="minorHAnsi" w:cstheme="minorHAnsi"/>
          <w:color w:val="000000"/>
          <w:sz w:val="22"/>
          <w:szCs w:val="22"/>
        </w:rPr>
      </w:pPr>
      <w:r w:rsidRPr="005125A0">
        <w:rPr>
          <w:rFonts w:asciiTheme="minorHAnsi" w:hAnsiTheme="minorHAnsi" w:cstheme="minorHAnsi"/>
          <w:color w:val="000000"/>
          <w:sz w:val="22"/>
          <w:szCs w:val="22"/>
        </w:rPr>
        <w:t xml:space="preserve">- measure and evaluate the success of the programme through the development and implementation of a set of tailored metrics. </w:t>
      </w:r>
    </w:p>
    <w:p w:rsidR="005125A0" w:rsidRPr="005125A0" w:rsidRDefault="005125A0" w:rsidP="005125A0">
      <w:pPr>
        <w:autoSpaceDE w:val="0"/>
        <w:autoSpaceDN w:val="0"/>
        <w:jc w:val="both"/>
        <w:rPr>
          <w:rFonts w:asciiTheme="minorHAnsi" w:hAnsiTheme="minorHAnsi" w:cstheme="minorHAnsi"/>
          <w:color w:val="000000"/>
          <w:sz w:val="22"/>
          <w:szCs w:val="22"/>
        </w:rPr>
      </w:pPr>
    </w:p>
    <w:p w:rsidR="005125A0" w:rsidRPr="005125A0" w:rsidRDefault="005125A0" w:rsidP="005125A0">
      <w:pPr>
        <w:jc w:val="both"/>
        <w:rPr>
          <w:rFonts w:asciiTheme="minorHAnsi" w:hAnsiTheme="minorHAnsi" w:cstheme="minorHAnsi"/>
          <w:sz w:val="22"/>
          <w:szCs w:val="22"/>
        </w:rPr>
      </w:pPr>
      <w:r w:rsidRPr="005125A0">
        <w:rPr>
          <w:rFonts w:asciiTheme="minorHAnsi" w:hAnsiTheme="minorHAnsi" w:cstheme="minorHAnsi"/>
          <w:sz w:val="22"/>
          <w:szCs w:val="22"/>
        </w:rPr>
        <w:t>The Trust continues to host Apprenticeship networking forums regularly and in recognising the importance of celebrating young people’s successes, the Trust will host a second certification ceremony for learners who have completed their qualifications.  The Trust has also been approached to submit a bid</w:t>
      </w:r>
      <w:r>
        <w:rPr>
          <w:rFonts w:asciiTheme="minorHAnsi" w:hAnsiTheme="minorHAnsi" w:cstheme="minorHAnsi"/>
          <w:sz w:val="22"/>
          <w:szCs w:val="22"/>
        </w:rPr>
        <w:t xml:space="preserve"> for the Camden Business Awards</w:t>
      </w:r>
      <w:r w:rsidRPr="005125A0">
        <w:rPr>
          <w:rFonts w:asciiTheme="minorHAnsi" w:hAnsiTheme="minorHAnsi" w:cstheme="minorHAnsi"/>
          <w:sz w:val="22"/>
          <w:szCs w:val="22"/>
        </w:rPr>
        <w:t> and is considered a strong contender for our work around apprenticeships and supporting the local community and employment practices.</w:t>
      </w:r>
    </w:p>
    <w:p w:rsidR="005125A0" w:rsidRDefault="005125A0" w:rsidP="009C729B">
      <w:pPr>
        <w:jc w:val="both"/>
        <w:rPr>
          <w:rFonts w:asciiTheme="minorHAnsi" w:eastAsia="Calibri" w:hAnsiTheme="minorHAnsi" w:cs="Arial"/>
          <w:sz w:val="22"/>
          <w:szCs w:val="22"/>
        </w:rPr>
      </w:pPr>
    </w:p>
    <w:p w:rsidR="00D414B4" w:rsidRPr="00D30618" w:rsidRDefault="00D414B4" w:rsidP="009C729B">
      <w:pPr>
        <w:jc w:val="both"/>
        <w:rPr>
          <w:rFonts w:asciiTheme="minorHAnsi" w:eastAsia="Calibri" w:hAnsiTheme="minorHAnsi" w:cs="Arial"/>
          <w:sz w:val="22"/>
          <w:szCs w:val="22"/>
        </w:rPr>
      </w:pPr>
      <w:r w:rsidRPr="00D30618">
        <w:rPr>
          <w:rFonts w:asciiTheme="minorHAnsi" w:eastAsia="Calibri" w:hAnsiTheme="minorHAnsi" w:cs="Arial"/>
          <w:sz w:val="22"/>
          <w:szCs w:val="22"/>
        </w:rPr>
        <w:lastRenderedPageBreak/>
        <w:t>Table 20 – Breakdown of 201</w:t>
      </w:r>
      <w:r w:rsidR="00226B9E" w:rsidRPr="00D30618">
        <w:rPr>
          <w:rFonts w:asciiTheme="minorHAnsi" w:eastAsia="Calibri" w:hAnsiTheme="minorHAnsi" w:cs="Arial"/>
          <w:sz w:val="22"/>
          <w:szCs w:val="22"/>
        </w:rPr>
        <w:t>4</w:t>
      </w:r>
      <w:r w:rsidRPr="00D30618">
        <w:rPr>
          <w:rFonts w:asciiTheme="minorHAnsi" w:eastAsia="Calibri" w:hAnsiTheme="minorHAnsi" w:cs="Arial"/>
          <w:sz w:val="22"/>
          <w:szCs w:val="22"/>
        </w:rPr>
        <w:t xml:space="preserve"> recruitment activity by ethnic origin  </w:t>
      </w:r>
    </w:p>
    <w:p w:rsidR="00D414B4" w:rsidRPr="008C2EEB" w:rsidRDefault="00D414B4" w:rsidP="009C729B">
      <w:pPr>
        <w:jc w:val="both"/>
        <w:rPr>
          <w:rFonts w:asciiTheme="minorHAnsi" w:eastAsia="Calibri" w:hAnsiTheme="minorHAnsi" w:cs="Arial"/>
          <w:sz w:val="22"/>
          <w:szCs w:val="22"/>
        </w:rPr>
      </w:pPr>
    </w:p>
    <w:tbl>
      <w:tblPr>
        <w:tblStyle w:val="MediumGrid3-Accent5"/>
        <w:tblW w:w="0" w:type="auto"/>
        <w:tblLook w:val="0000" w:firstRow="0" w:lastRow="0" w:firstColumn="0" w:lastColumn="0" w:noHBand="0" w:noVBand="0"/>
      </w:tblPr>
      <w:tblGrid>
        <w:gridCol w:w="1605"/>
        <w:gridCol w:w="1152"/>
        <w:gridCol w:w="1207"/>
        <w:gridCol w:w="1561"/>
        <w:gridCol w:w="1134"/>
        <w:gridCol w:w="1263"/>
        <w:gridCol w:w="1329"/>
      </w:tblGrid>
      <w:tr w:rsidR="00D30618" w:rsidRPr="00D30618" w:rsidTr="00D30618">
        <w:trPr>
          <w:cnfStyle w:val="000000100000" w:firstRow="0" w:lastRow="0" w:firstColumn="0" w:lastColumn="0" w:oddVBand="0" w:evenVBand="0" w:oddHBand="1" w:evenHBand="0" w:firstRowFirstColumn="0" w:firstRowLastColumn="0" w:lastRowFirstColumn="0" w:lastRowLastColumn="0"/>
          <w:trHeight w:val="293"/>
        </w:trPr>
        <w:tc>
          <w:tcPr>
            <w:cnfStyle w:val="000010000000" w:firstRow="0" w:lastRow="0" w:firstColumn="0" w:lastColumn="0" w:oddVBand="1" w:evenVBand="0" w:oddHBand="0" w:evenHBand="0" w:firstRowFirstColumn="0" w:firstRowLastColumn="0" w:lastRowFirstColumn="0" w:lastRowLastColumn="0"/>
            <w:tcW w:w="1605" w:type="dxa"/>
            <w:vAlign w:val="center"/>
          </w:tcPr>
          <w:p w:rsidR="00D30618" w:rsidRPr="00D30618" w:rsidRDefault="00D30618" w:rsidP="00D30618">
            <w:pPr>
              <w:keepNext/>
              <w:ind w:right="62"/>
              <w:outlineLvl w:val="5"/>
              <w:rPr>
                <w:rFonts w:asciiTheme="minorHAnsi" w:hAnsiTheme="minorHAnsi" w:cs="Arial"/>
                <w:b/>
                <w:bCs/>
                <w:sz w:val="22"/>
                <w:szCs w:val="22"/>
              </w:rPr>
            </w:pPr>
          </w:p>
        </w:tc>
        <w:tc>
          <w:tcPr>
            <w:tcW w:w="3920" w:type="dxa"/>
            <w:gridSpan w:val="3"/>
            <w:vAlign w:val="center"/>
          </w:tcPr>
          <w:p w:rsidR="00D30618" w:rsidRPr="00D30618" w:rsidRDefault="00D30618" w:rsidP="00D30618">
            <w:pPr>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Arial"/>
                <w:b/>
                <w:sz w:val="22"/>
                <w:szCs w:val="22"/>
              </w:rPr>
            </w:pPr>
            <w:r w:rsidRPr="00D30618">
              <w:rPr>
                <w:rFonts w:asciiTheme="minorHAnsi" w:hAnsiTheme="minorHAnsi" w:cs="Arial"/>
                <w:b/>
                <w:bCs/>
                <w:sz w:val="22"/>
                <w:szCs w:val="22"/>
              </w:rPr>
              <w:t>% of total applicants</w:t>
            </w:r>
          </w:p>
        </w:tc>
        <w:tc>
          <w:tcPr>
            <w:cnfStyle w:val="000010000000" w:firstRow="0" w:lastRow="0" w:firstColumn="0" w:lastColumn="0" w:oddVBand="1" w:evenVBand="0" w:oddHBand="0" w:evenHBand="0" w:firstRowFirstColumn="0" w:firstRowLastColumn="0" w:lastRowFirstColumn="0" w:lastRowLastColumn="0"/>
            <w:tcW w:w="3726" w:type="dxa"/>
            <w:gridSpan w:val="3"/>
            <w:vAlign w:val="center"/>
          </w:tcPr>
          <w:p w:rsidR="00D30618" w:rsidRPr="00D30618" w:rsidRDefault="00D30618" w:rsidP="00D30618">
            <w:pPr>
              <w:jc w:val="center"/>
              <w:rPr>
                <w:rFonts w:asciiTheme="minorHAnsi" w:hAnsiTheme="minorHAnsi" w:cs="Arial"/>
                <w:b/>
                <w:sz w:val="22"/>
                <w:szCs w:val="22"/>
              </w:rPr>
            </w:pPr>
            <w:r w:rsidRPr="00D30618">
              <w:rPr>
                <w:rFonts w:asciiTheme="minorHAnsi" w:eastAsia="Calibri" w:hAnsiTheme="minorHAnsi" w:cs="Arial"/>
                <w:b/>
                <w:sz w:val="22"/>
                <w:szCs w:val="22"/>
              </w:rPr>
              <w:t>% appointed</w:t>
            </w:r>
          </w:p>
        </w:tc>
      </w:tr>
      <w:tr w:rsidR="00D30618" w:rsidRPr="00D30618" w:rsidTr="00D30618">
        <w:trPr>
          <w:trHeight w:val="194"/>
        </w:trPr>
        <w:tc>
          <w:tcPr>
            <w:cnfStyle w:val="000010000000" w:firstRow="0" w:lastRow="0" w:firstColumn="0" w:lastColumn="0" w:oddVBand="1" w:evenVBand="0" w:oddHBand="0" w:evenHBand="0" w:firstRowFirstColumn="0" w:firstRowLastColumn="0" w:lastRowFirstColumn="0" w:lastRowLastColumn="0"/>
            <w:tcW w:w="1605" w:type="dxa"/>
            <w:vAlign w:val="center"/>
          </w:tcPr>
          <w:p w:rsidR="00D30618" w:rsidRPr="00D30618" w:rsidRDefault="00D30618" w:rsidP="00D30618">
            <w:pPr>
              <w:keepNext/>
              <w:ind w:right="62"/>
              <w:outlineLvl w:val="5"/>
              <w:rPr>
                <w:rFonts w:asciiTheme="minorHAnsi" w:hAnsiTheme="minorHAnsi" w:cs="Arial"/>
                <w:b/>
                <w:bCs/>
                <w:sz w:val="22"/>
                <w:szCs w:val="22"/>
              </w:rPr>
            </w:pPr>
            <w:r w:rsidRPr="00D30618">
              <w:rPr>
                <w:rFonts w:asciiTheme="minorHAnsi" w:hAnsiTheme="minorHAnsi" w:cs="Arial"/>
                <w:b/>
                <w:bCs/>
                <w:sz w:val="22"/>
                <w:szCs w:val="22"/>
              </w:rPr>
              <w:t>Ethnic Origin</w:t>
            </w:r>
          </w:p>
        </w:tc>
        <w:tc>
          <w:tcPr>
            <w:tcW w:w="1152" w:type="dxa"/>
            <w:vAlign w:val="center"/>
          </w:tcPr>
          <w:p w:rsidR="00D30618" w:rsidRPr="00D30618" w:rsidRDefault="00D30618" w:rsidP="00D3061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22"/>
                <w:szCs w:val="22"/>
              </w:rPr>
            </w:pPr>
            <w:r w:rsidRPr="00D30618">
              <w:rPr>
                <w:rFonts w:asciiTheme="minorHAnsi" w:hAnsiTheme="minorHAnsi" w:cs="Arial"/>
                <w:b/>
                <w:sz w:val="22"/>
                <w:szCs w:val="22"/>
              </w:rPr>
              <w:t>2014</w:t>
            </w:r>
          </w:p>
        </w:tc>
        <w:tc>
          <w:tcPr>
            <w:cnfStyle w:val="000010000000" w:firstRow="0" w:lastRow="0" w:firstColumn="0" w:lastColumn="0" w:oddVBand="1" w:evenVBand="0" w:oddHBand="0" w:evenHBand="0" w:firstRowFirstColumn="0" w:firstRowLastColumn="0" w:lastRowFirstColumn="0" w:lastRowLastColumn="0"/>
            <w:tcW w:w="1207" w:type="dxa"/>
            <w:vAlign w:val="center"/>
          </w:tcPr>
          <w:p w:rsidR="00D30618" w:rsidRPr="00D30618" w:rsidRDefault="00D30618" w:rsidP="00D30618">
            <w:pPr>
              <w:jc w:val="center"/>
              <w:rPr>
                <w:rFonts w:asciiTheme="minorHAnsi" w:hAnsiTheme="minorHAnsi" w:cs="Arial"/>
                <w:b/>
                <w:bCs/>
                <w:sz w:val="22"/>
                <w:szCs w:val="22"/>
              </w:rPr>
            </w:pPr>
            <w:r w:rsidRPr="00D30618">
              <w:rPr>
                <w:rFonts w:asciiTheme="minorHAnsi" w:hAnsiTheme="minorHAnsi" w:cs="Arial"/>
                <w:b/>
                <w:bCs/>
                <w:sz w:val="22"/>
                <w:szCs w:val="22"/>
              </w:rPr>
              <w:t>2013</w:t>
            </w:r>
          </w:p>
        </w:tc>
        <w:tc>
          <w:tcPr>
            <w:tcW w:w="1561" w:type="dxa"/>
            <w:vAlign w:val="center"/>
          </w:tcPr>
          <w:p w:rsidR="00D30618" w:rsidRPr="00D30618" w:rsidRDefault="00D30618" w:rsidP="00D30618">
            <w:pPr>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Arial"/>
                <w:b/>
                <w:sz w:val="22"/>
                <w:szCs w:val="22"/>
              </w:rPr>
            </w:pPr>
            <w:r w:rsidRPr="00D30618">
              <w:rPr>
                <w:rFonts w:asciiTheme="minorHAnsi" w:eastAsia="Calibri" w:hAnsiTheme="minorHAnsi" w:cs="Arial"/>
                <w:b/>
                <w:sz w:val="22"/>
                <w:szCs w:val="22"/>
              </w:rPr>
              <w:t>2012</w:t>
            </w:r>
          </w:p>
        </w:tc>
        <w:tc>
          <w:tcPr>
            <w:cnfStyle w:val="000010000000" w:firstRow="0" w:lastRow="0" w:firstColumn="0" w:lastColumn="0" w:oddVBand="1" w:evenVBand="0" w:oddHBand="0" w:evenHBand="0" w:firstRowFirstColumn="0" w:firstRowLastColumn="0" w:lastRowFirstColumn="0" w:lastRowLastColumn="0"/>
            <w:tcW w:w="1134" w:type="dxa"/>
            <w:vAlign w:val="center"/>
          </w:tcPr>
          <w:p w:rsidR="00D30618" w:rsidRPr="00D30618" w:rsidRDefault="00D30618" w:rsidP="00D30618">
            <w:pPr>
              <w:jc w:val="center"/>
              <w:rPr>
                <w:rFonts w:asciiTheme="minorHAnsi" w:eastAsia="Calibri" w:hAnsiTheme="minorHAnsi" w:cs="Arial"/>
                <w:b/>
                <w:sz w:val="22"/>
                <w:szCs w:val="22"/>
              </w:rPr>
            </w:pPr>
            <w:r w:rsidRPr="00D30618">
              <w:rPr>
                <w:rFonts w:asciiTheme="minorHAnsi" w:eastAsia="Calibri" w:hAnsiTheme="minorHAnsi" w:cs="Arial"/>
                <w:b/>
                <w:sz w:val="22"/>
                <w:szCs w:val="22"/>
              </w:rPr>
              <w:t>2014</w:t>
            </w:r>
          </w:p>
        </w:tc>
        <w:tc>
          <w:tcPr>
            <w:tcW w:w="1263" w:type="dxa"/>
            <w:vAlign w:val="center"/>
          </w:tcPr>
          <w:p w:rsidR="00D30618" w:rsidRPr="00D30618" w:rsidRDefault="00D30618" w:rsidP="00D30618">
            <w:pPr>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Arial"/>
                <w:b/>
                <w:sz w:val="22"/>
                <w:szCs w:val="22"/>
              </w:rPr>
            </w:pPr>
            <w:r w:rsidRPr="00D30618">
              <w:rPr>
                <w:rFonts w:asciiTheme="minorHAnsi" w:eastAsia="Calibri" w:hAnsiTheme="minorHAnsi" w:cs="Arial"/>
                <w:b/>
                <w:sz w:val="22"/>
                <w:szCs w:val="22"/>
              </w:rPr>
              <w:t>2013</w:t>
            </w:r>
          </w:p>
        </w:tc>
        <w:tc>
          <w:tcPr>
            <w:cnfStyle w:val="000010000000" w:firstRow="0" w:lastRow="0" w:firstColumn="0" w:lastColumn="0" w:oddVBand="1" w:evenVBand="0" w:oddHBand="0" w:evenHBand="0" w:firstRowFirstColumn="0" w:firstRowLastColumn="0" w:lastRowFirstColumn="0" w:lastRowLastColumn="0"/>
            <w:tcW w:w="1329" w:type="dxa"/>
            <w:vAlign w:val="center"/>
          </w:tcPr>
          <w:p w:rsidR="00D30618" w:rsidRPr="00D30618" w:rsidRDefault="00D30618" w:rsidP="00D30618">
            <w:pPr>
              <w:tabs>
                <w:tab w:val="center" w:pos="4153"/>
                <w:tab w:val="right" w:pos="8306"/>
              </w:tabs>
              <w:ind w:left="62" w:right="62"/>
              <w:jc w:val="center"/>
              <w:rPr>
                <w:rFonts w:asciiTheme="minorHAnsi" w:hAnsiTheme="minorHAnsi" w:cs="Arial"/>
                <w:b/>
                <w:sz w:val="22"/>
                <w:szCs w:val="22"/>
              </w:rPr>
            </w:pPr>
            <w:r w:rsidRPr="00D30618">
              <w:rPr>
                <w:rFonts w:asciiTheme="minorHAnsi" w:hAnsiTheme="minorHAnsi" w:cs="Arial"/>
                <w:b/>
                <w:sz w:val="22"/>
                <w:szCs w:val="22"/>
              </w:rPr>
              <w:t>2012</w:t>
            </w:r>
          </w:p>
        </w:tc>
      </w:tr>
      <w:tr w:rsidR="00D30618" w:rsidRPr="00D30618" w:rsidTr="00D3061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605" w:type="dxa"/>
            <w:vAlign w:val="center"/>
          </w:tcPr>
          <w:p w:rsidR="00D414B4" w:rsidRPr="00D30618" w:rsidRDefault="00D414B4" w:rsidP="00D30618">
            <w:pPr>
              <w:rPr>
                <w:rFonts w:asciiTheme="minorHAnsi" w:eastAsia="Calibri" w:hAnsiTheme="minorHAnsi" w:cs="Arial"/>
                <w:sz w:val="22"/>
                <w:szCs w:val="22"/>
              </w:rPr>
            </w:pPr>
            <w:r w:rsidRPr="00D30618">
              <w:rPr>
                <w:rFonts w:asciiTheme="minorHAnsi" w:eastAsia="Calibri" w:hAnsiTheme="minorHAnsi" w:cs="Arial"/>
                <w:sz w:val="22"/>
                <w:szCs w:val="22"/>
              </w:rPr>
              <w:t>White</w:t>
            </w:r>
          </w:p>
        </w:tc>
        <w:tc>
          <w:tcPr>
            <w:tcW w:w="1152" w:type="dxa"/>
            <w:vAlign w:val="center"/>
          </w:tcPr>
          <w:p w:rsidR="00D414B4" w:rsidRPr="00D30618" w:rsidRDefault="00004FF2" w:rsidP="00D30618">
            <w:pPr>
              <w:framePr w:hSpace="180" w:wrap="around" w:vAnchor="text" w:hAnchor="text" w:y="1"/>
              <w:ind w:right="62"/>
              <w:suppressOverlap/>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Cs/>
                <w:sz w:val="22"/>
                <w:szCs w:val="22"/>
              </w:rPr>
            </w:pPr>
            <w:r w:rsidRPr="00D30618">
              <w:rPr>
                <w:rFonts w:asciiTheme="minorHAnsi" w:hAnsiTheme="minorHAnsi" w:cs="Arial"/>
                <w:sz w:val="22"/>
                <w:szCs w:val="22"/>
              </w:rPr>
              <w:t>39.1%</w:t>
            </w:r>
          </w:p>
        </w:tc>
        <w:tc>
          <w:tcPr>
            <w:cnfStyle w:val="000010000000" w:firstRow="0" w:lastRow="0" w:firstColumn="0" w:lastColumn="0" w:oddVBand="1" w:evenVBand="0" w:oddHBand="0" w:evenHBand="0" w:firstRowFirstColumn="0" w:firstRowLastColumn="0" w:lastRowFirstColumn="0" w:lastRowLastColumn="0"/>
            <w:tcW w:w="1207" w:type="dxa"/>
            <w:vAlign w:val="center"/>
          </w:tcPr>
          <w:p w:rsidR="00D414B4" w:rsidRPr="00D30618" w:rsidRDefault="00004FF2" w:rsidP="00D30618">
            <w:pPr>
              <w:framePr w:hSpace="180" w:wrap="around" w:vAnchor="text" w:hAnchor="text" w:y="1"/>
              <w:ind w:right="62"/>
              <w:suppressOverlap/>
              <w:jc w:val="center"/>
              <w:rPr>
                <w:rFonts w:asciiTheme="minorHAnsi" w:hAnsiTheme="minorHAnsi" w:cs="Arial"/>
                <w:bCs/>
                <w:sz w:val="22"/>
                <w:szCs w:val="22"/>
              </w:rPr>
            </w:pPr>
            <w:r w:rsidRPr="00D30618">
              <w:rPr>
                <w:rFonts w:asciiTheme="minorHAnsi" w:hAnsiTheme="minorHAnsi" w:cs="Arial"/>
                <w:bCs/>
                <w:sz w:val="22"/>
                <w:szCs w:val="22"/>
              </w:rPr>
              <w:t>48.6%</w:t>
            </w:r>
          </w:p>
        </w:tc>
        <w:tc>
          <w:tcPr>
            <w:tcW w:w="1561" w:type="dxa"/>
            <w:vAlign w:val="center"/>
          </w:tcPr>
          <w:p w:rsidR="00D414B4" w:rsidRPr="00D30618" w:rsidRDefault="00004FF2" w:rsidP="00D30618">
            <w:pPr>
              <w:framePr w:hSpace="180" w:wrap="around" w:vAnchor="text" w:hAnchor="text" w:y="1"/>
              <w:ind w:right="62"/>
              <w:suppressOverlap/>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Cs/>
                <w:sz w:val="22"/>
                <w:szCs w:val="22"/>
              </w:rPr>
            </w:pPr>
            <w:r w:rsidRPr="00D30618">
              <w:rPr>
                <w:rFonts w:asciiTheme="minorHAnsi" w:hAnsiTheme="minorHAnsi" w:cs="Arial"/>
                <w:bCs/>
                <w:sz w:val="22"/>
                <w:szCs w:val="22"/>
              </w:rPr>
              <w:t>51.2%</w:t>
            </w:r>
          </w:p>
        </w:tc>
        <w:tc>
          <w:tcPr>
            <w:cnfStyle w:val="000010000000" w:firstRow="0" w:lastRow="0" w:firstColumn="0" w:lastColumn="0" w:oddVBand="1" w:evenVBand="0" w:oddHBand="0" w:evenHBand="0" w:firstRowFirstColumn="0" w:firstRowLastColumn="0" w:lastRowFirstColumn="0" w:lastRowLastColumn="0"/>
            <w:tcW w:w="1134" w:type="dxa"/>
            <w:vAlign w:val="center"/>
          </w:tcPr>
          <w:p w:rsidR="00D414B4" w:rsidRPr="00D30618" w:rsidRDefault="00004FF2" w:rsidP="00D30618">
            <w:pPr>
              <w:tabs>
                <w:tab w:val="center" w:pos="4153"/>
                <w:tab w:val="right" w:pos="8306"/>
              </w:tabs>
              <w:ind w:left="62" w:right="62"/>
              <w:jc w:val="center"/>
              <w:rPr>
                <w:rFonts w:asciiTheme="minorHAnsi" w:hAnsiTheme="minorHAnsi" w:cs="Arial"/>
                <w:sz w:val="22"/>
                <w:szCs w:val="22"/>
              </w:rPr>
            </w:pPr>
            <w:r w:rsidRPr="00D30618">
              <w:rPr>
                <w:rFonts w:asciiTheme="minorHAnsi" w:hAnsiTheme="minorHAnsi" w:cs="Arial"/>
                <w:sz w:val="22"/>
                <w:szCs w:val="22"/>
              </w:rPr>
              <w:t>72.1%</w:t>
            </w:r>
          </w:p>
        </w:tc>
        <w:tc>
          <w:tcPr>
            <w:tcW w:w="1263" w:type="dxa"/>
            <w:vAlign w:val="center"/>
          </w:tcPr>
          <w:p w:rsidR="00D414B4" w:rsidRPr="00D30618" w:rsidRDefault="00004FF2" w:rsidP="00D30618">
            <w:pPr>
              <w:tabs>
                <w:tab w:val="center" w:pos="4153"/>
                <w:tab w:val="right" w:pos="8306"/>
              </w:tabs>
              <w:ind w:left="62" w:right="62"/>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D30618">
              <w:rPr>
                <w:rFonts w:asciiTheme="minorHAnsi" w:hAnsiTheme="minorHAnsi" w:cs="Arial"/>
                <w:sz w:val="22"/>
                <w:szCs w:val="22"/>
              </w:rPr>
              <w:t>65%</w:t>
            </w:r>
          </w:p>
        </w:tc>
        <w:tc>
          <w:tcPr>
            <w:cnfStyle w:val="000010000000" w:firstRow="0" w:lastRow="0" w:firstColumn="0" w:lastColumn="0" w:oddVBand="1" w:evenVBand="0" w:oddHBand="0" w:evenHBand="0" w:firstRowFirstColumn="0" w:firstRowLastColumn="0" w:lastRowFirstColumn="0" w:lastRowLastColumn="0"/>
            <w:tcW w:w="1329" w:type="dxa"/>
            <w:vAlign w:val="center"/>
          </w:tcPr>
          <w:p w:rsidR="00D414B4" w:rsidRPr="00D30618" w:rsidRDefault="00004FF2" w:rsidP="00D30618">
            <w:pPr>
              <w:tabs>
                <w:tab w:val="center" w:pos="4153"/>
                <w:tab w:val="right" w:pos="8306"/>
              </w:tabs>
              <w:ind w:right="62"/>
              <w:jc w:val="center"/>
              <w:rPr>
                <w:rFonts w:asciiTheme="minorHAnsi" w:hAnsiTheme="minorHAnsi" w:cs="Arial"/>
                <w:sz w:val="22"/>
                <w:szCs w:val="22"/>
              </w:rPr>
            </w:pPr>
            <w:r w:rsidRPr="00D30618">
              <w:rPr>
                <w:rFonts w:asciiTheme="minorHAnsi" w:hAnsiTheme="minorHAnsi" w:cs="Arial"/>
                <w:sz w:val="22"/>
                <w:szCs w:val="22"/>
              </w:rPr>
              <w:t>79.9%</w:t>
            </w:r>
          </w:p>
        </w:tc>
      </w:tr>
      <w:tr w:rsidR="00D30618" w:rsidRPr="00D30618" w:rsidTr="00D30618">
        <w:tc>
          <w:tcPr>
            <w:cnfStyle w:val="000010000000" w:firstRow="0" w:lastRow="0" w:firstColumn="0" w:lastColumn="0" w:oddVBand="1" w:evenVBand="0" w:oddHBand="0" w:evenHBand="0" w:firstRowFirstColumn="0" w:firstRowLastColumn="0" w:lastRowFirstColumn="0" w:lastRowLastColumn="0"/>
            <w:tcW w:w="1605" w:type="dxa"/>
            <w:vAlign w:val="center"/>
          </w:tcPr>
          <w:p w:rsidR="00D414B4" w:rsidRPr="00D30618" w:rsidRDefault="00D414B4" w:rsidP="00D30618">
            <w:pPr>
              <w:rPr>
                <w:rFonts w:asciiTheme="minorHAnsi" w:eastAsia="Calibri" w:hAnsiTheme="minorHAnsi" w:cs="Arial"/>
                <w:sz w:val="22"/>
                <w:szCs w:val="22"/>
              </w:rPr>
            </w:pPr>
            <w:r w:rsidRPr="00D30618">
              <w:rPr>
                <w:rFonts w:asciiTheme="minorHAnsi" w:eastAsia="Calibri" w:hAnsiTheme="minorHAnsi" w:cs="Arial"/>
                <w:sz w:val="22"/>
                <w:szCs w:val="22"/>
              </w:rPr>
              <w:t>BME</w:t>
            </w:r>
          </w:p>
        </w:tc>
        <w:tc>
          <w:tcPr>
            <w:tcW w:w="1152" w:type="dxa"/>
            <w:vAlign w:val="center"/>
          </w:tcPr>
          <w:p w:rsidR="00D414B4" w:rsidRPr="00D30618" w:rsidRDefault="00004FF2" w:rsidP="00D30618">
            <w:pPr>
              <w:framePr w:hSpace="180" w:wrap="around" w:vAnchor="text" w:hAnchor="text" w:y="1"/>
              <w:ind w:right="62"/>
              <w:suppressOverlap/>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Cs/>
                <w:sz w:val="22"/>
                <w:szCs w:val="22"/>
              </w:rPr>
            </w:pPr>
            <w:r w:rsidRPr="00D30618">
              <w:rPr>
                <w:rFonts w:asciiTheme="minorHAnsi" w:hAnsiTheme="minorHAnsi" w:cs="Arial"/>
                <w:sz w:val="22"/>
                <w:szCs w:val="22"/>
              </w:rPr>
              <w:t>61.0%</w:t>
            </w:r>
          </w:p>
        </w:tc>
        <w:tc>
          <w:tcPr>
            <w:cnfStyle w:val="000010000000" w:firstRow="0" w:lastRow="0" w:firstColumn="0" w:lastColumn="0" w:oddVBand="1" w:evenVBand="0" w:oddHBand="0" w:evenHBand="0" w:firstRowFirstColumn="0" w:firstRowLastColumn="0" w:lastRowFirstColumn="0" w:lastRowLastColumn="0"/>
            <w:tcW w:w="1207" w:type="dxa"/>
            <w:vAlign w:val="center"/>
          </w:tcPr>
          <w:p w:rsidR="00D414B4" w:rsidRPr="00D30618" w:rsidRDefault="00004FF2" w:rsidP="00D30618">
            <w:pPr>
              <w:framePr w:hSpace="180" w:wrap="around" w:vAnchor="text" w:hAnchor="text" w:y="1"/>
              <w:ind w:right="62"/>
              <w:suppressOverlap/>
              <w:jc w:val="center"/>
              <w:rPr>
                <w:rFonts w:asciiTheme="minorHAnsi" w:hAnsiTheme="minorHAnsi" w:cs="Arial"/>
                <w:bCs/>
                <w:sz w:val="22"/>
                <w:szCs w:val="22"/>
              </w:rPr>
            </w:pPr>
            <w:r w:rsidRPr="00D30618">
              <w:rPr>
                <w:rFonts w:asciiTheme="minorHAnsi" w:hAnsiTheme="minorHAnsi" w:cs="Arial"/>
                <w:bCs/>
                <w:sz w:val="22"/>
                <w:szCs w:val="22"/>
              </w:rPr>
              <w:t>47.4%</w:t>
            </w:r>
          </w:p>
        </w:tc>
        <w:tc>
          <w:tcPr>
            <w:tcW w:w="1561" w:type="dxa"/>
            <w:vAlign w:val="center"/>
          </w:tcPr>
          <w:p w:rsidR="00D414B4" w:rsidRPr="00D30618" w:rsidRDefault="00004FF2" w:rsidP="00D30618">
            <w:pPr>
              <w:framePr w:hSpace="180" w:wrap="around" w:vAnchor="text" w:hAnchor="text" w:y="1"/>
              <w:ind w:right="62"/>
              <w:suppressOverlap/>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Cs/>
                <w:sz w:val="22"/>
                <w:szCs w:val="22"/>
              </w:rPr>
            </w:pPr>
            <w:r w:rsidRPr="00D30618">
              <w:rPr>
                <w:rFonts w:asciiTheme="minorHAnsi" w:hAnsiTheme="minorHAnsi" w:cs="Arial"/>
                <w:bCs/>
                <w:sz w:val="22"/>
                <w:szCs w:val="22"/>
              </w:rPr>
              <w:t>46.8%</w:t>
            </w:r>
          </w:p>
        </w:tc>
        <w:tc>
          <w:tcPr>
            <w:cnfStyle w:val="000010000000" w:firstRow="0" w:lastRow="0" w:firstColumn="0" w:lastColumn="0" w:oddVBand="1" w:evenVBand="0" w:oddHBand="0" w:evenHBand="0" w:firstRowFirstColumn="0" w:firstRowLastColumn="0" w:lastRowFirstColumn="0" w:lastRowLastColumn="0"/>
            <w:tcW w:w="1134" w:type="dxa"/>
            <w:vAlign w:val="center"/>
          </w:tcPr>
          <w:p w:rsidR="00D414B4" w:rsidRPr="00D30618" w:rsidRDefault="00004FF2" w:rsidP="00D30618">
            <w:pPr>
              <w:framePr w:hSpace="180" w:wrap="around" w:vAnchor="text" w:hAnchor="text" w:y="1"/>
              <w:ind w:right="62"/>
              <w:suppressOverlap/>
              <w:jc w:val="center"/>
              <w:rPr>
                <w:rFonts w:asciiTheme="minorHAnsi" w:hAnsiTheme="minorHAnsi" w:cs="Arial"/>
                <w:bCs/>
                <w:sz w:val="22"/>
                <w:szCs w:val="22"/>
              </w:rPr>
            </w:pPr>
            <w:r w:rsidRPr="00D30618">
              <w:rPr>
                <w:rFonts w:asciiTheme="minorHAnsi" w:hAnsiTheme="minorHAnsi" w:cs="Arial"/>
                <w:sz w:val="22"/>
                <w:szCs w:val="22"/>
              </w:rPr>
              <w:t>27.9%</w:t>
            </w:r>
          </w:p>
        </w:tc>
        <w:tc>
          <w:tcPr>
            <w:tcW w:w="1263" w:type="dxa"/>
            <w:vAlign w:val="center"/>
          </w:tcPr>
          <w:p w:rsidR="00D414B4" w:rsidRPr="00D30618" w:rsidRDefault="00004FF2" w:rsidP="00D30618">
            <w:pPr>
              <w:framePr w:hSpace="180" w:wrap="around" w:vAnchor="text" w:hAnchor="text" w:y="1"/>
              <w:ind w:right="62"/>
              <w:suppressOverlap/>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Cs/>
                <w:sz w:val="22"/>
                <w:szCs w:val="22"/>
              </w:rPr>
            </w:pPr>
            <w:r w:rsidRPr="00D30618">
              <w:rPr>
                <w:rFonts w:asciiTheme="minorHAnsi" w:hAnsiTheme="minorHAnsi" w:cs="Arial"/>
                <w:bCs/>
                <w:sz w:val="22"/>
                <w:szCs w:val="22"/>
              </w:rPr>
              <w:t>26.7%</w:t>
            </w:r>
          </w:p>
        </w:tc>
        <w:tc>
          <w:tcPr>
            <w:cnfStyle w:val="000010000000" w:firstRow="0" w:lastRow="0" w:firstColumn="0" w:lastColumn="0" w:oddVBand="1" w:evenVBand="0" w:oddHBand="0" w:evenHBand="0" w:firstRowFirstColumn="0" w:firstRowLastColumn="0" w:lastRowFirstColumn="0" w:lastRowLastColumn="0"/>
            <w:tcW w:w="1329" w:type="dxa"/>
            <w:vAlign w:val="center"/>
          </w:tcPr>
          <w:p w:rsidR="00D414B4" w:rsidRPr="00D30618" w:rsidRDefault="00004FF2" w:rsidP="00D30618">
            <w:pPr>
              <w:framePr w:hSpace="180" w:wrap="around" w:vAnchor="text" w:hAnchor="text" w:y="1"/>
              <w:ind w:right="62"/>
              <w:suppressOverlap/>
              <w:jc w:val="center"/>
              <w:rPr>
                <w:rFonts w:asciiTheme="minorHAnsi" w:hAnsiTheme="minorHAnsi" w:cs="Arial"/>
                <w:bCs/>
                <w:sz w:val="22"/>
                <w:szCs w:val="22"/>
              </w:rPr>
            </w:pPr>
            <w:r w:rsidRPr="00D30618">
              <w:rPr>
                <w:rFonts w:asciiTheme="minorHAnsi" w:hAnsiTheme="minorHAnsi" w:cs="Arial"/>
                <w:bCs/>
                <w:sz w:val="22"/>
                <w:szCs w:val="22"/>
              </w:rPr>
              <w:t>19.1%</w:t>
            </w:r>
          </w:p>
        </w:tc>
      </w:tr>
      <w:tr w:rsidR="00D30618" w:rsidRPr="00D30618" w:rsidTr="00D3061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605" w:type="dxa"/>
            <w:vAlign w:val="center"/>
          </w:tcPr>
          <w:p w:rsidR="00D414B4" w:rsidRPr="00D30618" w:rsidRDefault="00D414B4" w:rsidP="00D30618">
            <w:pPr>
              <w:rPr>
                <w:rFonts w:asciiTheme="minorHAnsi" w:eastAsia="Calibri" w:hAnsiTheme="minorHAnsi" w:cs="Arial"/>
                <w:sz w:val="22"/>
                <w:szCs w:val="22"/>
              </w:rPr>
            </w:pPr>
            <w:r w:rsidRPr="00D30618">
              <w:rPr>
                <w:rFonts w:asciiTheme="minorHAnsi" w:eastAsia="Calibri" w:hAnsiTheme="minorHAnsi" w:cs="Arial"/>
                <w:sz w:val="22"/>
                <w:szCs w:val="22"/>
              </w:rPr>
              <w:t>Black</w:t>
            </w:r>
          </w:p>
        </w:tc>
        <w:tc>
          <w:tcPr>
            <w:tcW w:w="1152" w:type="dxa"/>
            <w:vAlign w:val="center"/>
          </w:tcPr>
          <w:p w:rsidR="00D414B4" w:rsidRPr="00D30618" w:rsidRDefault="00004FF2" w:rsidP="00D30618">
            <w:pPr>
              <w:framePr w:hSpace="180" w:wrap="around" w:vAnchor="text" w:hAnchor="text" w:y="1"/>
              <w:ind w:right="62"/>
              <w:suppressOverlap/>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Cs/>
                <w:sz w:val="22"/>
                <w:szCs w:val="22"/>
              </w:rPr>
            </w:pPr>
            <w:r w:rsidRPr="00D30618">
              <w:rPr>
                <w:rFonts w:asciiTheme="minorHAnsi" w:hAnsiTheme="minorHAnsi" w:cs="Arial"/>
                <w:sz w:val="22"/>
                <w:szCs w:val="22"/>
              </w:rPr>
              <w:t>22.6%</w:t>
            </w:r>
          </w:p>
        </w:tc>
        <w:tc>
          <w:tcPr>
            <w:cnfStyle w:val="000010000000" w:firstRow="0" w:lastRow="0" w:firstColumn="0" w:lastColumn="0" w:oddVBand="1" w:evenVBand="0" w:oddHBand="0" w:evenHBand="0" w:firstRowFirstColumn="0" w:firstRowLastColumn="0" w:lastRowFirstColumn="0" w:lastRowLastColumn="0"/>
            <w:tcW w:w="1207" w:type="dxa"/>
            <w:vAlign w:val="center"/>
          </w:tcPr>
          <w:p w:rsidR="00D414B4" w:rsidRPr="00D30618" w:rsidRDefault="00004FF2" w:rsidP="00D30618">
            <w:pPr>
              <w:framePr w:hSpace="180" w:wrap="around" w:vAnchor="text" w:hAnchor="text" w:y="1"/>
              <w:ind w:right="62"/>
              <w:suppressOverlap/>
              <w:jc w:val="center"/>
              <w:rPr>
                <w:rFonts w:asciiTheme="minorHAnsi" w:hAnsiTheme="minorHAnsi" w:cs="Arial"/>
                <w:bCs/>
                <w:sz w:val="22"/>
                <w:szCs w:val="22"/>
              </w:rPr>
            </w:pPr>
            <w:r w:rsidRPr="00D30618">
              <w:rPr>
                <w:rFonts w:asciiTheme="minorHAnsi" w:hAnsiTheme="minorHAnsi" w:cs="Arial"/>
                <w:bCs/>
                <w:sz w:val="22"/>
                <w:szCs w:val="22"/>
              </w:rPr>
              <w:t>15.6%</w:t>
            </w:r>
          </w:p>
        </w:tc>
        <w:tc>
          <w:tcPr>
            <w:tcW w:w="1561" w:type="dxa"/>
            <w:vAlign w:val="center"/>
          </w:tcPr>
          <w:p w:rsidR="00D414B4" w:rsidRPr="00D30618" w:rsidRDefault="00004FF2" w:rsidP="00D30618">
            <w:pPr>
              <w:framePr w:hSpace="180" w:wrap="around" w:vAnchor="text" w:hAnchor="text" w:y="1"/>
              <w:ind w:right="62"/>
              <w:suppressOverlap/>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Cs/>
                <w:sz w:val="22"/>
                <w:szCs w:val="22"/>
              </w:rPr>
            </w:pPr>
            <w:r w:rsidRPr="00D30618">
              <w:rPr>
                <w:rFonts w:asciiTheme="minorHAnsi" w:hAnsiTheme="minorHAnsi" w:cs="Arial"/>
                <w:bCs/>
                <w:sz w:val="22"/>
                <w:szCs w:val="22"/>
              </w:rPr>
              <w:t>15.7%</w:t>
            </w:r>
          </w:p>
        </w:tc>
        <w:tc>
          <w:tcPr>
            <w:cnfStyle w:val="000010000000" w:firstRow="0" w:lastRow="0" w:firstColumn="0" w:lastColumn="0" w:oddVBand="1" w:evenVBand="0" w:oddHBand="0" w:evenHBand="0" w:firstRowFirstColumn="0" w:firstRowLastColumn="0" w:lastRowFirstColumn="0" w:lastRowLastColumn="0"/>
            <w:tcW w:w="1134" w:type="dxa"/>
            <w:vAlign w:val="center"/>
          </w:tcPr>
          <w:p w:rsidR="00D414B4" w:rsidRPr="00D30618" w:rsidRDefault="00004FF2" w:rsidP="00D30618">
            <w:pPr>
              <w:framePr w:hSpace="180" w:wrap="around" w:vAnchor="text" w:hAnchor="text" w:y="1"/>
              <w:ind w:right="62"/>
              <w:suppressOverlap/>
              <w:jc w:val="center"/>
              <w:rPr>
                <w:rFonts w:asciiTheme="minorHAnsi" w:hAnsiTheme="minorHAnsi" w:cs="Arial"/>
                <w:bCs/>
                <w:sz w:val="22"/>
                <w:szCs w:val="22"/>
              </w:rPr>
            </w:pPr>
            <w:r w:rsidRPr="00D30618">
              <w:rPr>
                <w:rFonts w:asciiTheme="minorHAnsi" w:hAnsiTheme="minorHAnsi" w:cs="Arial"/>
                <w:sz w:val="22"/>
                <w:szCs w:val="22"/>
              </w:rPr>
              <w:t>6.0%</w:t>
            </w:r>
          </w:p>
        </w:tc>
        <w:tc>
          <w:tcPr>
            <w:tcW w:w="1263" w:type="dxa"/>
            <w:vAlign w:val="center"/>
          </w:tcPr>
          <w:p w:rsidR="00D414B4" w:rsidRPr="00D30618" w:rsidRDefault="00004FF2" w:rsidP="00D30618">
            <w:pPr>
              <w:framePr w:hSpace="180" w:wrap="around" w:vAnchor="text" w:hAnchor="text" w:y="1"/>
              <w:ind w:right="62"/>
              <w:suppressOverlap/>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Cs/>
                <w:sz w:val="22"/>
                <w:szCs w:val="22"/>
              </w:rPr>
            </w:pPr>
            <w:r w:rsidRPr="00D30618">
              <w:rPr>
                <w:rFonts w:asciiTheme="minorHAnsi" w:hAnsiTheme="minorHAnsi" w:cs="Arial"/>
                <w:bCs/>
                <w:sz w:val="22"/>
                <w:szCs w:val="22"/>
              </w:rPr>
              <w:t>7%</w:t>
            </w:r>
          </w:p>
        </w:tc>
        <w:tc>
          <w:tcPr>
            <w:cnfStyle w:val="000010000000" w:firstRow="0" w:lastRow="0" w:firstColumn="0" w:lastColumn="0" w:oddVBand="1" w:evenVBand="0" w:oddHBand="0" w:evenHBand="0" w:firstRowFirstColumn="0" w:firstRowLastColumn="0" w:lastRowFirstColumn="0" w:lastRowLastColumn="0"/>
            <w:tcW w:w="1329" w:type="dxa"/>
            <w:vAlign w:val="center"/>
          </w:tcPr>
          <w:p w:rsidR="00D414B4" w:rsidRPr="00D30618" w:rsidRDefault="00004FF2" w:rsidP="00D30618">
            <w:pPr>
              <w:framePr w:hSpace="180" w:wrap="around" w:vAnchor="text" w:hAnchor="text" w:y="1"/>
              <w:ind w:right="62"/>
              <w:suppressOverlap/>
              <w:jc w:val="center"/>
              <w:rPr>
                <w:rFonts w:asciiTheme="minorHAnsi" w:hAnsiTheme="minorHAnsi" w:cs="Arial"/>
                <w:bCs/>
                <w:sz w:val="22"/>
                <w:szCs w:val="22"/>
              </w:rPr>
            </w:pPr>
            <w:r w:rsidRPr="00D30618">
              <w:rPr>
                <w:rFonts w:asciiTheme="minorHAnsi" w:hAnsiTheme="minorHAnsi" w:cs="Arial"/>
                <w:bCs/>
                <w:sz w:val="22"/>
                <w:szCs w:val="22"/>
              </w:rPr>
              <w:t>4.9%</w:t>
            </w:r>
          </w:p>
        </w:tc>
      </w:tr>
      <w:tr w:rsidR="00D30618" w:rsidRPr="00D30618" w:rsidTr="00D30618">
        <w:tc>
          <w:tcPr>
            <w:cnfStyle w:val="000010000000" w:firstRow="0" w:lastRow="0" w:firstColumn="0" w:lastColumn="0" w:oddVBand="1" w:evenVBand="0" w:oddHBand="0" w:evenHBand="0" w:firstRowFirstColumn="0" w:firstRowLastColumn="0" w:lastRowFirstColumn="0" w:lastRowLastColumn="0"/>
            <w:tcW w:w="1605" w:type="dxa"/>
            <w:vAlign w:val="center"/>
          </w:tcPr>
          <w:p w:rsidR="00D414B4" w:rsidRPr="00D30618" w:rsidRDefault="00D414B4" w:rsidP="00D30618">
            <w:pPr>
              <w:rPr>
                <w:rFonts w:asciiTheme="minorHAnsi" w:eastAsia="Calibri" w:hAnsiTheme="minorHAnsi" w:cs="Arial"/>
                <w:sz w:val="22"/>
                <w:szCs w:val="22"/>
              </w:rPr>
            </w:pPr>
            <w:r w:rsidRPr="00D30618">
              <w:rPr>
                <w:rFonts w:asciiTheme="minorHAnsi" w:eastAsia="Calibri" w:hAnsiTheme="minorHAnsi" w:cs="Arial"/>
                <w:sz w:val="22"/>
                <w:szCs w:val="22"/>
              </w:rPr>
              <w:t>Asian</w:t>
            </w:r>
          </w:p>
        </w:tc>
        <w:tc>
          <w:tcPr>
            <w:tcW w:w="1152" w:type="dxa"/>
            <w:vAlign w:val="center"/>
          </w:tcPr>
          <w:p w:rsidR="00D414B4" w:rsidRPr="00D30618" w:rsidRDefault="00004FF2" w:rsidP="00D30618">
            <w:pPr>
              <w:framePr w:hSpace="180" w:wrap="around" w:vAnchor="text" w:hAnchor="text" w:y="1"/>
              <w:ind w:right="62"/>
              <w:suppressOverlap/>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Cs/>
                <w:sz w:val="22"/>
                <w:szCs w:val="22"/>
              </w:rPr>
            </w:pPr>
            <w:r w:rsidRPr="00D30618">
              <w:rPr>
                <w:rFonts w:asciiTheme="minorHAnsi" w:hAnsiTheme="minorHAnsi" w:cs="Arial"/>
                <w:sz w:val="22"/>
                <w:szCs w:val="22"/>
              </w:rPr>
              <w:t>27.2%</w:t>
            </w:r>
          </w:p>
        </w:tc>
        <w:tc>
          <w:tcPr>
            <w:cnfStyle w:val="000010000000" w:firstRow="0" w:lastRow="0" w:firstColumn="0" w:lastColumn="0" w:oddVBand="1" w:evenVBand="0" w:oddHBand="0" w:evenHBand="0" w:firstRowFirstColumn="0" w:firstRowLastColumn="0" w:lastRowFirstColumn="0" w:lastRowLastColumn="0"/>
            <w:tcW w:w="1207" w:type="dxa"/>
            <w:vAlign w:val="center"/>
          </w:tcPr>
          <w:p w:rsidR="00D414B4" w:rsidRPr="00D30618" w:rsidRDefault="00004FF2" w:rsidP="00D30618">
            <w:pPr>
              <w:framePr w:hSpace="180" w:wrap="around" w:vAnchor="text" w:hAnchor="text" w:y="1"/>
              <w:ind w:right="62"/>
              <w:suppressOverlap/>
              <w:jc w:val="center"/>
              <w:rPr>
                <w:rFonts w:asciiTheme="minorHAnsi" w:hAnsiTheme="minorHAnsi" w:cs="Arial"/>
                <w:bCs/>
                <w:sz w:val="22"/>
                <w:szCs w:val="22"/>
              </w:rPr>
            </w:pPr>
            <w:r w:rsidRPr="00D30618">
              <w:rPr>
                <w:rFonts w:asciiTheme="minorHAnsi" w:hAnsiTheme="minorHAnsi" w:cs="Arial"/>
                <w:bCs/>
                <w:sz w:val="22"/>
                <w:szCs w:val="22"/>
              </w:rPr>
              <w:t>23.4%</w:t>
            </w:r>
          </w:p>
        </w:tc>
        <w:tc>
          <w:tcPr>
            <w:tcW w:w="1561" w:type="dxa"/>
            <w:vAlign w:val="center"/>
          </w:tcPr>
          <w:p w:rsidR="00D414B4" w:rsidRPr="00D30618" w:rsidRDefault="00004FF2" w:rsidP="00D30618">
            <w:pPr>
              <w:framePr w:hSpace="180" w:wrap="around" w:vAnchor="text" w:hAnchor="text" w:y="1"/>
              <w:ind w:right="62"/>
              <w:suppressOverlap/>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Cs/>
                <w:sz w:val="22"/>
                <w:szCs w:val="22"/>
              </w:rPr>
            </w:pPr>
            <w:r w:rsidRPr="00D30618">
              <w:rPr>
                <w:rFonts w:asciiTheme="minorHAnsi" w:hAnsiTheme="minorHAnsi" w:cs="Arial"/>
                <w:bCs/>
                <w:sz w:val="22"/>
                <w:szCs w:val="22"/>
              </w:rPr>
              <w:t>23.6%</w:t>
            </w:r>
          </w:p>
        </w:tc>
        <w:tc>
          <w:tcPr>
            <w:cnfStyle w:val="000010000000" w:firstRow="0" w:lastRow="0" w:firstColumn="0" w:lastColumn="0" w:oddVBand="1" w:evenVBand="0" w:oddHBand="0" w:evenHBand="0" w:firstRowFirstColumn="0" w:firstRowLastColumn="0" w:lastRowFirstColumn="0" w:lastRowLastColumn="0"/>
            <w:tcW w:w="1134" w:type="dxa"/>
            <w:vAlign w:val="center"/>
          </w:tcPr>
          <w:p w:rsidR="00D414B4" w:rsidRPr="00D30618" w:rsidRDefault="00004FF2" w:rsidP="00D30618">
            <w:pPr>
              <w:framePr w:hSpace="180" w:wrap="around" w:vAnchor="text" w:hAnchor="text" w:y="1"/>
              <w:ind w:right="62"/>
              <w:suppressOverlap/>
              <w:jc w:val="center"/>
              <w:rPr>
                <w:rFonts w:asciiTheme="minorHAnsi" w:hAnsiTheme="minorHAnsi" w:cs="Arial"/>
                <w:bCs/>
                <w:sz w:val="22"/>
                <w:szCs w:val="22"/>
              </w:rPr>
            </w:pPr>
            <w:r w:rsidRPr="00D30618">
              <w:rPr>
                <w:rFonts w:asciiTheme="minorHAnsi" w:hAnsiTheme="minorHAnsi" w:cs="Arial"/>
                <w:sz w:val="22"/>
                <w:szCs w:val="22"/>
              </w:rPr>
              <w:t>14.7%</w:t>
            </w:r>
          </w:p>
        </w:tc>
        <w:tc>
          <w:tcPr>
            <w:tcW w:w="1263" w:type="dxa"/>
            <w:vAlign w:val="center"/>
          </w:tcPr>
          <w:p w:rsidR="00D414B4" w:rsidRPr="00D30618" w:rsidRDefault="00004FF2" w:rsidP="00D30618">
            <w:pPr>
              <w:framePr w:hSpace="180" w:wrap="around" w:vAnchor="text" w:hAnchor="text" w:y="1"/>
              <w:ind w:right="62"/>
              <w:suppressOverlap/>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Cs/>
                <w:sz w:val="22"/>
                <w:szCs w:val="22"/>
              </w:rPr>
            </w:pPr>
            <w:r w:rsidRPr="00D30618">
              <w:rPr>
                <w:rFonts w:asciiTheme="minorHAnsi" w:hAnsiTheme="minorHAnsi" w:cs="Arial"/>
                <w:bCs/>
                <w:sz w:val="22"/>
                <w:szCs w:val="22"/>
              </w:rPr>
              <w:t>14.8%</w:t>
            </w:r>
          </w:p>
        </w:tc>
        <w:tc>
          <w:tcPr>
            <w:cnfStyle w:val="000010000000" w:firstRow="0" w:lastRow="0" w:firstColumn="0" w:lastColumn="0" w:oddVBand="1" w:evenVBand="0" w:oddHBand="0" w:evenHBand="0" w:firstRowFirstColumn="0" w:firstRowLastColumn="0" w:lastRowFirstColumn="0" w:lastRowLastColumn="0"/>
            <w:tcW w:w="1329" w:type="dxa"/>
            <w:vAlign w:val="center"/>
          </w:tcPr>
          <w:p w:rsidR="00D414B4" w:rsidRPr="00D30618" w:rsidRDefault="00004FF2" w:rsidP="00D30618">
            <w:pPr>
              <w:framePr w:hSpace="180" w:wrap="around" w:vAnchor="text" w:hAnchor="text" w:y="1"/>
              <w:ind w:right="62"/>
              <w:suppressOverlap/>
              <w:jc w:val="center"/>
              <w:rPr>
                <w:rFonts w:asciiTheme="minorHAnsi" w:hAnsiTheme="minorHAnsi" w:cs="Arial"/>
                <w:bCs/>
                <w:sz w:val="22"/>
                <w:szCs w:val="22"/>
              </w:rPr>
            </w:pPr>
            <w:r w:rsidRPr="00D30618">
              <w:rPr>
                <w:rFonts w:asciiTheme="minorHAnsi" w:hAnsiTheme="minorHAnsi" w:cs="Arial"/>
                <w:bCs/>
                <w:sz w:val="22"/>
                <w:szCs w:val="22"/>
              </w:rPr>
              <w:t>9.9%</w:t>
            </w:r>
          </w:p>
        </w:tc>
      </w:tr>
      <w:tr w:rsidR="00D30618" w:rsidRPr="00D30618" w:rsidTr="00D3061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605" w:type="dxa"/>
            <w:vAlign w:val="center"/>
          </w:tcPr>
          <w:p w:rsidR="00D414B4" w:rsidRPr="00D30618" w:rsidRDefault="00D414B4" w:rsidP="00D30618">
            <w:pPr>
              <w:rPr>
                <w:rFonts w:asciiTheme="minorHAnsi" w:eastAsia="Calibri" w:hAnsiTheme="minorHAnsi" w:cs="Arial"/>
                <w:sz w:val="22"/>
                <w:szCs w:val="22"/>
              </w:rPr>
            </w:pPr>
            <w:r w:rsidRPr="00D30618">
              <w:rPr>
                <w:rFonts w:asciiTheme="minorHAnsi" w:eastAsia="Calibri" w:hAnsiTheme="minorHAnsi" w:cs="Arial"/>
                <w:sz w:val="22"/>
                <w:szCs w:val="22"/>
              </w:rPr>
              <w:t>Chinese</w:t>
            </w:r>
          </w:p>
        </w:tc>
        <w:tc>
          <w:tcPr>
            <w:tcW w:w="1152" w:type="dxa"/>
            <w:vAlign w:val="center"/>
          </w:tcPr>
          <w:p w:rsidR="00D414B4" w:rsidRPr="00D30618" w:rsidRDefault="00004FF2" w:rsidP="00D30618">
            <w:pPr>
              <w:framePr w:hSpace="180" w:wrap="around" w:vAnchor="text" w:hAnchor="text" w:y="1"/>
              <w:ind w:right="62"/>
              <w:suppressOverlap/>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Cs/>
                <w:sz w:val="22"/>
                <w:szCs w:val="22"/>
              </w:rPr>
            </w:pPr>
            <w:r w:rsidRPr="00D30618">
              <w:rPr>
                <w:rFonts w:asciiTheme="minorHAnsi" w:hAnsiTheme="minorHAnsi" w:cs="Arial"/>
                <w:sz w:val="22"/>
                <w:szCs w:val="22"/>
              </w:rPr>
              <w:t>0.9%</w:t>
            </w:r>
          </w:p>
        </w:tc>
        <w:tc>
          <w:tcPr>
            <w:cnfStyle w:val="000010000000" w:firstRow="0" w:lastRow="0" w:firstColumn="0" w:lastColumn="0" w:oddVBand="1" w:evenVBand="0" w:oddHBand="0" w:evenHBand="0" w:firstRowFirstColumn="0" w:firstRowLastColumn="0" w:lastRowFirstColumn="0" w:lastRowLastColumn="0"/>
            <w:tcW w:w="1207" w:type="dxa"/>
            <w:vAlign w:val="center"/>
          </w:tcPr>
          <w:p w:rsidR="00D414B4" w:rsidRPr="00D30618" w:rsidRDefault="00004FF2" w:rsidP="00D30618">
            <w:pPr>
              <w:framePr w:hSpace="180" w:wrap="around" w:vAnchor="text" w:hAnchor="text" w:y="1"/>
              <w:ind w:right="62"/>
              <w:suppressOverlap/>
              <w:jc w:val="center"/>
              <w:rPr>
                <w:rFonts w:asciiTheme="minorHAnsi" w:hAnsiTheme="minorHAnsi" w:cs="Arial"/>
                <w:bCs/>
                <w:sz w:val="22"/>
                <w:szCs w:val="22"/>
              </w:rPr>
            </w:pPr>
            <w:r w:rsidRPr="00D30618">
              <w:rPr>
                <w:rFonts w:asciiTheme="minorHAnsi" w:hAnsiTheme="minorHAnsi" w:cs="Arial"/>
                <w:bCs/>
                <w:sz w:val="22"/>
                <w:szCs w:val="22"/>
              </w:rPr>
              <w:t>1.4%</w:t>
            </w:r>
          </w:p>
        </w:tc>
        <w:tc>
          <w:tcPr>
            <w:tcW w:w="1561" w:type="dxa"/>
            <w:vAlign w:val="center"/>
          </w:tcPr>
          <w:p w:rsidR="00D414B4" w:rsidRPr="00D30618" w:rsidRDefault="00004FF2" w:rsidP="00D30618">
            <w:pPr>
              <w:framePr w:hSpace="180" w:wrap="around" w:vAnchor="text" w:hAnchor="text" w:y="1"/>
              <w:ind w:right="62"/>
              <w:suppressOverlap/>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Cs/>
                <w:sz w:val="22"/>
                <w:szCs w:val="22"/>
              </w:rPr>
            </w:pPr>
            <w:r w:rsidRPr="00D30618">
              <w:rPr>
                <w:rFonts w:asciiTheme="minorHAnsi" w:hAnsiTheme="minorHAnsi" w:cs="Arial"/>
                <w:bCs/>
                <w:sz w:val="22"/>
                <w:szCs w:val="22"/>
              </w:rPr>
              <w:t>1.4%</w:t>
            </w:r>
          </w:p>
        </w:tc>
        <w:tc>
          <w:tcPr>
            <w:cnfStyle w:val="000010000000" w:firstRow="0" w:lastRow="0" w:firstColumn="0" w:lastColumn="0" w:oddVBand="1" w:evenVBand="0" w:oddHBand="0" w:evenHBand="0" w:firstRowFirstColumn="0" w:firstRowLastColumn="0" w:lastRowFirstColumn="0" w:lastRowLastColumn="0"/>
            <w:tcW w:w="1134" w:type="dxa"/>
            <w:vAlign w:val="center"/>
          </w:tcPr>
          <w:p w:rsidR="00D414B4" w:rsidRPr="00D30618" w:rsidRDefault="00004FF2" w:rsidP="00D30618">
            <w:pPr>
              <w:framePr w:hSpace="180" w:wrap="around" w:vAnchor="text" w:hAnchor="text" w:y="1"/>
              <w:ind w:right="62"/>
              <w:suppressOverlap/>
              <w:jc w:val="center"/>
              <w:rPr>
                <w:rFonts w:asciiTheme="minorHAnsi" w:hAnsiTheme="minorHAnsi" w:cs="Arial"/>
                <w:bCs/>
                <w:sz w:val="22"/>
                <w:szCs w:val="22"/>
              </w:rPr>
            </w:pPr>
            <w:r w:rsidRPr="00D30618">
              <w:rPr>
                <w:rFonts w:asciiTheme="minorHAnsi" w:hAnsiTheme="minorHAnsi" w:cs="Arial"/>
                <w:sz w:val="22"/>
                <w:szCs w:val="22"/>
              </w:rPr>
              <w:t>1.9%</w:t>
            </w:r>
          </w:p>
        </w:tc>
        <w:tc>
          <w:tcPr>
            <w:tcW w:w="1263" w:type="dxa"/>
            <w:vAlign w:val="center"/>
          </w:tcPr>
          <w:p w:rsidR="00D414B4" w:rsidRPr="00D30618" w:rsidRDefault="00004FF2" w:rsidP="00D30618">
            <w:pPr>
              <w:framePr w:hSpace="180" w:wrap="around" w:vAnchor="text" w:hAnchor="text" w:y="1"/>
              <w:ind w:right="62"/>
              <w:suppressOverlap/>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Cs/>
                <w:sz w:val="22"/>
                <w:szCs w:val="22"/>
              </w:rPr>
            </w:pPr>
            <w:r w:rsidRPr="00D30618">
              <w:rPr>
                <w:rFonts w:asciiTheme="minorHAnsi" w:hAnsiTheme="minorHAnsi" w:cs="Arial"/>
                <w:bCs/>
                <w:sz w:val="22"/>
                <w:szCs w:val="22"/>
              </w:rPr>
              <w:t>1.2%</w:t>
            </w:r>
          </w:p>
        </w:tc>
        <w:tc>
          <w:tcPr>
            <w:cnfStyle w:val="000010000000" w:firstRow="0" w:lastRow="0" w:firstColumn="0" w:lastColumn="0" w:oddVBand="1" w:evenVBand="0" w:oddHBand="0" w:evenHBand="0" w:firstRowFirstColumn="0" w:firstRowLastColumn="0" w:lastRowFirstColumn="0" w:lastRowLastColumn="0"/>
            <w:tcW w:w="1329" w:type="dxa"/>
            <w:vAlign w:val="center"/>
          </w:tcPr>
          <w:p w:rsidR="00D414B4" w:rsidRPr="00D30618" w:rsidRDefault="00004FF2" w:rsidP="00D30618">
            <w:pPr>
              <w:framePr w:hSpace="180" w:wrap="around" w:vAnchor="text" w:hAnchor="text" w:y="1"/>
              <w:ind w:right="62"/>
              <w:suppressOverlap/>
              <w:jc w:val="center"/>
              <w:rPr>
                <w:rFonts w:asciiTheme="minorHAnsi" w:hAnsiTheme="minorHAnsi" w:cs="Arial"/>
                <w:bCs/>
                <w:sz w:val="22"/>
                <w:szCs w:val="22"/>
              </w:rPr>
            </w:pPr>
            <w:r w:rsidRPr="00D30618">
              <w:rPr>
                <w:rFonts w:asciiTheme="minorHAnsi" w:hAnsiTheme="minorHAnsi" w:cs="Arial"/>
                <w:bCs/>
                <w:sz w:val="22"/>
                <w:szCs w:val="22"/>
              </w:rPr>
              <w:t>0.5%</w:t>
            </w:r>
          </w:p>
        </w:tc>
      </w:tr>
      <w:tr w:rsidR="00D30618" w:rsidRPr="00D30618" w:rsidTr="00D30618">
        <w:tc>
          <w:tcPr>
            <w:cnfStyle w:val="000010000000" w:firstRow="0" w:lastRow="0" w:firstColumn="0" w:lastColumn="0" w:oddVBand="1" w:evenVBand="0" w:oddHBand="0" w:evenHBand="0" w:firstRowFirstColumn="0" w:firstRowLastColumn="0" w:lastRowFirstColumn="0" w:lastRowLastColumn="0"/>
            <w:tcW w:w="1605" w:type="dxa"/>
            <w:vAlign w:val="center"/>
          </w:tcPr>
          <w:p w:rsidR="00D414B4" w:rsidRPr="00D30618" w:rsidRDefault="00D414B4" w:rsidP="00D30618">
            <w:pPr>
              <w:rPr>
                <w:rFonts w:asciiTheme="minorHAnsi" w:eastAsia="Calibri" w:hAnsiTheme="minorHAnsi" w:cs="Arial"/>
                <w:sz w:val="22"/>
                <w:szCs w:val="22"/>
              </w:rPr>
            </w:pPr>
            <w:r w:rsidRPr="00D30618">
              <w:rPr>
                <w:rFonts w:asciiTheme="minorHAnsi" w:eastAsia="Calibri" w:hAnsiTheme="minorHAnsi" w:cs="Arial"/>
                <w:sz w:val="22"/>
                <w:szCs w:val="22"/>
              </w:rPr>
              <w:t>Mixed race</w:t>
            </w:r>
          </w:p>
        </w:tc>
        <w:tc>
          <w:tcPr>
            <w:tcW w:w="1152" w:type="dxa"/>
            <w:vAlign w:val="center"/>
          </w:tcPr>
          <w:p w:rsidR="00D414B4" w:rsidRPr="00D30618" w:rsidRDefault="00004FF2" w:rsidP="00D30618">
            <w:pPr>
              <w:framePr w:hSpace="180" w:wrap="around" w:vAnchor="text" w:hAnchor="text" w:y="1"/>
              <w:ind w:right="62"/>
              <w:suppressOverlap/>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Cs/>
                <w:sz w:val="22"/>
                <w:szCs w:val="22"/>
              </w:rPr>
            </w:pPr>
            <w:r w:rsidRPr="00D30618">
              <w:rPr>
                <w:rFonts w:asciiTheme="minorHAnsi" w:hAnsiTheme="minorHAnsi" w:cs="Arial"/>
                <w:sz w:val="22"/>
                <w:szCs w:val="22"/>
              </w:rPr>
              <w:t>0.9%</w:t>
            </w:r>
          </w:p>
        </w:tc>
        <w:tc>
          <w:tcPr>
            <w:cnfStyle w:val="000010000000" w:firstRow="0" w:lastRow="0" w:firstColumn="0" w:lastColumn="0" w:oddVBand="1" w:evenVBand="0" w:oddHBand="0" w:evenHBand="0" w:firstRowFirstColumn="0" w:firstRowLastColumn="0" w:lastRowFirstColumn="0" w:lastRowLastColumn="0"/>
            <w:tcW w:w="1207" w:type="dxa"/>
            <w:vAlign w:val="center"/>
          </w:tcPr>
          <w:p w:rsidR="00D414B4" w:rsidRPr="00D30618" w:rsidRDefault="00004FF2" w:rsidP="00D30618">
            <w:pPr>
              <w:framePr w:hSpace="180" w:wrap="around" w:vAnchor="text" w:hAnchor="text" w:y="1"/>
              <w:ind w:right="62"/>
              <w:suppressOverlap/>
              <w:jc w:val="center"/>
              <w:rPr>
                <w:rFonts w:asciiTheme="minorHAnsi" w:hAnsiTheme="minorHAnsi" w:cs="Arial"/>
                <w:bCs/>
                <w:sz w:val="22"/>
                <w:szCs w:val="22"/>
              </w:rPr>
            </w:pPr>
            <w:r w:rsidRPr="00D30618">
              <w:rPr>
                <w:rFonts w:asciiTheme="minorHAnsi" w:hAnsiTheme="minorHAnsi" w:cs="Arial"/>
                <w:bCs/>
                <w:sz w:val="22"/>
                <w:szCs w:val="22"/>
              </w:rPr>
              <w:t>3.5%</w:t>
            </w:r>
          </w:p>
        </w:tc>
        <w:tc>
          <w:tcPr>
            <w:tcW w:w="1561" w:type="dxa"/>
            <w:vAlign w:val="center"/>
          </w:tcPr>
          <w:p w:rsidR="00D414B4" w:rsidRPr="00D30618" w:rsidRDefault="00004FF2" w:rsidP="00D30618">
            <w:pPr>
              <w:framePr w:hSpace="180" w:wrap="around" w:vAnchor="text" w:hAnchor="text" w:y="1"/>
              <w:ind w:right="62"/>
              <w:suppressOverlap/>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Cs/>
                <w:sz w:val="22"/>
                <w:szCs w:val="22"/>
              </w:rPr>
            </w:pPr>
            <w:r w:rsidRPr="00D30618">
              <w:rPr>
                <w:rFonts w:asciiTheme="minorHAnsi" w:hAnsiTheme="minorHAnsi" w:cs="Arial"/>
                <w:bCs/>
                <w:sz w:val="22"/>
                <w:szCs w:val="22"/>
              </w:rPr>
              <w:t>2.7%</w:t>
            </w:r>
          </w:p>
        </w:tc>
        <w:tc>
          <w:tcPr>
            <w:cnfStyle w:val="000010000000" w:firstRow="0" w:lastRow="0" w:firstColumn="0" w:lastColumn="0" w:oddVBand="1" w:evenVBand="0" w:oddHBand="0" w:evenHBand="0" w:firstRowFirstColumn="0" w:firstRowLastColumn="0" w:lastRowFirstColumn="0" w:lastRowLastColumn="0"/>
            <w:tcW w:w="1134" w:type="dxa"/>
            <w:vAlign w:val="center"/>
          </w:tcPr>
          <w:p w:rsidR="00D414B4" w:rsidRPr="00D30618" w:rsidRDefault="00004FF2" w:rsidP="00D30618">
            <w:pPr>
              <w:framePr w:hSpace="180" w:wrap="around" w:vAnchor="text" w:hAnchor="text" w:y="1"/>
              <w:ind w:right="62"/>
              <w:suppressOverlap/>
              <w:jc w:val="center"/>
              <w:rPr>
                <w:rFonts w:asciiTheme="minorHAnsi" w:hAnsiTheme="minorHAnsi" w:cs="Arial"/>
                <w:bCs/>
                <w:sz w:val="22"/>
                <w:szCs w:val="22"/>
              </w:rPr>
            </w:pPr>
            <w:r w:rsidRPr="00D30618">
              <w:rPr>
                <w:rFonts w:asciiTheme="minorHAnsi" w:hAnsiTheme="minorHAnsi" w:cs="Arial"/>
                <w:sz w:val="22"/>
                <w:szCs w:val="22"/>
              </w:rPr>
              <w:t>2.3%</w:t>
            </w:r>
          </w:p>
        </w:tc>
        <w:tc>
          <w:tcPr>
            <w:tcW w:w="1263" w:type="dxa"/>
            <w:vAlign w:val="center"/>
          </w:tcPr>
          <w:p w:rsidR="00D414B4" w:rsidRPr="00D30618" w:rsidRDefault="00004FF2" w:rsidP="00D30618">
            <w:pPr>
              <w:framePr w:hSpace="180" w:wrap="around" w:vAnchor="text" w:hAnchor="text" w:y="1"/>
              <w:ind w:right="62"/>
              <w:suppressOverlap/>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Cs/>
                <w:sz w:val="22"/>
                <w:szCs w:val="22"/>
              </w:rPr>
            </w:pPr>
            <w:r w:rsidRPr="00D30618">
              <w:rPr>
                <w:rFonts w:asciiTheme="minorHAnsi" w:hAnsiTheme="minorHAnsi" w:cs="Arial"/>
                <w:bCs/>
                <w:sz w:val="22"/>
                <w:szCs w:val="22"/>
              </w:rPr>
              <w:t>2.8%</w:t>
            </w:r>
          </w:p>
        </w:tc>
        <w:tc>
          <w:tcPr>
            <w:cnfStyle w:val="000010000000" w:firstRow="0" w:lastRow="0" w:firstColumn="0" w:lastColumn="0" w:oddVBand="1" w:evenVBand="0" w:oddHBand="0" w:evenHBand="0" w:firstRowFirstColumn="0" w:firstRowLastColumn="0" w:lastRowFirstColumn="0" w:lastRowLastColumn="0"/>
            <w:tcW w:w="1329" w:type="dxa"/>
            <w:vAlign w:val="center"/>
          </w:tcPr>
          <w:p w:rsidR="00D414B4" w:rsidRPr="00D30618" w:rsidRDefault="00004FF2" w:rsidP="00D30618">
            <w:pPr>
              <w:framePr w:hSpace="180" w:wrap="around" w:vAnchor="text" w:hAnchor="text" w:y="1"/>
              <w:ind w:right="62"/>
              <w:suppressOverlap/>
              <w:jc w:val="center"/>
              <w:rPr>
                <w:rFonts w:asciiTheme="minorHAnsi" w:hAnsiTheme="minorHAnsi" w:cs="Arial"/>
                <w:bCs/>
                <w:sz w:val="22"/>
                <w:szCs w:val="22"/>
              </w:rPr>
            </w:pPr>
            <w:r w:rsidRPr="00D30618">
              <w:rPr>
                <w:rFonts w:asciiTheme="minorHAnsi" w:hAnsiTheme="minorHAnsi" w:cs="Arial"/>
                <w:bCs/>
                <w:sz w:val="22"/>
                <w:szCs w:val="22"/>
              </w:rPr>
              <w:t>2%</w:t>
            </w:r>
          </w:p>
        </w:tc>
      </w:tr>
      <w:tr w:rsidR="00D30618" w:rsidRPr="00D30618" w:rsidTr="00D3061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605" w:type="dxa"/>
            <w:vAlign w:val="center"/>
          </w:tcPr>
          <w:p w:rsidR="00D414B4" w:rsidRPr="00D30618" w:rsidRDefault="00D414B4" w:rsidP="00D30618">
            <w:pPr>
              <w:rPr>
                <w:rFonts w:asciiTheme="minorHAnsi" w:eastAsia="Calibri" w:hAnsiTheme="minorHAnsi" w:cs="Arial"/>
                <w:sz w:val="22"/>
                <w:szCs w:val="22"/>
              </w:rPr>
            </w:pPr>
            <w:r w:rsidRPr="00D30618">
              <w:rPr>
                <w:rFonts w:asciiTheme="minorHAnsi" w:eastAsia="Calibri" w:hAnsiTheme="minorHAnsi" w:cs="Arial"/>
                <w:sz w:val="22"/>
                <w:szCs w:val="22"/>
              </w:rPr>
              <w:t>Other</w:t>
            </w:r>
          </w:p>
        </w:tc>
        <w:tc>
          <w:tcPr>
            <w:tcW w:w="1152" w:type="dxa"/>
            <w:vAlign w:val="center"/>
          </w:tcPr>
          <w:p w:rsidR="00D414B4" w:rsidRPr="00D30618" w:rsidRDefault="00004FF2" w:rsidP="00D30618">
            <w:pPr>
              <w:framePr w:hSpace="180" w:wrap="around" w:vAnchor="text" w:hAnchor="text" w:y="1"/>
              <w:ind w:right="62"/>
              <w:suppressOverlap/>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Cs/>
                <w:sz w:val="22"/>
                <w:szCs w:val="22"/>
              </w:rPr>
            </w:pPr>
            <w:r w:rsidRPr="00D30618">
              <w:rPr>
                <w:rFonts w:asciiTheme="minorHAnsi" w:hAnsiTheme="minorHAnsi" w:cs="Arial"/>
                <w:sz w:val="22"/>
                <w:szCs w:val="22"/>
              </w:rPr>
              <w:t>3.7%</w:t>
            </w:r>
          </w:p>
        </w:tc>
        <w:tc>
          <w:tcPr>
            <w:cnfStyle w:val="000010000000" w:firstRow="0" w:lastRow="0" w:firstColumn="0" w:lastColumn="0" w:oddVBand="1" w:evenVBand="0" w:oddHBand="0" w:evenHBand="0" w:firstRowFirstColumn="0" w:firstRowLastColumn="0" w:lastRowFirstColumn="0" w:lastRowLastColumn="0"/>
            <w:tcW w:w="1207" w:type="dxa"/>
            <w:vAlign w:val="center"/>
          </w:tcPr>
          <w:p w:rsidR="00D414B4" w:rsidRPr="00D30618" w:rsidRDefault="00004FF2" w:rsidP="00D30618">
            <w:pPr>
              <w:framePr w:hSpace="180" w:wrap="around" w:vAnchor="text" w:hAnchor="text" w:y="1"/>
              <w:ind w:right="62"/>
              <w:suppressOverlap/>
              <w:jc w:val="center"/>
              <w:rPr>
                <w:rFonts w:asciiTheme="minorHAnsi" w:hAnsiTheme="minorHAnsi" w:cs="Arial"/>
                <w:bCs/>
                <w:sz w:val="22"/>
                <w:szCs w:val="22"/>
              </w:rPr>
            </w:pPr>
            <w:r w:rsidRPr="00D30618">
              <w:rPr>
                <w:rFonts w:asciiTheme="minorHAnsi" w:hAnsiTheme="minorHAnsi" w:cs="Arial"/>
                <w:bCs/>
                <w:sz w:val="22"/>
                <w:szCs w:val="22"/>
              </w:rPr>
              <w:t>3.5%</w:t>
            </w:r>
          </w:p>
        </w:tc>
        <w:tc>
          <w:tcPr>
            <w:tcW w:w="1561" w:type="dxa"/>
            <w:vAlign w:val="center"/>
          </w:tcPr>
          <w:p w:rsidR="00D414B4" w:rsidRPr="00D30618" w:rsidRDefault="00004FF2" w:rsidP="00D30618">
            <w:pPr>
              <w:framePr w:hSpace="180" w:wrap="around" w:vAnchor="text" w:hAnchor="text" w:y="1"/>
              <w:ind w:right="62"/>
              <w:suppressOverlap/>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Cs/>
                <w:sz w:val="22"/>
                <w:szCs w:val="22"/>
              </w:rPr>
            </w:pPr>
            <w:r w:rsidRPr="00D30618">
              <w:rPr>
                <w:rFonts w:asciiTheme="minorHAnsi" w:hAnsiTheme="minorHAnsi" w:cs="Arial"/>
                <w:bCs/>
                <w:sz w:val="22"/>
                <w:szCs w:val="22"/>
              </w:rPr>
              <w:t>3.4%</w:t>
            </w:r>
          </w:p>
        </w:tc>
        <w:tc>
          <w:tcPr>
            <w:cnfStyle w:val="000010000000" w:firstRow="0" w:lastRow="0" w:firstColumn="0" w:lastColumn="0" w:oddVBand="1" w:evenVBand="0" w:oddHBand="0" w:evenHBand="0" w:firstRowFirstColumn="0" w:firstRowLastColumn="0" w:lastRowFirstColumn="0" w:lastRowLastColumn="0"/>
            <w:tcW w:w="1134" w:type="dxa"/>
            <w:vAlign w:val="center"/>
          </w:tcPr>
          <w:p w:rsidR="00D414B4" w:rsidRPr="00D30618" w:rsidRDefault="00004FF2" w:rsidP="00D30618">
            <w:pPr>
              <w:framePr w:hSpace="180" w:wrap="around" w:vAnchor="text" w:hAnchor="text" w:y="1"/>
              <w:ind w:right="62"/>
              <w:suppressOverlap/>
              <w:jc w:val="center"/>
              <w:rPr>
                <w:rFonts w:asciiTheme="minorHAnsi" w:hAnsiTheme="minorHAnsi" w:cs="Arial"/>
                <w:bCs/>
                <w:sz w:val="22"/>
                <w:szCs w:val="22"/>
              </w:rPr>
            </w:pPr>
            <w:r w:rsidRPr="00D30618">
              <w:rPr>
                <w:rFonts w:asciiTheme="minorHAnsi" w:hAnsiTheme="minorHAnsi" w:cs="Arial"/>
                <w:sz w:val="22"/>
                <w:szCs w:val="22"/>
              </w:rPr>
              <w:t>2.1%</w:t>
            </w:r>
          </w:p>
        </w:tc>
        <w:tc>
          <w:tcPr>
            <w:tcW w:w="1263" w:type="dxa"/>
            <w:vAlign w:val="center"/>
          </w:tcPr>
          <w:p w:rsidR="00D414B4" w:rsidRPr="00D30618" w:rsidRDefault="00004FF2" w:rsidP="00D30618">
            <w:pPr>
              <w:framePr w:hSpace="180" w:wrap="around" w:vAnchor="text" w:hAnchor="text" w:y="1"/>
              <w:ind w:right="62"/>
              <w:suppressOverlap/>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Cs/>
                <w:sz w:val="22"/>
                <w:szCs w:val="22"/>
              </w:rPr>
            </w:pPr>
            <w:r w:rsidRPr="00D30618">
              <w:rPr>
                <w:rFonts w:asciiTheme="minorHAnsi" w:hAnsiTheme="minorHAnsi" w:cs="Arial"/>
                <w:bCs/>
                <w:sz w:val="22"/>
                <w:szCs w:val="22"/>
              </w:rPr>
              <w:t>0.9%</w:t>
            </w:r>
          </w:p>
        </w:tc>
        <w:tc>
          <w:tcPr>
            <w:cnfStyle w:val="000010000000" w:firstRow="0" w:lastRow="0" w:firstColumn="0" w:lastColumn="0" w:oddVBand="1" w:evenVBand="0" w:oddHBand="0" w:evenHBand="0" w:firstRowFirstColumn="0" w:firstRowLastColumn="0" w:lastRowFirstColumn="0" w:lastRowLastColumn="0"/>
            <w:tcW w:w="1329" w:type="dxa"/>
            <w:vAlign w:val="center"/>
          </w:tcPr>
          <w:p w:rsidR="00D414B4" w:rsidRPr="00D30618" w:rsidRDefault="00004FF2" w:rsidP="00D30618">
            <w:pPr>
              <w:framePr w:hSpace="180" w:wrap="around" w:vAnchor="text" w:hAnchor="text" w:y="1"/>
              <w:ind w:right="62"/>
              <w:suppressOverlap/>
              <w:jc w:val="center"/>
              <w:rPr>
                <w:rFonts w:asciiTheme="minorHAnsi" w:hAnsiTheme="minorHAnsi" w:cs="Arial"/>
                <w:bCs/>
                <w:sz w:val="22"/>
                <w:szCs w:val="22"/>
              </w:rPr>
            </w:pPr>
            <w:r w:rsidRPr="00D30618">
              <w:rPr>
                <w:rFonts w:asciiTheme="minorHAnsi" w:hAnsiTheme="minorHAnsi" w:cs="Arial"/>
                <w:bCs/>
                <w:sz w:val="22"/>
                <w:szCs w:val="22"/>
              </w:rPr>
              <w:t>1.8%</w:t>
            </w:r>
          </w:p>
        </w:tc>
      </w:tr>
      <w:tr w:rsidR="00D30618" w:rsidRPr="00D30618" w:rsidTr="00D30618">
        <w:tc>
          <w:tcPr>
            <w:cnfStyle w:val="000010000000" w:firstRow="0" w:lastRow="0" w:firstColumn="0" w:lastColumn="0" w:oddVBand="1" w:evenVBand="0" w:oddHBand="0" w:evenHBand="0" w:firstRowFirstColumn="0" w:firstRowLastColumn="0" w:lastRowFirstColumn="0" w:lastRowLastColumn="0"/>
            <w:tcW w:w="1605" w:type="dxa"/>
            <w:vAlign w:val="center"/>
          </w:tcPr>
          <w:p w:rsidR="00D414B4" w:rsidRPr="00D30618" w:rsidRDefault="00D414B4" w:rsidP="00D30618">
            <w:pPr>
              <w:rPr>
                <w:rFonts w:asciiTheme="minorHAnsi" w:eastAsia="Calibri" w:hAnsiTheme="minorHAnsi" w:cs="Arial"/>
                <w:sz w:val="22"/>
                <w:szCs w:val="22"/>
              </w:rPr>
            </w:pPr>
            <w:r w:rsidRPr="00D30618">
              <w:rPr>
                <w:rFonts w:asciiTheme="minorHAnsi" w:eastAsia="Calibri" w:hAnsiTheme="minorHAnsi" w:cs="Arial"/>
                <w:sz w:val="22"/>
                <w:szCs w:val="22"/>
              </w:rPr>
              <w:t>Not disclosed</w:t>
            </w:r>
          </w:p>
        </w:tc>
        <w:tc>
          <w:tcPr>
            <w:tcW w:w="1152" w:type="dxa"/>
            <w:vAlign w:val="center"/>
          </w:tcPr>
          <w:p w:rsidR="00D414B4" w:rsidRPr="00D30618" w:rsidRDefault="00004FF2" w:rsidP="00D30618">
            <w:pPr>
              <w:framePr w:hSpace="180" w:wrap="around" w:vAnchor="text" w:hAnchor="text" w:y="1"/>
              <w:ind w:right="62"/>
              <w:suppressOverlap/>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Cs/>
                <w:sz w:val="22"/>
                <w:szCs w:val="22"/>
              </w:rPr>
            </w:pPr>
            <w:r w:rsidRPr="00D30618">
              <w:rPr>
                <w:rFonts w:asciiTheme="minorHAnsi" w:hAnsiTheme="minorHAnsi" w:cs="Arial"/>
                <w:sz w:val="22"/>
                <w:szCs w:val="22"/>
              </w:rPr>
              <w:t>3.0%</w:t>
            </w:r>
          </w:p>
        </w:tc>
        <w:tc>
          <w:tcPr>
            <w:cnfStyle w:val="000010000000" w:firstRow="0" w:lastRow="0" w:firstColumn="0" w:lastColumn="0" w:oddVBand="1" w:evenVBand="0" w:oddHBand="0" w:evenHBand="0" w:firstRowFirstColumn="0" w:firstRowLastColumn="0" w:lastRowFirstColumn="0" w:lastRowLastColumn="0"/>
            <w:tcW w:w="1207" w:type="dxa"/>
            <w:vAlign w:val="center"/>
          </w:tcPr>
          <w:p w:rsidR="00D414B4" w:rsidRPr="00D30618" w:rsidRDefault="00004FF2" w:rsidP="00D30618">
            <w:pPr>
              <w:framePr w:hSpace="180" w:wrap="around" w:vAnchor="text" w:hAnchor="text" w:y="1"/>
              <w:ind w:right="62"/>
              <w:suppressOverlap/>
              <w:jc w:val="center"/>
              <w:rPr>
                <w:rFonts w:asciiTheme="minorHAnsi" w:hAnsiTheme="minorHAnsi" w:cs="Arial"/>
                <w:bCs/>
                <w:sz w:val="22"/>
                <w:szCs w:val="22"/>
              </w:rPr>
            </w:pPr>
            <w:r w:rsidRPr="00D30618">
              <w:rPr>
                <w:rFonts w:asciiTheme="minorHAnsi" w:hAnsiTheme="minorHAnsi" w:cs="Arial"/>
                <w:bCs/>
                <w:sz w:val="22"/>
                <w:szCs w:val="22"/>
              </w:rPr>
              <w:t>1.7%</w:t>
            </w:r>
          </w:p>
        </w:tc>
        <w:tc>
          <w:tcPr>
            <w:tcW w:w="1561" w:type="dxa"/>
            <w:vAlign w:val="center"/>
          </w:tcPr>
          <w:p w:rsidR="00D414B4" w:rsidRPr="00D30618" w:rsidRDefault="00004FF2" w:rsidP="00D30618">
            <w:pPr>
              <w:framePr w:hSpace="180" w:wrap="around" w:vAnchor="text" w:hAnchor="text" w:y="1"/>
              <w:ind w:right="62"/>
              <w:suppressOverlap/>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Cs/>
                <w:sz w:val="22"/>
                <w:szCs w:val="22"/>
              </w:rPr>
            </w:pPr>
            <w:r w:rsidRPr="00D30618">
              <w:rPr>
                <w:rFonts w:asciiTheme="minorHAnsi" w:hAnsiTheme="minorHAnsi" w:cs="Arial"/>
                <w:bCs/>
                <w:sz w:val="22"/>
                <w:szCs w:val="22"/>
              </w:rPr>
              <w:t>1.8%</w:t>
            </w:r>
          </w:p>
        </w:tc>
        <w:tc>
          <w:tcPr>
            <w:cnfStyle w:val="000010000000" w:firstRow="0" w:lastRow="0" w:firstColumn="0" w:lastColumn="0" w:oddVBand="1" w:evenVBand="0" w:oddHBand="0" w:evenHBand="0" w:firstRowFirstColumn="0" w:firstRowLastColumn="0" w:lastRowFirstColumn="0" w:lastRowLastColumn="0"/>
            <w:tcW w:w="1134" w:type="dxa"/>
            <w:vAlign w:val="center"/>
          </w:tcPr>
          <w:p w:rsidR="00D414B4" w:rsidRPr="00D30618" w:rsidRDefault="00004FF2" w:rsidP="00D30618">
            <w:pPr>
              <w:framePr w:hSpace="180" w:wrap="around" w:vAnchor="text" w:hAnchor="text" w:y="1"/>
              <w:ind w:right="62"/>
              <w:suppressOverlap/>
              <w:jc w:val="center"/>
              <w:rPr>
                <w:rFonts w:asciiTheme="minorHAnsi" w:hAnsiTheme="minorHAnsi" w:cs="Arial"/>
                <w:bCs/>
                <w:sz w:val="22"/>
                <w:szCs w:val="22"/>
              </w:rPr>
            </w:pPr>
            <w:r w:rsidRPr="00D30618">
              <w:rPr>
                <w:rFonts w:asciiTheme="minorHAnsi" w:hAnsiTheme="minorHAnsi" w:cs="Arial"/>
                <w:sz w:val="22"/>
                <w:szCs w:val="22"/>
              </w:rPr>
              <w:t>1.0%</w:t>
            </w:r>
          </w:p>
        </w:tc>
        <w:tc>
          <w:tcPr>
            <w:tcW w:w="1263" w:type="dxa"/>
            <w:vAlign w:val="center"/>
          </w:tcPr>
          <w:p w:rsidR="00D414B4" w:rsidRPr="00D30618" w:rsidRDefault="00004FF2" w:rsidP="00D30618">
            <w:pPr>
              <w:framePr w:hSpace="180" w:wrap="around" w:vAnchor="text" w:hAnchor="text" w:y="1"/>
              <w:ind w:right="62"/>
              <w:suppressOverlap/>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Cs/>
                <w:sz w:val="22"/>
                <w:szCs w:val="22"/>
              </w:rPr>
            </w:pPr>
            <w:r w:rsidRPr="00D30618">
              <w:rPr>
                <w:rFonts w:asciiTheme="minorHAnsi" w:hAnsiTheme="minorHAnsi" w:cs="Arial"/>
                <w:bCs/>
                <w:sz w:val="22"/>
                <w:szCs w:val="22"/>
              </w:rPr>
              <w:t>1.7%</w:t>
            </w:r>
          </w:p>
        </w:tc>
        <w:tc>
          <w:tcPr>
            <w:cnfStyle w:val="000010000000" w:firstRow="0" w:lastRow="0" w:firstColumn="0" w:lastColumn="0" w:oddVBand="1" w:evenVBand="0" w:oddHBand="0" w:evenHBand="0" w:firstRowFirstColumn="0" w:firstRowLastColumn="0" w:lastRowFirstColumn="0" w:lastRowLastColumn="0"/>
            <w:tcW w:w="1329" w:type="dxa"/>
            <w:vAlign w:val="center"/>
          </w:tcPr>
          <w:p w:rsidR="00D414B4" w:rsidRPr="00D30618" w:rsidRDefault="00004FF2" w:rsidP="00D30618">
            <w:pPr>
              <w:framePr w:hSpace="180" w:wrap="around" w:vAnchor="text" w:hAnchor="text" w:y="1"/>
              <w:ind w:right="62"/>
              <w:suppressOverlap/>
              <w:jc w:val="center"/>
              <w:rPr>
                <w:rFonts w:asciiTheme="minorHAnsi" w:hAnsiTheme="minorHAnsi" w:cs="Arial"/>
                <w:bCs/>
                <w:sz w:val="22"/>
                <w:szCs w:val="22"/>
              </w:rPr>
            </w:pPr>
            <w:r w:rsidRPr="00D30618">
              <w:rPr>
                <w:rFonts w:asciiTheme="minorHAnsi" w:hAnsiTheme="minorHAnsi" w:cs="Arial"/>
                <w:bCs/>
                <w:sz w:val="22"/>
                <w:szCs w:val="22"/>
              </w:rPr>
              <w:t>1.0%</w:t>
            </w:r>
          </w:p>
        </w:tc>
      </w:tr>
    </w:tbl>
    <w:p w:rsidR="002B4A67" w:rsidRDefault="002B4A67" w:rsidP="002B4A67">
      <w:pPr>
        <w:rPr>
          <w:rFonts w:asciiTheme="minorHAnsi" w:hAnsiTheme="minorHAnsi" w:cs="Arial"/>
          <w:sz w:val="22"/>
          <w:szCs w:val="22"/>
        </w:rPr>
      </w:pPr>
    </w:p>
    <w:p w:rsidR="00D414B4" w:rsidRPr="00D30618" w:rsidRDefault="00D414B4" w:rsidP="002B4A67">
      <w:pPr>
        <w:rPr>
          <w:rFonts w:asciiTheme="minorHAnsi" w:hAnsiTheme="minorHAnsi" w:cs="Arial"/>
          <w:sz w:val="22"/>
          <w:szCs w:val="22"/>
        </w:rPr>
      </w:pPr>
      <w:r w:rsidRPr="00D30618">
        <w:rPr>
          <w:rFonts w:asciiTheme="minorHAnsi" w:hAnsiTheme="minorHAnsi" w:cs="Arial"/>
          <w:sz w:val="22"/>
          <w:szCs w:val="22"/>
        </w:rPr>
        <w:t>Table 21 – Breakdown of 201</w:t>
      </w:r>
      <w:r w:rsidR="00226B9E" w:rsidRPr="00D30618">
        <w:rPr>
          <w:rFonts w:asciiTheme="minorHAnsi" w:hAnsiTheme="minorHAnsi" w:cs="Arial"/>
          <w:sz w:val="22"/>
          <w:szCs w:val="22"/>
        </w:rPr>
        <w:t>4</w:t>
      </w:r>
      <w:r w:rsidRPr="00D30618">
        <w:rPr>
          <w:rFonts w:asciiTheme="minorHAnsi" w:hAnsiTheme="minorHAnsi" w:cs="Arial"/>
          <w:sz w:val="22"/>
          <w:szCs w:val="22"/>
        </w:rPr>
        <w:t xml:space="preserve"> recruitment activity by gender </w:t>
      </w:r>
    </w:p>
    <w:p w:rsidR="00D414B4" w:rsidRDefault="00D414B4" w:rsidP="009C729B">
      <w:pPr>
        <w:jc w:val="both"/>
        <w:rPr>
          <w:rFonts w:asciiTheme="minorHAnsi" w:eastAsia="Calibri" w:hAnsiTheme="minorHAnsi" w:cs="Arial"/>
          <w:sz w:val="22"/>
          <w:szCs w:val="22"/>
        </w:rPr>
      </w:pPr>
    </w:p>
    <w:tbl>
      <w:tblPr>
        <w:tblStyle w:val="MediumGrid3-Accent5"/>
        <w:tblW w:w="0" w:type="auto"/>
        <w:tblLook w:val="0000" w:firstRow="0" w:lastRow="0" w:firstColumn="0" w:lastColumn="0" w:noHBand="0" w:noVBand="0"/>
      </w:tblPr>
      <w:tblGrid>
        <w:gridCol w:w="1605"/>
        <w:gridCol w:w="1152"/>
        <w:gridCol w:w="1207"/>
        <w:gridCol w:w="1561"/>
        <w:gridCol w:w="1134"/>
        <w:gridCol w:w="1263"/>
        <w:gridCol w:w="1329"/>
      </w:tblGrid>
      <w:tr w:rsidR="00A46C1B" w:rsidRPr="00D30618" w:rsidTr="001F2D48">
        <w:trPr>
          <w:cnfStyle w:val="000000100000" w:firstRow="0" w:lastRow="0" w:firstColumn="0" w:lastColumn="0" w:oddVBand="0" w:evenVBand="0" w:oddHBand="1" w:evenHBand="0" w:firstRowFirstColumn="0" w:firstRowLastColumn="0" w:lastRowFirstColumn="0" w:lastRowLastColumn="0"/>
          <w:trHeight w:val="293"/>
        </w:trPr>
        <w:tc>
          <w:tcPr>
            <w:cnfStyle w:val="000010000000" w:firstRow="0" w:lastRow="0" w:firstColumn="0" w:lastColumn="0" w:oddVBand="1" w:evenVBand="0" w:oddHBand="0" w:evenHBand="0" w:firstRowFirstColumn="0" w:firstRowLastColumn="0" w:lastRowFirstColumn="0" w:lastRowLastColumn="0"/>
            <w:tcW w:w="1605" w:type="dxa"/>
            <w:vAlign w:val="center"/>
          </w:tcPr>
          <w:p w:rsidR="00A46C1B" w:rsidRPr="00D30618" w:rsidRDefault="00A46C1B" w:rsidP="001F2D48">
            <w:pPr>
              <w:keepNext/>
              <w:ind w:right="62"/>
              <w:outlineLvl w:val="5"/>
              <w:rPr>
                <w:rFonts w:asciiTheme="minorHAnsi" w:hAnsiTheme="minorHAnsi" w:cs="Arial"/>
                <w:b/>
                <w:bCs/>
                <w:sz w:val="22"/>
                <w:szCs w:val="22"/>
              </w:rPr>
            </w:pPr>
          </w:p>
        </w:tc>
        <w:tc>
          <w:tcPr>
            <w:tcW w:w="3920" w:type="dxa"/>
            <w:gridSpan w:val="3"/>
            <w:vAlign w:val="center"/>
          </w:tcPr>
          <w:p w:rsidR="00A46C1B" w:rsidRPr="00D30618" w:rsidRDefault="00A46C1B" w:rsidP="001F2D48">
            <w:pPr>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Arial"/>
                <w:b/>
                <w:sz w:val="22"/>
                <w:szCs w:val="22"/>
              </w:rPr>
            </w:pPr>
            <w:r w:rsidRPr="00D30618">
              <w:rPr>
                <w:rFonts w:asciiTheme="minorHAnsi" w:hAnsiTheme="minorHAnsi" w:cs="Arial"/>
                <w:b/>
                <w:bCs/>
                <w:sz w:val="22"/>
                <w:szCs w:val="22"/>
              </w:rPr>
              <w:t>% of total applicants</w:t>
            </w:r>
          </w:p>
        </w:tc>
        <w:tc>
          <w:tcPr>
            <w:cnfStyle w:val="000010000000" w:firstRow="0" w:lastRow="0" w:firstColumn="0" w:lastColumn="0" w:oddVBand="1" w:evenVBand="0" w:oddHBand="0" w:evenHBand="0" w:firstRowFirstColumn="0" w:firstRowLastColumn="0" w:lastRowFirstColumn="0" w:lastRowLastColumn="0"/>
            <w:tcW w:w="3726" w:type="dxa"/>
            <w:gridSpan w:val="3"/>
            <w:vAlign w:val="center"/>
          </w:tcPr>
          <w:p w:rsidR="00A46C1B" w:rsidRPr="00D30618" w:rsidRDefault="00A46C1B" w:rsidP="001F2D48">
            <w:pPr>
              <w:jc w:val="center"/>
              <w:rPr>
                <w:rFonts w:asciiTheme="minorHAnsi" w:hAnsiTheme="minorHAnsi" w:cs="Arial"/>
                <w:b/>
                <w:sz w:val="22"/>
                <w:szCs w:val="22"/>
              </w:rPr>
            </w:pPr>
            <w:r w:rsidRPr="00D30618">
              <w:rPr>
                <w:rFonts w:asciiTheme="minorHAnsi" w:eastAsia="Calibri" w:hAnsiTheme="minorHAnsi" w:cs="Arial"/>
                <w:b/>
                <w:sz w:val="22"/>
                <w:szCs w:val="22"/>
              </w:rPr>
              <w:t>% appointed</w:t>
            </w:r>
          </w:p>
        </w:tc>
      </w:tr>
      <w:tr w:rsidR="00A46C1B" w:rsidRPr="00D30618" w:rsidTr="001F2D48">
        <w:trPr>
          <w:trHeight w:val="194"/>
        </w:trPr>
        <w:tc>
          <w:tcPr>
            <w:cnfStyle w:val="000010000000" w:firstRow="0" w:lastRow="0" w:firstColumn="0" w:lastColumn="0" w:oddVBand="1" w:evenVBand="0" w:oddHBand="0" w:evenHBand="0" w:firstRowFirstColumn="0" w:firstRowLastColumn="0" w:lastRowFirstColumn="0" w:lastRowLastColumn="0"/>
            <w:tcW w:w="1605" w:type="dxa"/>
            <w:vAlign w:val="center"/>
          </w:tcPr>
          <w:p w:rsidR="00A46C1B" w:rsidRPr="00D30618" w:rsidRDefault="00A46C1B" w:rsidP="001F2D48">
            <w:pPr>
              <w:keepNext/>
              <w:ind w:right="62"/>
              <w:outlineLvl w:val="5"/>
              <w:rPr>
                <w:rFonts w:asciiTheme="minorHAnsi" w:hAnsiTheme="minorHAnsi" w:cs="Arial"/>
                <w:b/>
                <w:bCs/>
                <w:sz w:val="22"/>
                <w:szCs w:val="22"/>
              </w:rPr>
            </w:pPr>
            <w:r>
              <w:rPr>
                <w:rFonts w:asciiTheme="minorHAnsi" w:hAnsiTheme="minorHAnsi" w:cs="Arial"/>
                <w:b/>
                <w:bCs/>
                <w:sz w:val="22"/>
                <w:szCs w:val="22"/>
              </w:rPr>
              <w:t>Gender</w:t>
            </w:r>
          </w:p>
        </w:tc>
        <w:tc>
          <w:tcPr>
            <w:tcW w:w="1152" w:type="dxa"/>
            <w:vAlign w:val="center"/>
          </w:tcPr>
          <w:p w:rsidR="00A46C1B" w:rsidRPr="00D30618" w:rsidRDefault="00A46C1B" w:rsidP="001F2D4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22"/>
                <w:szCs w:val="22"/>
              </w:rPr>
            </w:pPr>
            <w:r w:rsidRPr="00D30618">
              <w:rPr>
                <w:rFonts w:asciiTheme="minorHAnsi" w:hAnsiTheme="minorHAnsi" w:cs="Arial"/>
                <w:b/>
                <w:sz w:val="22"/>
                <w:szCs w:val="22"/>
              </w:rPr>
              <w:t>2014</w:t>
            </w:r>
          </w:p>
        </w:tc>
        <w:tc>
          <w:tcPr>
            <w:cnfStyle w:val="000010000000" w:firstRow="0" w:lastRow="0" w:firstColumn="0" w:lastColumn="0" w:oddVBand="1" w:evenVBand="0" w:oddHBand="0" w:evenHBand="0" w:firstRowFirstColumn="0" w:firstRowLastColumn="0" w:lastRowFirstColumn="0" w:lastRowLastColumn="0"/>
            <w:tcW w:w="1207" w:type="dxa"/>
            <w:vAlign w:val="center"/>
          </w:tcPr>
          <w:p w:rsidR="00A46C1B" w:rsidRPr="00D30618" w:rsidRDefault="00A46C1B" w:rsidP="001F2D48">
            <w:pPr>
              <w:jc w:val="center"/>
              <w:rPr>
                <w:rFonts w:asciiTheme="minorHAnsi" w:hAnsiTheme="minorHAnsi" w:cs="Arial"/>
                <w:b/>
                <w:bCs/>
                <w:sz w:val="22"/>
                <w:szCs w:val="22"/>
              </w:rPr>
            </w:pPr>
            <w:r w:rsidRPr="00D30618">
              <w:rPr>
                <w:rFonts w:asciiTheme="minorHAnsi" w:hAnsiTheme="minorHAnsi" w:cs="Arial"/>
                <w:b/>
                <w:bCs/>
                <w:sz w:val="22"/>
                <w:szCs w:val="22"/>
              </w:rPr>
              <w:t>2013</w:t>
            </w:r>
          </w:p>
        </w:tc>
        <w:tc>
          <w:tcPr>
            <w:tcW w:w="1561" w:type="dxa"/>
            <w:vAlign w:val="center"/>
          </w:tcPr>
          <w:p w:rsidR="00A46C1B" w:rsidRPr="00D30618" w:rsidRDefault="00A46C1B" w:rsidP="001F2D48">
            <w:pPr>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Arial"/>
                <w:b/>
                <w:sz w:val="22"/>
                <w:szCs w:val="22"/>
              </w:rPr>
            </w:pPr>
            <w:r w:rsidRPr="00D30618">
              <w:rPr>
                <w:rFonts w:asciiTheme="minorHAnsi" w:eastAsia="Calibri" w:hAnsiTheme="minorHAnsi" w:cs="Arial"/>
                <w:b/>
                <w:sz w:val="22"/>
                <w:szCs w:val="22"/>
              </w:rPr>
              <w:t>2012</w:t>
            </w:r>
          </w:p>
        </w:tc>
        <w:tc>
          <w:tcPr>
            <w:cnfStyle w:val="000010000000" w:firstRow="0" w:lastRow="0" w:firstColumn="0" w:lastColumn="0" w:oddVBand="1" w:evenVBand="0" w:oddHBand="0" w:evenHBand="0" w:firstRowFirstColumn="0" w:firstRowLastColumn="0" w:lastRowFirstColumn="0" w:lastRowLastColumn="0"/>
            <w:tcW w:w="1134" w:type="dxa"/>
            <w:vAlign w:val="center"/>
          </w:tcPr>
          <w:p w:rsidR="00A46C1B" w:rsidRPr="00D30618" w:rsidRDefault="00A46C1B" w:rsidP="001F2D48">
            <w:pPr>
              <w:jc w:val="center"/>
              <w:rPr>
                <w:rFonts w:asciiTheme="minorHAnsi" w:eastAsia="Calibri" w:hAnsiTheme="minorHAnsi" w:cs="Arial"/>
                <w:b/>
                <w:sz w:val="22"/>
                <w:szCs w:val="22"/>
              </w:rPr>
            </w:pPr>
            <w:r w:rsidRPr="00D30618">
              <w:rPr>
                <w:rFonts w:asciiTheme="minorHAnsi" w:eastAsia="Calibri" w:hAnsiTheme="minorHAnsi" w:cs="Arial"/>
                <w:b/>
                <w:sz w:val="22"/>
                <w:szCs w:val="22"/>
              </w:rPr>
              <w:t>2014</w:t>
            </w:r>
          </w:p>
        </w:tc>
        <w:tc>
          <w:tcPr>
            <w:tcW w:w="1263" w:type="dxa"/>
            <w:vAlign w:val="center"/>
          </w:tcPr>
          <w:p w:rsidR="00A46C1B" w:rsidRPr="00D30618" w:rsidRDefault="00A46C1B" w:rsidP="001F2D48">
            <w:pPr>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Arial"/>
                <w:b/>
                <w:sz w:val="22"/>
                <w:szCs w:val="22"/>
              </w:rPr>
            </w:pPr>
            <w:r w:rsidRPr="00D30618">
              <w:rPr>
                <w:rFonts w:asciiTheme="minorHAnsi" w:eastAsia="Calibri" w:hAnsiTheme="minorHAnsi" w:cs="Arial"/>
                <w:b/>
                <w:sz w:val="22"/>
                <w:szCs w:val="22"/>
              </w:rPr>
              <w:t>2013</w:t>
            </w:r>
          </w:p>
        </w:tc>
        <w:tc>
          <w:tcPr>
            <w:cnfStyle w:val="000010000000" w:firstRow="0" w:lastRow="0" w:firstColumn="0" w:lastColumn="0" w:oddVBand="1" w:evenVBand="0" w:oddHBand="0" w:evenHBand="0" w:firstRowFirstColumn="0" w:firstRowLastColumn="0" w:lastRowFirstColumn="0" w:lastRowLastColumn="0"/>
            <w:tcW w:w="1329" w:type="dxa"/>
            <w:vAlign w:val="center"/>
          </w:tcPr>
          <w:p w:rsidR="00A46C1B" w:rsidRPr="00D30618" w:rsidRDefault="00A46C1B" w:rsidP="001F2D48">
            <w:pPr>
              <w:tabs>
                <w:tab w:val="center" w:pos="4153"/>
                <w:tab w:val="right" w:pos="8306"/>
              </w:tabs>
              <w:ind w:left="62" w:right="62"/>
              <w:jc w:val="center"/>
              <w:rPr>
                <w:rFonts w:asciiTheme="minorHAnsi" w:hAnsiTheme="minorHAnsi" w:cs="Arial"/>
                <w:b/>
                <w:sz w:val="22"/>
                <w:szCs w:val="22"/>
              </w:rPr>
            </w:pPr>
            <w:r w:rsidRPr="00D30618">
              <w:rPr>
                <w:rFonts w:asciiTheme="minorHAnsi" w:hAnsiTheme="minorHAnsi" w:cs="Arial"/>
                <w:b/>
                <w:sz w:val="22"/>
                <w:szCs w:val="22"/>
              </w:rPr>
              <w:t>2012</w:t>
            </w:r>
          </w:p>
        </w:tc>
      </w:tr>
      <w:tr w:rsidR="00A46C1B" w:rsidRPr="00D30618" w:rsidTr="00A46C1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605" w:type="dxa"/>
          </w:tcPr>
          <w:p w:rsidR="00A46C1B" w:rsidRPr="008C2EEB" w:rsidRDefault="00A46C1B" w:rsidP="001F2D48">
            <w:pPr>
              <w:jc w:val="both"/>
              <w:rPr>
                <w:rFonts w:asciiTheme="minorHAnsi" w:eastAsia="Calibri" w:hAnsiTheme="minorHAnsi" w:cs="Arial"/>
                <w:sz w:val="22"/>
                <w:szCs w:val="22"/>
              </w:rPr>
            </w:pPr>
            <w:r w:rsidRPr="008C2EEB">
              <w:rPr>
                <w:rFonts w:asciiTheme="minorHAnsi" w:eastAsia="Calibri" w:hAnsiTheme="minorHAnsi" w:cs="Arial"/>
                <w:sz w:val="22"/>
                <w:szCs w:val="22"/>
              </w:rPr>
              <w:t>Male</w:t>
            </w:r>
          </w:p>
        </w:tc>
        <w:tc>
          <w:tcPr>
            <w:tcW w:w="1152" w:type="dxa"/>
            <w:vAlign w:val="center"/>
          </w:tcPr>
          <w:p w:rsidR="00A46C1B" w:rsidRPr="00D30618" w:rsidRDefault="00A46C1B" w:rsidP="00A46C1B">
            <w:pPr>
              <w:framePr w:hSpace="180" w:wrap="around" w:vAnchor="text" w:hAnchor="text" w:y="1"/>
              <w:ind w:right="62"/>
              <w:suppressOverlap/>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Cs/>
                <w:sz w:val="22"/>
                <w:szCs w:val="22"/>
              </w:rPr>
            </w:pPr>
          </w:p>
        </w:tc>
        <w:tc>
          <w:tcPr>
            <w:cnfStyle w:val="000010000000" w:firstRow="0" w:lastRow="0" w:firstColumn="0" w:lastColumn="0" w:oddVBand="1" w:evenVBand="0" w:oddHBand="0" w:evenHBand="0" w:firstRowFirstColumn="0" w:firstRowLastColumn="0" w:lastRowFirstColumn="0" w:lastRowLastColumn="0"/>
            <w:tcW w:w="1207" w:type="dxa"/>
            <w:vAlign w:val="center"/>
          </w:tcPr>
          <w:p w:rsidR="00A46C1B" w:rsidRPr="008C2EEB" w:rsidRDefault="00A46C1B" w:rsidP="00A46C1B">
            <w:pPr>
              <w:ind w:right="62"/>
              <w:jc w:val="center"/>
              <w:rPr>
                <w:rFonts w:asciiTheme="minorHAnsi" w:hAnsiTheme="minorHAnsi" w:cs="Arial"/>
                <w:bCs/>
                <w:sz w:val="22"/>
                <w:szCs w:val="22"/>
              </w:rPr>
            </w:pPr>
            <w:r w:rsidRPr="008C2EEB">
              <w:rPr>
                <w:rFonts w:asciiTheme="minorHAnsi" w:hAnsiTheme="minorHAnsi" w:cs="Arial"/>
                <w:bCs/>
                <w:sz w:val="22"/>
                <w:szCs w:val="22"/>
              </w:rPr>
              <w:t>27.2%</w:t>
            </w:r>
          </w:p>
        </w:tc>
        <w:tc>
          <w:tcPr>
            <w:tcW w:w="1561" w:type="dxa"/>
            <w:vAlign w:val="center"/>
          </w:tcPr>
          <w:p w:rsidR="00A46C1B" w:rsidRPr="008C2EEB" w:rsidRDefault="00A46C1B" w:rsidP="00A46C1B">
            <w:pPr>
              <w:ind w:right="62"/>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Cs/>
                <w:sz w:val="22"/>
                <w:szCs w:val="22"/>
              </w:rPr>
            </w:pPr>
            <w:r w:rsidRPr="008C2EEB">
              <w:rPr>
                <w:rFonts w:asciiTheme="minorHAnsi" w:hAnsiTheme="minorHAnsi" w:cs="Arial"/>
                <w:bCs/>
                <w:sz w:val="22"/>
                <w:szCs w:val="22"/>
              </w:rPr>
              <w:t>27.1%</w:t>
            </w:r>
          </w:p>
        </w:tc>
        <w:tc>
          <w:tcPr>
            <w:cnfStyle w:val="000010000000" w:firstRow="0" w:lastRow="0" w:firstColumn="0" w:lastColumn="0" w:oddVBand="1" w:evenVBand="0" w:oddHBand="0" w:evenHBand="0" w:firstRowFirstColumn="0" w:firstRowLastColumn="0" w:lastRowFirstColumn="0" w:lastRowLastColumn="0"/>
            <w:tcW w:w="1134" w:type="dxa"/>
            <w:vAlign w:val="center"/>
          </w:tcPr>
          <w:p w:rsidR="00A46C1B" w:rsidRPr="00D30618" w:rsidRDefault="00A46C1B" w:rsidP="00A46C1B">
            <w:pPr>
              <w:tabs>
                <w:tab w:val="center" w:pos="4153"/>
                <w:tab w:val="right" w:pos="8306"/>
              </w:tabs>
              <w:spacing w:line="360" w:lineRule="auto"/>
              <w:ind w:left="62" w:right="62"/>
              <w:jc w:val="center"/>
              <w:rPr>
                <w:rFonts w:asciiTheme="minorHAnsi" w:hAnsiTheme="minorHAnsi" w:cs="Arial"/>
                <w:sz w:val="22"/>
                <w:szCs w:val="22"/>
              </w:rPr>
            </w:pPr>
            <w:r>
              <w:rPr>
                <w:rFonts w:asciiTheme="minorHAnsi" w:hAnsiTheme="minorHAnsi" w:cs="Arial"/>
                <w:sz w:val="22"/>
                <w:szCs w:val="22"/>
              </w:rPr>
              <w:t>25.86%</w:t>
            </w:r>
          </w:p>
        </w:tc>
        <w:tc>
          <w:tcPr>
            <w:tcW w:w="1263" w:type="dxa"/>
            <w:vAlign w:val="center"/>
          </w:tcPr>
          <w:p w:rsidR="00A46C1B" w:rsidRPr="008C2EEB" w:rsidRDefault="00A46C1B" w:rsidP="00A46C1B">
            <w:pPr>
              <w:tabs>
                <w:tab w:val="center" w:pos="4153"/>
                <w:tab w:val="right" w:pos="8306"/>
              </w:tabs>
              <w:ind w:right="62"/>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8C2EEB">
              <w:rPr>
                <w:rFonts w:asciiTheme="minorHAnsi" w:hAnsiTheme="minorHAnsi" w:cs="Arial"/>
                <w:sz w:val="22"/>
                <w:szCs w:val="22"/>
              </w:rPr>
              <w:t>18.7</w:t>
            </w:r>
            <w:r w:rsidRPr="008C2EEB">
              <w:rPr>
                <w:rFonts w:asciiTheme="minorHAnsi" w:hAnsiTheme="minorHAnsi" w:cs="Arial"/>
                <w:sz w:val="22"/>
                <w:szCs w:val="20"/>
              </w:rPr>
              <w:t>%</w:t>
            </w:r>
          </w:p>
        </w:tc>
        <w:tc>
          <w:tcPr>
            <w:cnfStyle w:val="000010000000" w:firstRow="0" w:lastRow="0" w:firstColumn="0" w:lastColumn="0" w:oddVBand="1" w:evenVBand="0" w:oddHBand="0" w:evenHBand="0" w:firstRowFirstColumn="0" w:firstRowLastColumn="0" w:lastRowFirstColumn="0" w:lastRowLastColumn="0"/>
            <w:tcW w:w="1329" w:type="dxa"/>
            <w:vAlign w:val="center"/>
          </w:tcPr>
          <w:p w:rsidR="00A46C1B" w:rsidRPr="008C2EEB" w:rsidRDefault="00A46C1B" w:rsidP="00A46C1B">
            <w:pPr>
              <w:tabs>
                <w:tab w:val="center" w:pos="4153"/>
                <w:tab w:val="right" w:pos="8306"/>
              </w:tabs>
              <w:ind w:right="62"/>
              <w:jc w:val="center"/>
              <w:rPr>
                <w:rFonts w:asciiTheme="minorHAnsi" w:hAnsiTheme="minorHAnsi" w:cs="Arial"/>
                <w:sz w:val="22"/>
                <w:szCs w:val="22"/>
              </w:rPr>
            </w:pPr>
            <w:r w:rsidRPr="008C2EEB">
              <w:rPr>
                <w:rFonts w:asciiTheme="minorHAnsi" w:hAnsiTheme="minorHAnsi" w:cs="Arial"/>
                <w:sz w:val="22"/>
                <w:szCs w:val="22"/>
              </w:rPr>
              <w:t>20.2%</w:t>
            </w:r>
          </w:p>
        </w:tc>
      </w:tr>
      <w:tr w:rsidR="00A46C1B" w:rsidRPr="00D30618" w:rsidTr="00A46C1B">
        <w:tc>
          <w:tcPr>
            <w:cnfStyle w:val="000010000000" w:firstRow="0" w:lastRow="0" w:firstColumn="0" w:lastColumn="0" w:oddVBand="1" w:evenVBand="0" w:oddHBand="0" w:evenHBand="0" w:firstRowFirstColumn="0" w:firstRowLastColumn="0" w:lastRowFirstColumn="0" w:lastRowLastColumn="0"/>
            <w:tcW w:w="1605" w:type="dxa"/>
          </w:tcPr>
          <w:p w:rsidR="00A46C1B" w:rsidRPr="008C2EEB" w:rsidRDefault="00A46C1B" w:rsidP="001F2D48">
            <w:pPr>
              <w:jc w:val="both"/>
              <w:rPr>
                <w:rFonts w:asciiTheme="minorHAnsi" w:eastAsia="Calibri" w:hAnsiTheme="minorHAnsi" w:cs="Arial"/>
                <w:sz w:val="22"/>
                <w:szCs w:val="22"/>
              </w:rPr>
            </w:pPr>
            <w:r w:rsidRPr="008C2EEB">
              <w:rPr>
                <w:rFonts w:asciiTheme="minorHAnsi" w:eastAsia="Calibri" w:hAnsiTheme="minorHAnsi" w:cs="Arial"/>
                <w:sz w:val="22"/>
                <w:szCs w:val="22"/>
              </w:rPr>
              <w:t>Female</w:t>
            </w:r>
          </w:p>
        </w:tc>
        <w:tc>
          <w:tcPr>
            <w:tcW w:w="1152" w:type="dxa"/>
            <w:vAlign w:val="center"/>
          </w:tcPr>
          <w:p w:rsidR="00A46C1B" w:rsidRPr="00D30618" w:rsidRDefault="00A46C1B" w:rsidP="00A46C1B">
            <w:pPr>
              <w:framePr w:hSpace="180" w:wrap="around" w:vAnchor="text" w:hAnchor="text" w:y="1"/>
              <w:ind w:right="62"/>
              <w:suppressOverlap/>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Cs/>
                <w:sz w:val="22"/>
                <w:szCs w:val="22"/>
              </w:rPr>
            </w:pPr>
          </w:p>
        </w:tc>
        <w:tc>
          <w:tcPr>
            <w:cnfStyle w:val="000010000000" w:firstRow="0" w:lastRow="0" w:firstColumn="0" w:lastColumn="0" w:oddVBand="1" w:evenVBand="0" w:oddHBand="0" w:evenHBand="0" w:firstRowFirstColumn="0" w:firstRowLastColumn="0" w:lastRowFirstColumn="0" w:lastRowLastColumn="0"/>
            <w:tcW w:w="1207" w:type="dxa"/>
            <w:vAlign w:val="center"/>
          </w:tcPr>
          <w:p w:rsidR="00A46C1B" w:rsidRPr="008C2EEB" w:rsidRDefault="00A46C1B" w:rsidP="00A46C1B">
            <w:pPr>
              <w:ind w:right="62"/>
              <w:jc w:val="center"/>
              <w:rPr>
                <w:rFonts w:asciiTheme="minorHAnsi" w:hAnsiTheme="minorHAnsi" w:cs="Arial"/>
                <w:bCs/>
                <w:sz w:val="22"/>
                <w:szCs w:val="22"/>
              </w:rPr>
            </w:pPr>
            <w:r w:rsidRPr="008C2EEB">
              <w:rPr>
                <w:rFonts w:asciiTheme="minorHAnsi" w:hAnsiTheme="minorHAnsi" w:cs="Arial"/>
                <w:bCs/>
                <w:sz w:val="22"/>
                <w:szCs w:val="22"/>
              </w:rPr>
              <w:t>72.5%</w:t>
            </w:r>
          </w:p>
        </w:tc>
        <w:tc>
          <w:tcPr>
            <w:tcW w:w="1561" w:type="dxa"/>
            <w:vAlign w:val="center"/>
          </w:tcPr>
          <w:p w:rsidR="00A46C1B" w:rsidRPr="008C2EEB" w:rsidRDefault="00A46C1B" w:rsidP="00A46C1B">
            <w:pPr>
              <w:ind w:right="62"/>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Cs/>
                <w:sz w:val="22"/>
                <w:szCs w:val="22"/>
              </w:rPr>
            </w:pPr>
            <w:r w:rsidRPr="008C2EEB">
              <w:rPr>
                <w:rFonts w:asciiTheme="minorHAnsi" w:hAnsiTheme="minorHAnsi" w:cs="Arial"/>
                <w:bCs/>
                <w:sz w:val="22"/>
                <w:szCs w:val="22"/>
              </w:rPr>
              <w:t>72.7%</w:t>
            </w:r>
          </w:p>
        </w:tc>
        <w:tc>
          <w:tcPr>
            <w:cnfStyle w:val="000010000000" w:firstRow="0" w:lastRow="0" w:firstColumn="0" w:lastColumn="0" w:oddVBand="1" w:evenVBand="0" w:oddHBand="0" w:evenHBand="0" w:firstRowFirstColumn="0" w:firstRowLastColumn="0" w:lastRowFirstColumn="0" w:lastRowLastColumn="0"/>
            <w:tcW w:w="1134" w:type="dxa"/>
            <w:vAlign w:val="center"/>
          </w:tcPr>
          <w:p w:rsidR="00A46C1B" w:rsidRPr="00D30618" w:rsidRDefault="00A46C1B" w:rsidP="00A46C1B">
            <w:pPr>
              <w:framePr w:hSpace="180" w:wrap="around" w:vAnchor="text" w:hAnchor="text" w:y="1"/>
              <w:ind w:right="62"/>
              <w:suppressOverlap/>
              <w:jc w:val="center"/>
              <w:rPr>
                <w:rFonts w:asciiTheme="minorHAnsi" w:hAnsiTheme="minorHAnsi" w:cs="Arial"/>
                <w:bCs/>
                <w:sz w:val="22"/>
                <w:szCs w:val="22"/>
              </w:rPr>
            </w:pPr>
            <w:r>
              <w:rPr>
                <w:rFonts w:asciiTheme="minorHAnsi" w:hAnsiTheme="minorHAnsi" w:cs="Arial"/>
                <w:bCs/>
                <w:sz w:val="22"/>
                <w:szCs w:val="22"/>
              </w:rPr>
              <w:t>74.14%</w:t>
            </w:r>
          </w:p>
        </w:tc>
        <w:tc>
          <w:tcPr>
            <w:tcW w:w="1263" w:type="dxa"/>
            <w:vAlign w:val="center"/>
          </w:tcPr>
          <w:p w:rsidR="00A46C1B" w:rsidRPr="008C2EEB" w:rsidRDefault="00A46C1B" w:rsidP="00A46C1B">
            <w:pPr>
              <w:ind w:right="62"/>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Cs/>
                <w:sz w:val="22"/>
                <w:szCs w:val="22"/>
              </w:rPr>
            </w:pPr>
            <w:r w:rsidRPr="008C2EEB">
              <w:rPr>
                <w:rFonts w:asciiTheme="minorHAnsi" w:hAnsiTheme="minorHAnsi" w:cs="Arial"/>
                <w:bCs/>
                <w:sz w:val="22"/>
                <w:szCs w:val="22"/>
              </w:rPr>
              <w:t>80.8%</w:t>
            </w:r>
          </w:p>
        </w:tc>
        <w:tc>
          <w:tcPr>
            <w:cnfStyle w:val="000010000000" w:firstRow="0" w:lastRow="0" w:firstColumn="0" w:lastColumn="0" w:oddVBand="1" w:evenVBand="0" w:oddHBand="0" w:evenHBand="0" w:firstRowFirstColumn="0" w:firstRowLastColumn="0" w:lastRowFirstColumn="0" w:lastRowLastColumn="0"/>
            <w:tcW w:w="1329" w:type="dxa"/>
            <w:vAlign w:val="center"/>
          </w:tcPr>
          <w:p w:rsidR="00A46C1B" w:rsidRPr="008C2EEB" w:rsidRDefault="00A46C1B" w:rsidP="00A46C1B">
            <w:pPr>
              <w:ind w:right="62"/>
              <w:jc w:val="center"/>
              <w:rPr>
                <w:rFonts w:asciiTheme="minorHAnsi" w:hAnsiTheme="minorHAnsi" w:cs="Arial"/>
                <w:bCs/>
                <w:sz w:val="22"/>
                <w:szCs w:val="22"/>
              </w:rPr>
            </w:pPr>
            <w:r w:rsidRPr="008C2EEB">
              <w:rPr>
                <w:rFonts w:asciiTheme="minorHAnsi" w:hAnsiTheme="minorHAnsi" w:cs="Arial"/>
                <w:bCs/>
                <w:sz w:val="22"/>
                <w:szCs w:val="22"/>
              </w:rPr>
              <w:t>79.7%</w:t>
            </w:r>
          </w:p>
        </w:tc>
      </w:tr>
      <w:tr w:rsidR="00A46C1B" w:rsidRPr="00D30618" w:rsidTr="00A46C1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605" w:type="dxa"/>
          </w:tcPr>
          <w:p w:rsidR="00A46C1B" w:rsidRPr="008C2EEB" w:rsidRDefault="00A46C1B" w:rsidP="001F2D48">
            <w:pPr>
              <w:jc w:val="both"/>
              <w:rPr>
                <w:rFonts w:asciiTheme="minorHAnsi" w:eastAsia="Calibri" w:hAnsiTheme="minorHAnsi" w:cs="Arial"/>
                <w:sz w:val="22"/>
                <w:szCs w:val="22"/>
              </w:rPr>
            </w:pPr>
            <w:r w:rsidRPr="008C2EEB">
              <w:rPr>
                <w:rFonts w:asciiTheme="minorHAnsi" w:eastAsia="Calibri" w:hAnsiTheme="minorHAnsi" w:cs="Arial"/>
                <w:sz w:val="22"/>
                <w:szCs w:val="22"/>
              </w:rPr>
              <w:t>Not stated</w:t>
            </w:r>
          </w:p>
        </w:tc>
        <w:tc>
          <w:tcPr>
            <w:tcW w:w="1152" w:type="dxa"/>
            <w:vAlign w:val="center"/>
          </w:tcPr>
          <w:p w:rsidR="00A46C1B" w:rsidRPr="00D30618" w:rsidRDefault="00A46C1B" w:rsidP="00A46C1B">
            <w:pPr>
              <w:framePr w:hSpace="180" w:wrap="around" w:vAnchor="text" w:hAnchor="text" w:y="1"/>
              <w:ind w:right="62"/>
              <w:suppressOverlap/>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Cs/>
                <w:sz w:val="22"/>
                <w:szCs w:val="22"/>
              </w:rPr>
            </w:pPr>
          </w:p>
        </w:tc>
        <w:tc>
          <w:tcPr>
            <w:cnfStyle w:val="000010000000" w:firstRow="0" w:lastRow="0" w:firstColumn="0" w:lastColumn="0" w:oddVBand="1" w:evenVBand="0" w:oddHBand="0" w:evenHBand="0" w:firstRowFirstColumn="0" w:firstRowLastColumn="0" w:lastRowFirstColumn="0" w:lastRowLastColumn="0"/>
            <w:tcW w:w="1207" w:type="dxa"/>
            <w:vAlign w:val="center"/>
          </w:tcPr>
          <w:p w:rsidR="00A46C1B" w:rsidRPr="008C2EEB" w:rsidRDefault="00A46C1B" w:rsidP="00A46C1B">
            <w:pPr>
              <w:ind w:right="62"/>
              <w:jc w:val="center"/>
              <w:rPr>
                <w:rFonts w:asciiTheme="minorHAnsi" w:hAnsiTheme="minorHAnsi" w:cs="Arial"/>
                <w:bCs/>
                <w:sz w:val="22"/>
                <w:szCs w:val="22"/>
              </w:rPr>
            </w:pPr>
            <w:r w:rsidRPr="008C2EEB">
              <w:rPr>
                <w:rFonts w:asciiTheme="minorHAnsi" w:hAnsiTheme="minorHAnsi" w:cs="Arial"/>
                <w:bCs/>
                <w:sz w:val="22"/>
                <w:szCs w:val="22"/>
              </w:rPr>
              <w:t>0.3%</w:t>
            </w:r>
          </w:p>
        </w:tc>
        <w:tc>
          <w:tcPr>
            <w:tcW w:w="1561" w:type="dxa"/>
            <w:vAlign w:val="center"/>
          </w:tcPr>
          <w:p w:rsidR="00A46C1B" w:rsidRPr="008C2EEB" w:rsidRDefault="00A46C1B" w:rsidP="00A46C1B">
            <w:pPr>
              <w:ind w:right="62"/>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Cs/>
                <w:sz w:val="22"/>
                <w:szCs w:val="22"/>
              </w:rPr>
            </w:pPr>
            <w:r w:rsidRPr="008C2EEB">
              <w:rPr>
                <w:rFonts w:asciiTheme="minorHAnsi" w:hAnsiTheme="minorHAnsi" w:cs="Arial"/>
                <w:bCs/>
                <w:sz w:val="22"/>
                <w:szCs w:val="22"/>
              </w:rPr>
              <w:t>0.2%</w:t>
            </w:r>
          </w:p>
        </w:tc>
        <w:tc>
          <w:tcPr>
            <w:cnfStyle w:val="000010000000" w:firstRow="0" w:lastRow="0" w:firstColumn="0" w:lastColumn="0" w:oddVBand="1" w:evenVBand="0" w:oddHBand="0" w:evenHBand="0" w:firstRowFirstColumn="0" w:firstRowLastColumn="0" w:lastRowFirstColumn="0" w:lastRowLastColumn="0"/>
            <w:tcW w:w="1134" w:type="dxa"/>
            <w:vAlign w:val="center"/>
          </w:tcPr>
          <w:p w:rsidR="00A46C1B" w:rsidRPr="00D30618" w:rsidRDefault="00A46C1B" w:rsidP="00A46C1B">
            <w:pPr>
              <w:framePr w:hSpace="180" w:wrap="around" w:vAnchor="text" w:hAnchor="text" w:y="1"/>
              <w:ind w:right="62"/>
              <w:suppressOverlap/>
              <w:jc w:val="center"/>
              <w:rPr>
                <w:rFonts w:asciiTheme="minorHAnsi" w:hAnsiTheme="minorHAnsi" w:cs="Arial"/>
                <w:bCs/>
                <w:sz w:val="22"/>
                <w:szCs w:val="22"/>
              </w:rPr>
            </w:pPr>
            <w:r>
              <w:rPr>
                <w:rFonts w:asciiTheme="minorHAnsi" w:hAnsiTheme="minorHAnsi" w:cs="Arial"/>
                <w:bCs/>
                <w:sz w:val="22"/>
                <w:szCs w:val="22"/>
              </w:rPr>
              <w:t>0</w:t>
            </w:r>
          </w:p>
        </w:tc>
        <w:tc>
          <w:tcPr>
            <w:tcW w:w="1263" w:type="dxa"/>
            <w:vAlign w:val="center"/>
          </w:tcPr>
          <w:p w:rsidR="00A46C1B" w:rsidRPr="008C2EEB" w:rsidRDefault="00A46C1B" w:rsidP="00A46C1B">
            <w:pPr>
              <w:ind w:right="62"/>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Cs/>
                <w:sz w:val="22"/>
                <w:szCs w:val="22"/>
              </w:rPr>
            </w:pPr>
            <w:r w:rsidRPr="008C2EEB">
              <w:rPr>
                <w:rFonts w:asciiTheme="minorHAnsi" w:hAnsiTheme="minorHAnsi" w:cs="Arial"/>
                <w:bCs/>
                <w:sz w:val="22"/>
                <w:szCs w:val="22"/>
              </w:rPr>
              <w:t>0.5%</w:t>
            </w:r>
          </w:p>
        </w:tc>
        <w:tc>
          <w:tcPr>
            <w:cnfStyle w:val="000010000000" w:firstRow="0" w:lastRow="0" w:firstColumn="0" w:lastColumn="0" w:oddVBand="1" w:evenVBand="0" w:oddHBand="0" w:evenHBand="0" w:firstRowFirstColumn="0" w:firstRowLastColumn="0" w:lastRowFirstColumn="0" w:lastRowLastColumn="0"/>
            <w:tcW w:w="1329" w:type="dxa"/>
            <w:vAlign w:val="center"/>
          </w:tcPr>
          <w:p w:rsidR="00A46C1B" w:rsidRPr="008C2EEB" w:rsidRDefault="00A46C1B" w:rsidP="00A46C1B">
            <w:pPr>
              <w:ind w:right="62"/>
              <w:jc w:val="center"/>
              <w:rPr>
                <w:rFonts w:asciiTheme="minorHAnsi" w:hAnsiTheme="minorHAnsi" w:cs="Arial"/>
                <w:bCs/>
                <w:sz w:val="22"/>
                <w:szCs w:val="22"/>
              </w:rPr>
            </w:pPr>
            <w:r w:rsidRPr="008C2EEB">
              <w:rPr>
                <w:rFonts w:asciiTheme="minorHAnsi" w:hAnsiTheme="minorHAnsi" w:cs="Arial"/>
                <w:bCs/>
                <w:sz w:val="22"/>
                <w:szCs w:val="22"/>
              </w:rPr>
              <w:t>0.2%</w:t>
            </w:r>
          </w:p>
        </w:tc>
      </w:tr>
    </w:tbl>
    <w:p w:rsidR="00D30618" w:rsidRDefault="00D30618" w:rsidP="009C729B">
      <w:pPr>
        <w:jc w:val="both"/>
        <w:rPr>
          <w:rFonts w:asciiTheme="minorHAnsi" w:eastAsia="Calibri" w:hAnsiTheme="minorHAnsi" w:cs="Arial"/>
          <w:sz w:val="22"/>
          <w:szCs w:val="22"/>
        </w:rPr>
      </w:pPr>
    </w:p>
    <w:p w:rsidR="00D414B4" w:rsidRPr="00E02090" w:rsidRDefault="00D414B4" w:rsidP="009C729B">
      <w:pPr>
        <w:tabs>
          <w:tab w:val="center" w:pos="4153"/>
          <w:tab w:val="right" w:pos="8306"/>
        </w:tabs>
        <w:ind w:left="62" w:right="62"/>
        <w:jc w:val="both"/>
        <w:rPr>
          <w:rFonts w:asciiTheme="minorHAnsi" w:hAnsiTheme="minorHAnsi" w:cs="Arial"/>
          <w:sz w:val="22"/>
          <w:szCs w:val="22"/>
        </w:rPr>
      </w:pPr>
      <w:r w:rsidRPr="00E02090">
        <w:rPr>
          <w:rFonts w:asciiTheme="minorHAnsi" w:hAnsiTheme="minorHAnsi" w:cs="Arial"/>
          <w:sz w:val="22"/>
          <w:szCs w:val="22"/>
        </w:rPr>
        <w:t>Table 22 – Breakdown of 201</w:t>
      </w:r>
      <w:r w:rsidR="00226B9E" w:rsidRPr="00E02090">
        <w:rPr>
          <w:rFonts w:asciiTheme="minorHAnsi" w:hAnsiTheme="minorHAnsi" w:cs="Arial"/>
          <w:sz w:val="22"/>
          <w:szCs w:val="22"/>
        </w:rPr>
        <w:t>4</w:t>
      </w:r>
      <w:r w:rsidRPr="00E02090">
        <w:rPr>
          <w:rFonts w:asciiTheme="minorHAnsi" w:hAnsiTheme="minorHAnsi" w:cs="Arial"/>
          <w:sz w:val="22"/>
          <w:szCs w:val="22"/>
        </w:rPr>
        <w:t xml:space="preserve"> recruitment activity by disability </w:t>
      </w:r>
    </w:p>
    <w:p w:rsidR="00D414B4" w:rsidRPr="008C2EEB" w:rsidRDefault="00D414B4" w:rsidP="009C729B">
      <w:pPr>
        <w:jc w:val="both"/>
        <w:rPr>
          <w:rFonts w:asciiTheme="minorHAnsi" w:eastAsia="Calibri" w:hAnsiTheme="minorHAnsi" w:cs="Arial"/>
          <w:sz w:val="22"/>
          <w:szCs w:val="22"/>
        </w:rPr>
      </w:pPr>
    </w:p>
    <w:tbl>
      <w:tblPr>
        <w:tblStyle w:val="MediumGrid3-Accent5"/>
        <w:tblW w:w="0" w:type="auto"/>
        <w:tblLook w:val="0000" w:firstRow="0" w:lastRow="0" w:firstColumn="0" w:lastColumn="0" w:noHBand="0" w:noVBand="0"/>
      </w:tblPr>
      <w:tblGrid>
        <w:gridCol w:w="1564"/>
        <w:gridCol w:w="834"/>
        <w:gridCol w:w="935"/>
        <w:gridCol w:w="935"/>
        <w:gridCol w:w="1047"/>
        <w:gridCol w:w="935"/>
        <w:gridCol w:w="935"/>
      </w:tblGrid>
      <w:tr w:rsidR="001A61C1" w:rsidRPr="008C2EEB" w:rsidTr="001A61C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64" w:type="dxa"/>
          </w:tcPr>
          <w:p w:rsidR="001A61C1" w:rsidRPr="008C2EEB" w:rsidRDefault="001A61C1" w:rsidP="00A46C1B">
            <w:pPr>
              <w:keepNext/>
              <w:ind w:left="62" w:right="62"/>
              <w:jc w:val="both"/>
              <w:outlineLvl w:val="5"/>
              <w:rPr>
                <w:rFonts w:asciiTheme="minorHAnsi" w:hAnsiTheme="minorHAnsi" w:cs="Arial"/>
                <w:b/>
                <w:bCs/>
                <w:sz w:val="22"/>
                <w:szCs w:val="22"/>
              </w:rPr>
            </w:pPr>
          </w:p>
        </w:tc>
        <w:tc>
          <w:tcPr>
            <w:tcW w:w="2704" w:type="dxa"/>
            <w:gridSpan w:val="3"/>
          </w:tcPr>
          <w:p w:rsidR="001A61C1" w:rsidRPr="00961DE2" w:rsidRDefault="001A61C1" w:rsidP="009C729B">
            <w:pPr>
              <w:jc w:val="both"/>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Arial"/>
                <w:b/>
                <w:sz w:val="22"/>
                <w:szCs w:val="22"/>
              </w:rPr>
            </w:pPr>
            <w:r w:rsidRPr="00961DE2">
              <w:rPr>
                <w:rFonts w:asciiTheme="minorHAnsi" w:hAnsiTheme="minorHAnsi" w:cs="Arial"/>
                <w:b/>
                <w:bCs/>
                <w:sz w:val="22"/>
                <w:szCs w:val="22"/>
              </w:rPr>
              <w:t xml:space="preserve">% of total applicants </w:t>
            </w:r>
          </w:p>
        </w:tc>
        <w:tc>
          <w:tcPr>
            <w:cnfStyle w:val="000010000000" w:firstRow="0" w:lastRow="0" w:firstColumn="0" w:lastColumn="0" w:oddVBand="1" w:evenVBand="0" w:oddHBand="0" w:evenHBand="0" w:firstRowFirstColumn="0" w:firstRowLastColumn="0" w:lastRowFirstColumn="0" w:lastRowLastColumn="0"/>
            <w:tcW w:w="2917" w:type="dxa"/>
            <w:gridSpan w:val="3"/>
          </w:tcPr>
          <w:p w:rsidR="001A61C1" w:rsidRPr="00961DE2" w:rsidRDefault="001A61C1" w:rsidP="009C729B">
            <w:pPr>
              <w:tabs>
                <w:tab w:val="center" w:pos="4153"/>
                <w:tab w:val="right" w:pos="8306"/>
              </w:tabs>
              <w:ind w:left="62" w:right="62"/>
              <w:jc w:val="both"/>
              <w:rPr>
                <w:rFonts w:asciiTheme="minorHAnsi" w:hAnsiTheme="minorHAnsi" w:cs="Arial"/>
                <w:b/>
                <w:sz w:val="22"/>
                <w:szCs w:val="22"/>
              </w:rPr>
            </w:pPr>
            <w:r w:rsidRPr="00961DE2">
              <w:rPr>
                <w:rFonts w:asciiTheme="minorHAnsi" w:eastAsia="Calibri" w:hAnsiTheme="minorHAnsi" w:cs="Arial"/>
                <w:b/>
                <w:sz w:val="22"/>
                <w:szCs w:val="22"/>
              </w:rPr>
              <w:t xml:space="preserve">% appointed </w:t>
            </w:r>
          </w:p>
        </w:tc>
      </w:tr>
      <w:tr w:rsidR="001A61C1" w:rsidRPr="008C2EEB" w:rsidTr="00961DE2">
        <w:tc>
          <w:tcPr>
            <w:cnfStyle w:val="000010000000" w:firstRow="0" w:lastRow="0" w:firstColumn="0" w:lastColumn="0" w:oddVBand="1" w:evenVBand="0" w:oddHBand="0" w:evenHBand="0" w:firstRowFirstColumn="0" w:firstRowLastColumn="0" w:lastRowFirstColumn="0" w:lastRowLastColumn="0"/>
            <w:tcW w:w="1564" w:type="dxa"/>
            <w:vAlign w:val="center"/>
          </w:tcPr>
          <w:p w:rsidR="001A61C1" w:rsidRPr="008C2EEB" w:rsidRDefault="001A61C1" w:rsidP="00961DE2">
            <w:pPr>
              <w:keepNext/>
              <w:ind w:right="62"/>
              <w:outlineLvl w:val="5"/>
              <w:rPr>
                <w:rFonts w:asciiTheme="minorHAnsi" w:hAnsiTheme="minorHAnsi" w:cs="Arial"/>
                <w:b/>
                <w:bCs/>
                <w:sz w:val="22"/>
                <w:szCs w:val="22"/>
              </w:rPr>
            </w:pPr>
            <w:r w:rsidRPr="008C2EEB">
              <w:rPr>
                <w:rFonts w:asciiTheme="minorHAnsi" w:hAnsiTheme="minorHAnsi" w:cs="Arial"/>
                <w:b/>
                <w:bCs/>
                <w:sz w:val="22"/>
                <w:szCs w:val="22"/>
              </w:rPr>
              <w:t>Disability</w:t>
            </w:r>
          </w:p>
        </w:tc>
        <w:tc>
          <w:tcPr>
            <w:tcW w:w="834" w:type="dxa"/>
            <w:vAlign w:val="center"/>
          </w:tcPr>
          <w:p w:rsidR="001A61C1" w:rsidRPr="001A61C1" w:rsidRDefault="001A61C1" w:rsidP="00961DE2">
            <w:pPr>
              <w:framePr w:hSpace="180" w:wrap="around" w:vAnchor="text" w:hAnchor="text" w:y="1"/>
              <w:ind w:right="62"/>
              <w:suppressOverlap/>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bCs/>
                <w:sz w:val="22"/>
                <w:szCs w:val="22"/>
              </w:rPr>
            </w:pPr>
            <w:r w:rsidRPr="001A61C1">
              <w:rPr>
                <w:rFonts w:asciiTheme="minorHAnsi" w:hAnsiTheme="minorHAnsi" w:cs="Arial"/>
                <w:b/>
                <w:bCs/>
                <w:sz w:val="22"/>
                <w:szCs w:val="22"/>
              </w:rPr>
              <w:t>2014</w:t>
            </w:r>
          </w:p>
        </w:tc>
        <w:tc>
          <w:tcPr>
            <w:cnfStyle w:val="000010000000" w:firstRow="0" w:lastRow="0" w:firstColumn="0" w:lastColumn="0" w:oddVBand="1" w:evenVBand="0" w:oddHBand="0" w:evenHBand="0" w:firstRowFirstColumn="0" w:firstRowLastColumn="0" w:lastRowFirstColumn="0" w:lastRowLastColumn="0"/>
            <w:tcW w:w="935" w:type="dxa"/>
            <w:vAlign w:val="center"/>
          </w:tcPr>
          <w:p w:rsidR="001A61C1" w:rsidRPr="001A61C1" w:rsidRDefault="001A61C1" w:rsidP="00961DE2">
            <w:pPr>
              <w:jc w:val="center"/>
              <w:rPr>
                <w:rFonts w:asciiTheme="minorHAnsi" w:eastAsia="Calibri" w:hAnsiTheme="minorHAnsi" w:cs="Arial"/>
                <w:b/>
                <w:sz w:val="22"/>
                <w:szCs w:val="22"/>
              </w:rPr>
            </w:pPr>
            <w:r w:rsidRPr="001A61C1">
              <w:rPr>
                <w:rFonts w:asciiTheme="minorHAnsi" w:eastAsia="Calibri" w:hAnsiTheme="minorHAnsi" w:cs="Arial"/>
                <w:b/>
                <w:sz w:val="22"/>
                <w:szCs w:val="22"/>
              </w:rPr>
              <w:t>2013</w:t>
            </w:r>
          </w:p>
        </w:tc>
        <w:tc>
          <w:tcPr>
            <w:tcW w:w="935" w:type="dxa"/>
            <w:vAlign w:val="center"/>
          </w:tcPr>
          <w:p w:rsidR="001A61C1" w:rsidRPr="001A61C1" w:rsidRDefault="001A61C1" w:rsidP="00961DE2">
            <w:pPr>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Arial"/>
                <w:b/>
                <w:sz w:val="22"/>
                <w:szCs w:val="22"/>
              </w:rPr>
            </w:pPr>
            <w:r w:rsidRPr="001A61C1">
              <w:rPr>
                <w:rFonts w:asciiTheme="minorHAnsi" w:eastAsia="Calibri" w:hAnsiTheme="minorHAnsi" w:cs="Arial"/>
                <w:b/>
                <w:sz w:val="22"/>
                <w:szCs w:val="22"/>
              </w:rPr>
              <w:t>2012</w:t>
            </w:r>
          </w:p>
        </w:tc>
        <w:tc>
          <w:tcPr>
            <w:cnfStyle w:val="000010000000" w:firstRow="0" w:lastRow="0" w:firstColumn="0" w:lastColumn="0" w:oddVBand="1" w:evenVBand="0" w:oddHBand="0" w:evenHBand="0" w:firstRowFirstColumn="0" w:firstRowLastColumn="0" w:lastRowFirstColumn="0" w:lastRowLastColumn="0"/>
            <w:tcW w:w="1047" w:type="dxa"/>
            <w:vAlign w:val="center"/>
          </w:tcPr>
          <w:p w:rsidR="001A61C1" w:rsidRPr="001A61C1" w:rsidRDefault="001A61C1" w:rsidP="00961DE2">
            <w:pPr>
              <w:jc w:val="center"/>
              <w:rPr>
                <w:rFonts w:asciiTheme="minorHAnsi" w:eastAsia="Calibri" w:hAnsiTheme="minorHAnsi" w:cs="Arial"/>
                <w:b/>
                <w:sz w:val="22"/>
                <w:szCs w:val="22"/>
              </w:rPr>
            </w:pPr>
            <w:r w:rsidRPr="001A61C1">
              <w:rPr>
                <w:rFonts w:asciiTheme="minorHAnsi" w:eastAsia="Calibri" w:hAnsiTheme="minorHAnsi" w:cs="Arial"/>
                <w:b/>
                <w:sz w:val="22"/>
                <w:szCs w:val="22"/>
              </w:rPr>
              <w:t>2014</w:t>
            </w:r>
          </w:p>
        </w:tc>
        <w:tc>
          <w:tcPr>
            <w:tcW w:w="935" w:type="dxa"/>
            <w:vAlign w:val="center"/>
          </w:tcPr>
          <w:p w:rsidR="001A61C1" w:rsidRPr="001A61C1" w:rsidRDefault="001A61C1" w:rsidP="00961DE2">
            <w:pPr>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Arial"/>
                <w:b/>
                <w:sz w:val="22"/>
                <w:szCs w:val="22"/>
              </w:rPr>
            </w:pPr>
            <w:r w:rsidRPr="001A61C1">
              <w:rPr>
                <w:rFonts w:asciiTheme="minorHAnsi" w:eastAsia="Calibri" w:hAnsiTheme="minorHAnsi" w:cs="Arial"/>
                <w:b/>
                <w:sz w:val="22"/>
                <w:szCs w:val="22"/>
              </w:rPr>
              <w:t>2013</w:t>
            </w:r>
          </w:p>
        </w:tc>
        <w:tc>
          <w:tcPr>
            <w:cnfStyle w:val="000010000000" w:firstRow="0" w:lastRow="0" w:firstColumn="0" w:lastColumn="0" w:oddVBand="1" w:evenVBand="0" w:oddHBand="0" w:evenHBand="0" w:firstRowFirstColumn="0" w:firstRowLastColumn="0" w:lastRowFirstColumn="0" w:lastRowLastColumn="0"/>
            <w:tcW w:w="935" w:type="dxa"/>
            <w:vAlign w:val="center"/>
          </w:tcPr>
          <w:p w:rsidR="001A61C1" w:rsidRPr="001A61C1" w:rsidRDefault="001A61C1" w:rsidP="00961DE2">
            <w:pPr>
              <w:jc w:val="center"/>
              <w:rPr>
                <w:rFonts w:asciiTheme="minorHAnsi" w:eastAsia="Calibri" w:hAnsiTheme="minorHAnsi" w:cs="Arial"/>
                <w:b/>
                <w:sz w:val="22"/>
                <w:szCs w:val="22"/>
              </w:rPr>
            </w:pPr>
            <w:r w:rsidRPr="001A61C1">
              <w:rPr>
                <w:rFonts w:asciiTheme="minorHAnsi" w:eastAsia="Calibri" w:hAnsiTheme="minorHAnsi" w:cs="Arial"/>
                <w:b/>
                <w:sz w:val="22"/>
                <w:szCs w:val="22"/>
              </w:rPr>
              <w:t>2012</w:t>
            </w:r>
          </w:p>
        </w:tc>
      </w:tr>
      <w:tr w:rsidR="001A61C1" w:rsidRPr="008C2EEB" w:rsidTr="00961DE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64" w:type="dxa"/>
            <w:vAlign w:val="center"/>
          </w:tcPr>
          <w:p w:rsidR="00D414B4" w:rsidRPr="008C2EEB" w:rsidRDefault="00D414B4" w:rsidP="00961DE2">
            <w:pPr>
              <w:rPr>
                <w:rFonts w:asciiTheme="minorHAnsi" w:eastAsia="Calibri" w:hAnsiTheme="minorHAnsi" w:cs="Arial"/>
                <w:sz w:val="22"/>
                <w:szCs w:val="22"/>
              </w:rPr>
            </w:pPr>
            <w:r w:rsidRPr="008C2EEB">
              <w:rPr>
                <w:rFonts w:asciiTheme="minorHAnsi" w:eastAsia="Calibri" w:hAnsiTheme="minorHAnsi" w:cs="Arial"/>
                <w:sz w:val="22"/>
                <w:szCs w:val="22"/>
              </w:rPr>
              <w:t>Non-disabled</w:t>
            </w:r>
          </w:p>
        </w:tc>
        <w:tc>
          <w:tcPr>
            <w:tcW w:w="834" w:type="dxa"/>
            <w:vAlign w:val="center"/>
          </w:tcPr>
          <w:p w:rsidR="00D414B4" w:rsidRPr="008C2EEB" w:rsidRDefault="00D414B4" w:rsidP="00961DE2">
            <w:pPr>
              <w:ind w:right="62"/>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Cs/>
                <w:sz w:val="22"/>
                <w:szCs w:val="22"/>
              </w:rPr>
            </w:pPr>
          </w:p>
        </w:tc>
        <w:tc>
          <w:tcPr>
            <w:cnfStyle w:val="000010000000" w:firstRow="0" w:lastRow="0" w:firstColumn="0" w:lastColumn="0" w:oddVBand="1" w:evenVBand="0" w:oddHBand="0" w:evenHBand="0" w:firstRowFirstColumn="0" w:firstRowLastColumn="0" w:lastRowFirstColumn="0" w:lastRowLastColumn="0"/>
            <w:tcW w:w="935" w:type="dxa"/>
            <w:vAlign w:val="center"/>
          </w:tcPr>
          <w:p w:rsidR="00D414B4" w:rsidRPr="008C2EEB" w:rsidRDefault="00D414B4" w:rsidP="00961DE2">
            <w:pPr>
              <w:ind w:right="62"/>
              <w:jc w:val="center"/>
              <w:rPr>
                <w:rFonts w:asciiTheme="minorHAnsi" w:hAnsiTheme="minorHAnsi" w:cs="Arial"/>
                <w:bCs/>
                <w:sz w:val="22"/>
                <w:szCs w:val="22"/>
              </w:rPr>
            </w:pPr>
            <w:r w:rsidRPr="008C2EEB">
              <w:rPr>
                <w:rFonts w:asciiTheme="minorHAnsi" w:hAnsiTheme="minorHAnsi" w:cs="Arial"/>
                <w:bCs/>
                <w:sz w:val="22"/>
                <w:szCs w:val="22"/>
              </w:rPr>
              <w:t>95.</w:t>
            </w:r>
            <w:r w:rsidR="00226B9E" w:rsidRPr="008C2EEB">
              <w:rPr>
                <w:rFonts w:asciiTheme="minorHAnsi" w:hAnsiTheme="minorHAnsi" w:cs="Arial"/>
                <w:bCs/>
                <w:sz w:val="22"/>
                <w:szCs w:val="22"/>
              </w:rPr>
              <w:t>6</w:t>
            </w:r>
            <w:r w:rsidRPr="008C2EEB">
              <w:rPr>
                <w:rFonts w:asciiTheme="minorHAnsi" w:hAnsiTheme="minorHAnsi" w:cs="Arial"/>
                <w:bCs/>
                <w:sz w:val="22"/>
                <w:szCs w:val="22"/>
              </w:rPr>
              <w:t>%</w:t>
            </w:r>
          </w:p>
        </w:tc>
        <w:tc>
          <w:tcPr>
            <w:tcW w:w="935" w:type="dxa"/>
            <w:vAlign w:val="center"/>
          </w:tcPr>
          <w:p w:rsidR="00D414B4" w:rsidRPr="008C2EEB" w:rsidRDefault="00D414B4" w:rsidP="00961DE2">
            <w:pPr>
              <w:ind w:right="62"/>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Cs/>
                <w:sz w:val="22"/>
                <w:szCs w:val="22"/>
              </w:rPr>
            </w:pPr>
            <w:r w:rsidRPr="008C2EEB">
              <w:rPr>
                <w:rFonts w:asciiTheme="minorHAnsi" w:hAnsiTheme="minorHAnsi" w:cs="Arial"/>
                <w:bCs/>
                <w:sz w:val="22"/>
                <w:szCs w:val="22"/>
              </w:rPr>
              <w:t>95.</w:t>
            </w:r>
            <w:r w:rsidR="00226B9E" w:rsidRPr="008C2EEB">
              <w:rPr>
                <w:rFonts w:asciiTheme="minorHAnsi" w:hAnsiTheme="minorHAnsi" w:cs="Arial"/>
                <w:bCs/>
                <w:sz w:val="22"/>
                <w:szCs w:val="22"/>
              </w:rPr>
              <w:t>9</w:t>
            </w:r>
            <w:r w:rsidRPr="008C2EEB">
              <w:rPr>
                <w:rFonts w:asciiTheme="minorHAnsi" w:hAnsiTheme="minorHAnsi" w:cs="Arial"/>
                <w:bCs/>
                <w:sz w:val="22"/>
                <w:szCs w:val="22"/>
              </w:rPr>
              <w:t>%</w:t>
            </w:r>
          </w:p>
        </w:tc>
        <w:tc>
          <w:tcPr>
            <w:cnfStyle w:val="000010000000" w:firstRow="0" w:lastRow="0" w:firstColumn="0" w:lastColumn="0" w:oddVBand="1" w:evenVBand="0" w:oddHBand="0" w:evenHBand="0" w:firstRowFirstColumn="0" w:firstRowLastColumn="0" w:lastRowFirstColumn="0" w:lastRowLastColumn="0"/>
            <w:tcW w:w="1047" w:type="dxa"/>
            <w:vAlign w:val="center"/>
          </w:tcPr>
          <w:p w:rsidR="00D414B4" w:rsidRPr="008C2EEB" w:rsidRDefault="00E02090" w:rsidP="00961DE2">
            <w:pPr>
              <w:tabs>
                <w:tab w:val="center" w:pos="4153"/>
                <w:tab w:val="right" w:pos="8306"/>
              </w:tabs>
              <w:ind w:right="62"/>
              <w:jc w:val="center"/>
              <w:rPr>
                <w:rFonts w:asciiTheme="minorHAnsi" w:hAnsiTheme="minorHAnsi" w:cs="Arial"/>
                <w:sz w:val="22"/>
                <w:szCs w:val="22"/>
              </w:rPr>
            </w:pPr>
            <w:r>
              <w:rPr>
                <w:rFonts w:asciiTheme="minorHAnsi" w:hAnsiTheme="minorHAnsi" w:cs="Arial"/>
                <w:sz w:val="22"/>
                <w:szCs w:val="22"/>
              </w:rPr>
              <w:t>95.89%</w:t>
            </w:r>
          </w:p>
        </w:tc>
        <w:tc>
          <w:tcPr>
            <w:tcW w:w="935" w:type="dxa"/>
            <w:vAlign w:val="center"/>
          </w:tcPr>
          <w:p w:rsidR="00D414B4" w:rsidRPr="008C2EEB" w:rsidRDefault="00226B9E" w:rsidP="00961DE2">
            <w:pPr>
              <w:tabs>
                <w:tab w:val="center" w:pos="4153"/>
                <w:tab w:val="right" w:pos="8306"/>
              </w:tabs>
              <w:ind w:right="62"/>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8C2EEB">
              <w:rPr>
                <w:rFonts w:asciiTheme="minorHAnsi" w:hAnsiTheme="minorHAnsi" w:cs="Arial"/>
                <w:sz w:val="22"/>
                <w:szCs w:val="22"/>
              </w:rPr>
              <w:t>96.3</w:t>
            </w:r>
            <w:r w:rsidR="00D414B4" w:rsidRPr="008C2EEB">
              <w:rPr>
                <w:rFonts w:asciiTheme="minorHAnsi" w:hAnsiTheme="minorHAnsi" w:cs="Arial"/>
                <w:sz w:val="22"/>
                <w:szCs w:val="20"/>
              </w:rPr>
              <w:t>%</w:t>
            </w:r>
          </w:p>
        </w:tc>
        <w:tc>
          <w:tcPr>
            <w:cnfStyle w:val="000010000000" w:firstRow="0" w:lastRow="0" w:firstColumn="0" w:lastColumn="0" w:oddVBand="1" w:evenVBand="0" w:oddHBand="0" w:evenHBand="0" w:firstRowFirstColumn="0" w:firstRowLastColumn="0" w:lastRowFirstColumn="0" w:lastRowLastColumn="0"/>
            <w:tcW w:w="935" w:type="dxa"/>
            <w:vAlign w:val="center"/>
          </w:tcPr>
          <w:p w:rsidR="00D414B4" w:rsidRPr="008C2EEB" w:rsidRDefault="00D414B4" w:rsidP="00961DE2">
            <w:pPr>
              <w:tabs>
                <w:tab w:val="center" w:pos="4153"/>
                <w:tab w:val="right" w:pos="8306"/>
              </w:tabs>
              <w:ind w:right="62"/>
              <w:jc w:val="center"/>
              <w:rPr>
                <w:rFonts w:asciiTheme="minorHAnsi" w:hAnsiTheme="minorHAnsi" w:cs="Arial"/>
                <w:sz w:val="22"/>
                <w:szCs w:val="22"/>
              </w:rPr>
            </w:pPr>
            <w:r w:rsidRPr="008C2EEB">
              <w:rPr>
                <w:rFonts w:asciiTheme="minorHAnsi" w:hAnsiTheme="minorHAnsi" w:cs="Arial"/>
                <w:sz w:val="22"/>
                <w:szCs w:val="22"/>
              </w:rPr>
              <w:t>95.</w:t>
            </w:r>
            <w:r w:rsidR="00226B9E" w:rsidRPr="008C2EEB">
              <w:rPr>
                <w:rFonts w:asciiTheme="minorHAnsi" w:hAnsiTheme="minorHAnsi" w:cs="Arial"/>
                <w:sz w:val="22"/>
                <w:szCs w:val="22"/>
              </w:rPr>
              <w:t>6</w:t>
            </w:r>
            <w:r w:rsidRPr="008C2EEB">
              <w:rPr>
                <w:rFonts w:asciiTheme="minorHAnsi" w:hAnsiTheme="minorHAnsi" w:cs="Arial"/>
                <w:sz w:val="22"/>
                <w:szCs w:val="22"/>
              </w:rPr>
              <w:t>%</w:t>
            </w:r>
          </w:p>
        </w:tc>
      </w:tr>
      <w:tr w:rsidR="001A61C1" w:rsidRPr="008C2EEB" w:rsidTr="00961DE2">
        <w:tc>
          <w:tcPr>
            <w:cnfStyle w:val="000010000000" w:firstRow="0" w:lastRow="0" w:firstColumn="0" w:lastColumn="0" w:oddVBand="1" w:evenVBand="0" w:oddHBand="0" w:evenHBand="0" w:firstRowFirstColumn="0" w:firstRowLastColumn="0" w:lastRowFirstColumn="0" w:lastRowLastColumn="0"/>
            <w:tcW w:w="1564" w:type="dxa"/>
            <w:vAlign w:val="center"/>
          </w:tcPr>
          <w:p w:rsidR="00D414B4" w:rsidRPr="008C2EEB" w:rsidRDefault="00D414B4" w:rsidP="00961DE2">
            <w:pPr>
              <w:rPr>
                <w:rFonts w:asciiTheme="minorHAnsi" w:eastAsia="Calibri" w:hAnsiTheme="minorHAnsi" w:cs="Arial"/>
                <w:sz w:val="22"/>
                <w:szCs w:val="22"/>
              </w:rPr>
            </w:pPr>
            <w:r w:rsidRPr="008C2EEB">
              <w:rPr>
                <w:rFonts w:asciiTheme="minorHAnsi" w:eastAsia="Calibri" w:hAnsiTheme="minorHAnsi" w:cs="Arial"/>
                <w:sz w:val="22"/>
                <w:szCs w:val="22"/>
              </w:rPr>
              <w:t>Disabled</w:t>
            </w:r>
          </w:p>
        </w:tc>
        <w:tc>
          <w:tcPr>
            <w:tcW w:w="834" w:type="dxa"/>
            <w:vAlign w:val="center"/>
          </w:tcPr>
          <w:p w:rsidR="00D414B4" w:rsidRPr="008C2EEB" w:rsidRDefault="00D414B4" w:rsidP="00961DE2">
            <w:pPr>
              <w:ind w:right="62"/>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Cs/>
                <w:sz w:val="22"/>
                <w:szCs w:val="22"/>
              </w:rPr>
            </w:pPr>
          </w:p>
        </w:tc>
        <w:tc>
          <w:tcPr>
            <w:cnfStyle w:val="000010000000" w:firstRow="0" w:lastRow="0" w:firstColumn="0" w:lastColumn="0" w:oddVBand="1" w:evenVBand="0" w:oddHBand="0" w:evenHBand="0" w:firstRowFirstColumn="0" w:firstRowLastColumn="0" w:lastRowFirstColumn="0" w:lastRowLastColumn="0"/>
            <w:tcW w:w="935" w:type="dxa"/>
            <w:vAlign w:val="center"/>
          </w:tcPr>
          <w:p w:rsidR="00D414B4" w:rsidRPr="008C2EEB" w:rsidRDefault="00D414B4" w:rsidP="00961DE2">
            <w:pPr>
              <w:ind w:right="62"/>
              <w:jc w:val="center"/>
              <w:rPr>
                <w:rFonts w:asciiTheme="minorHAnsi" w:hAnsiTheme="minorHAnsi" w:cs="Arial"/>
                <w:bCs/>
                <w:sz w:val="22"/>
                <w:szCs w:val="22"/>
              </w:rPr>
            </w:pPr>
            <w:r w:rsidRPr="008C2EEB">
              <w:rPr>
                <w:rFonts w:asciiTheme="minorHAnsi" w:hAnsiTheme="minorHAnsi" w:cs="Arial"/>
                <w:bCs/>
                <w:sz w:val="22"/>
                <w:szCs w:val="22"/>
              </w:rPr>
              <w:t>3.</w:t>
            </w:r>
            <w:r w:rsidR="00226B9E" w:rsidRPr="008C2EEB">
              <w:rPr>
                <w:rFonts w:asciiTheme="minorHAnsi" w:hAnsiTheme="minorHAnsi" w:cs="Arial"/>
                <w:bCs/>
                <w:sz w:val="22"/>
                <w:szCs w:val="22"/>
              </w:rPr>
              <w:t>5</w:t>
            </w:r>
            <w:r w:rsidRPr="008C2EEB">
              <w:rPr>
                <w:rFonts w:asciiTheme="minorHAnsi" w:hAnsiTheme="minorHAnsi" w:cs="Arial"/>
                <w:bCs/>
                <w:sz w:val="22"/>
                <w:szCs w:val="22"/>
              </w:rPr>
              <w:t>%</w:t>
            </w:r>
          </w:p>
        </w:tc>
        <w:tc>
          <w:tcPr>
            <w:tcW w:w="935" w:type="dxa"/>
            <w:vAlign w:val="center"/>
          </w:tcPr>
          <w:p w:rsidR="00D414B4" w:rsidRPr="008C2EEB" w:rsidRDefault="00D414B4" w:rsidP="00961DE2">
            <w:pPr>
              <w:ind w:right="62"/>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Cs/>
                <w:sz w:val="22"/>
                <w:szCs w:val="22"/>
              </w:rPr>
            </w:pPr>
            <w:r w:rsidRPr="008C2EEB">
              <w:rPr>
                <w:rFonts w:asciiTheme="minorHAnsi" w:hAnsiTheme="minorHAnsi" w:cs="Arial"/>
                <w:bCs/>
                <w:sz w:val="22"/>
                <w:szCs w:val="22"/>
              </w:rPr>
              <w:t>3.3%</w:t>
            </w:r>
          </w:p>
        </w:tc>
        <w:tc>
          <w:tcPr>
            <w:cnfStyle w:val="000010000000" w:firstRow="0" w:lastRow="0" w:firstColumn="0" w:lastColumn="0" w:oddVBand="1" w:evenVBand="0" w:oddHBand="0" w:evenHBand="0" w:firstRowFirstColumn="0" w:firstRowLastColumn="0" w:lastRowFirstColumn="0" w:lastRowLastColumn="0"/>
            <w:tcW w:w="1047" w:type="dxa"/>
            <w:vAlign w:val="center"/>
          </w:tcPr>
          <w:p w:rsidR="00D414B4" w:rsidRPr="008C2EEB" w:rsidRDefault="00E02090" w:rsidP="00961DE2">
            <w:pPr>
              <w:ind w:right="62"/>
              <w:jc w:val="center"/>
              <w:rPr>
                <w:rFonts w:asciiTheme="minorHAnsi" w:hAnsiTheme="minorHAnsi" w:cs="Arial"/>
                <w:bCs/>
                <w:sz w:val="22"/>
                <w:szCs w:val="22"/>
              </w:rPr>
            </w:pPr>
            <w:r>
              <w:rPr>
                <w:rFonts w:asciiTheme="minorHAnsi" w:hAnsiTheme="minorHAnsi" w:cs="Arial"/>
                <w:bCs/>
                <w:sz w:val="22"/>
                <w:szCs w:val="22"/>
              </w:rPr>
              <w:t>2.87%</w:t>
            </w:r>
          </w:p>
        </w:tc>
        <w:tc>
          <w:tcPr>
            <w:tcW w:w="935" w:type="dxa"/>
            <w:vAlign w:val="center"/>
          </w:tcPr>
          <w:p w:rsidR="00D414B4" w:rsidRPr="008C2EEB" w:rsidRDefault="00D414B4" w:rsidP="00961DE2">
            <w:pPr>
              <w:ind w:right="62"/>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Cs/>
                <w:sz w:val="22"/>
                <w:szCs w:val="22"/>
              </w:rPr>
            </w:pPr>
            <w:r w:rsidRPr="008C2EEB">
              <w:rPr>
                <w:rFonts w:asciiTheme="minorHAnsi" w:hAnsiTheme="minorHAnsi" w:cs="Arial"/>
                <w:bCs/>
                <w:sz w:val="22"/>
                <w:szCs w:val="22"/>
              </w:rPr>
              <w:t>3.</w:t>
            </w:r>
            <w:r w:rsidR="00226B9E" w:rsidRPr="008C2EEB">
              <w:rPr>
                <w:rFonts w:asciiTheme="minorHAnsi" w:hAnsiTheme="minorHAnsi" w:cs="Arial"/>
                <w:bCs/>
                <w:sz w:val="22"/>
                <w:szCs w:val="22"/>
              </w:rPr>
              <w:t>3</w:t>
            </w:r>
            <w:r w:rsidRPr="008C2EEB">
              <w:rPr>
                <w:rFonts w:asciiTheme="minorHAnsi" w:hAnsiTheme="minorHAnsi" w:cs="Arial"/>
                <w:bCs/>
                <w:sz w:val="22"/>
                <w:szCs w:val="22"/>
              </w:rPr>
              <w:t>%</w:t>
            </w:r>
          </w:p>
        </w:tc>
        <w:tc>
          <w:tcPr>
            <w:cnfStyle w:val="000010000000" w:firstRow="0" w:lastRow="0" w:firstColumn="0" w:lastColumn="0" w:oddVBand="1" w:evenVBand="0" w:oddHBand="0" w:evenHBand="0" w:firstRowFirstColumn="0" w:firstRowLastColumn="0" w:lastRowFirstColumn="0" w:lastRowLastColumn="0"/>
            <w:tcW w:w="935" w:type="dxa"/>
            <w:vAlign w:val="center"/>
          </w:tcPr>
          <w:p w:rsidR="00D414B4" w:rsidRPr="008C2EEB" w:rsidRDefault="00D414B4" w:rsidP="00961DE2">
            <w:pPr>
              <w:ind w:right="62"/>
              <w:jc w:val="center"/>
              <w:rPr>
                <w:rFonts w:asciiTheme="minorHAnsi" w:hAnsiTheme="minorHAnsi" w:cs="Arial"/>
                <w:bCs/>
                <w:sz w:val="22"/>
                <w:szCs w:val="22"/>
              </w:rPr>
            </w:pPr>
            <w:r w:rsidRPr="008C2EEB">
              <w:rPr>
                <w:rFonts w:asciiTheme="minorHAnsi" w:hAnsiTheme="minorHAnsi" w:cs="Arial"/>
                <w:bCs/>
                <w:sz w:val="22"/>
                <w:szCs w:val="22"/>
              </w:rPr>
              <w:t>3.</w:t>
            </w:r>
            <w:r w:rsidR="00226B9E" w:rsidRPr="008C2EEB">
              <w:rPr>
                <w:rFonts w:asciiTheme="minorHAnsi" w:hAnsiTheme="minorHAnsi" w:cs="Arial"/>
                <w:bCs/>
                <w:sz w:val="22"/>
                <w:szCs w:val="22"/>
              </w:rPr>
              <w:t>9</w:t>
            </w:r>
            <w:r w:rsidRPr="008C2EEB">
              <w:rPr>
                <w:rFonts w:asciiTheme="minorHAnsi" w:hAnsiTheme="minorHAnsi" w:cs="Arial"/>
                <w:bCs/>
                <w:sz w:val="22"/>
                <w:szCs w:val="22"/>
              </w:rPr>
              <w:t>%</w:t>
            </w:r>
          </w:p>
        </w:tc>
      </w:tr>
      <w:tr w:rsidR="001A61C1" w:rsidRPr="002735A7" w:rsidTr="00961DE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64" w:type="dxa"/>
            <w:vAlign w:val="center"/>
          </w:tcPr>
          <w:p w:rsidR="00D414B4" w:rsidRPr="00E02090" w:rsidRDefault="00E02090" w:rsidP="00961DE2">
            <w:pPr>
              <w:rPr>
                <w:rFonts w:asciiTheme="minorHAnsi" w:eastAsia="Calibri" w:hAnsiTheme="minorHAnsi" w:cs="Arial"/>
                <w:sz w:val="22"/>
                <w:szCs w:val="22"/>
              </w:rPr>
            </w:pPr>
            <w:r w:rsidRPr="00E02090">
              <w:rPr>
                <w:rFonts w:asciiTheme="minorHAnsi" w:eastAsia="Calibri" w:hAnsiTheme="minorHAnsi" w:cs="Arial"/>
                <w:sz w:val="22"/>
                <w:szCs w:val="22"/>
              </w:rPr>
              <w:t>Not declared</w:t>
            </w:r>
          </w:p>
        </w:tc>
        <w:tc>
          <w:tcPr>
            <w:tcW w:w="834" w:type="dxa"/>
            <w:vAlign w:val="center"/>
          </w:tcPr>
          <w:p w:rsidR="00D414B4" w:rsidRPr="00E02090" w:rsidRDefault="00D414B4" w:rsidP="00961DE2">
            <w:pPr>
              <w:ind w:right="62"/>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Cs/>
                <w:sz w:val="22"/>
                <w:szCs w:val="22"/>
              </w:rPr>
            </w:pPr>
          </w:p>
        </w:tc>
        <w:tc>
          <w:tcPr>
            <w:cnfStyle w:val="000010000000" w:firstRow="0" w:lastRow="0" w:firstColumn="0" w:lastColumn="0" w:oddVBand="1" w:evenVBand="0" w:oddHBand="0" w:evenHBand="0" w:firstRowFirstColumn="0" w:firstRowLastColumn="0" w:lastRowFirstColumn="0" w:lastRowLastColumn="0"/>
            <w:tcW w:w="935" w:type="dxa"/>
            <w:vAlign w:val="center"/>
          </w:tcPr>
          <w:p w:rsidR="00D414B4" w:rsidRPr="00E02090" w:rsidRDefault="00D414B4" w:rsidP="00961DE2">
            <w:pPr>
              <w:ind w:right="62"/>
              <w:jc w:val="center"/>
              <w:rPr>
                <w:rFonts w:asciiTheme="minorHAnsi" w:hAnsiTheme="minorHAnsi" w:cs="Arial"/>
                <w:bCs/>
                <w:sz w:val="22"/>
                <w:szCs w:val="22"/>
              </w:rPr>
            </w:pPr>
            <w:r w:rsidRPr="00E02090">
              <w:rPr>
                <w:rFonts w:asciiTheme="minorHAnsi" w:hAnsiTheme="minorHAnsi" w:cs="Arial"/>
                <w:bCs/>
                <w:sz w:val="22"/>
                <w:szCs w:val="22"/>
              </w:rPr>
              <w:t>0.</w:t>
            </w:r>
            <w:r w:rsidR="00226B9E" w:rsidRPr="00E02090">
              <w:rPr>
                <w:rFonts w:asciiTheme="minorHAnsi" w:hAnsiTheme="minorHAnsi" w:cs="Arial"/>
                <w:bCs/>
                <w:sz w:val="22"/>
                <w:szCs w:val="22"/>
              </w:rPr>
              <w:t>9</w:t>
            </w:r>
            <w:r w:rsidRPr="00E02090">
              <w:rPr>
                <w:rFonts w:asciiTheme="minorHAnsi" w:hAnsiTheme="minorHAnsi" w:cs="Arial"/>
                <w:bCs/>
                <w:sz w:val="22"/>
                <w:szCs w:val="22"/>
              </w:rPr>
              <w:t>%</w:t>
            </w:r>
          </w:p>
        </w:tc>
        <w:tc>
          <w:tcPr>
            <w:tcW w:w="935" w:type="dxa"/>
            <w:vAlign w:val="center"/>
          </w:tcPr>
          <w:p w:rsidR="00D414B4" w:rsidRPr="00E02090" w:rsidRDefault="00D414B4" w:rsidP="00961DE2">
            <w:pPr>
              <w:ind w:right="62"/>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Cs/>
                <w:sz w:val="22"/>
                <w:szCs w:val="22"/>
              </w:rPr>
            </w:pPr>
            <w:r w:rsidRPr="00E02090">
              <w:rPr>
                <w:rFonts w:asciiTheme="minorHAnsi" w:hAnsiTheme="minorHAnsi" w:cs="Arial"/>
                <w:bCs/>
                <w:sz w:val="22"/>
                <w:szCs w:val="22"/>
              </w:rPr>
              <w:t>0.</w:t>
            </w:r>
            <w:r w:rsidR="00226B9E" w:rsidRPr="00E02090">
              <w:rPr>
                <w:rFonts w:asciiTheme="minorHAnsi" w:hAnsiTheme="minorHAnsi" w:cs="Arial"/>
                <w:bCs/>
                <w:sz w:val="22"/>
                <w:szCs w:val="22"/>
              </w:rPr>
              <w:t>8</w:t>
            </w:r>
            <w:r w:rsidRPr="00E02090">
              <w:rPr>
                <w:rFonts w:asciiTheme="minorHAnsi" w:hAnsiTheme="minorHAnsi" w:cs="Arial"/>
                <w:bCs/>
                <w:sz w:val="22"/>
                <w:szCs w:val="22"/>
              </w:rPr>
              <w:t>%</w:t>
            </w:r>
          </w:p>
        </w:tc>
        <w:tc>
          <w:tcPr>
            <w:cnfStyle w:val="000010000000" w:firstRow="0" w:lastRow="0" w:firstColumn="0" w:lastColumn="0" w:oddVBand="1" w:evenVBand="0" w:oddHBand="0" w:evenHBand="0" w:firstRowFirstColumn="0" w:firstRowLastColumn="0" w:lastRowFirstColumn="0" w:lastRowLastColumn="0"/>
            <w:tcW w:w="1047" w:type="dxa"/>
            <w:vAlign w:val="center"/>
          </w:tcPr>
          <w:p w:rsidR="00D414B4" w:rsidRPr="00E02090" w:rsidRDefault="00E02090" w:rsidP="00961DE2">
            <w:pPr>
              <w:ind w:right="62"/>
              <w:jc w:val="center"/>
              <w:rPr>
                <w:rFonts w:asciiTheme="minorHAnsi" w:hAnsiTheme="minorHAnsi" w:cs="Arial"/>
                <w:bCs/>
                <w:sz w:val="22"/>
                <w:szCs w:val="22"/>
              </w:rPr>
            </w:pPr>
            <w:r w:rsidRPr="00E02090">
              <w:rPr>
                <w:rFonts w:asciiTheme="minorHAnsi" w:hAnsiTheme="minorHAnsi" w:cs="Arial"/>
                <w:bCs/>
                <w:sz w:val="22"/>
                <w:szCs w:val="22"/>
              </w:rPr>
              <w:t>1.24%</w:t>
            </w:r>
          </w:p>
        </w:tc>
        <w:tc>
          <w:tcPr>
            <w:tcW w:w="935" w:type="dxa"/>
            <w:vAlign w:val="center"/>
          </w:tcPr>
          <w:p w:rsidR="00D414B4" w:rsidRPr="00E02090" w:rsidRDefault="00D414B4" w:rsidP="00961DE2">
            <w:pPr>
              <w:ind w:right="62"/>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Cs/>
                <w:sz w:val="22"/>
                <w:szCs w:val="22"/>
              </w:rPr>
            </w:pPr>
            <w:r w:rsidRPr="00E02090">
              <w:rPr>
                <w:rFonts w:asciiTheme="minorHAnsi" w:hAnsiTheme="minorHAnsi" w:cs="Arial"/>
                <w:bCs/>
                <w:sz w:val="22"/>
                <w:szCs w:val="22"/>
              </w:rPr>
              <w:t>0.5%</w:t>
            </w:r>
          </w:p>
        </w:tc>
        <w:tc>
          <w:tcPr>
            <w:cnfStyle w:val="000010000000" w:firstRow="0" w:lastRow="0" w:firstColumn="0" w:lastColumn="0" w:oddVBand="1" w:evenVBand="0" w:oddHBand="0" w:evenHBand="0" w:firstRowFirstColumn="0" w:firstRowLastColumn="0" w:lastRowFirstColumn="0" w:lastRowLastColumn="0"/>
            <w:tcW w:w="935" w:type="dxa"/>
            <w:vAlign w:val="center"/>
          </w:tcPr>
          <w:p w:rsidR="00D414B4" w:rsidRPr="00E02090" w:rsidRDefault="00226B9E" w:rsidP="00961DE2">
            <w:pPr>
              <w:ind w:right="62"/>
              <w:jc w:val="center"/>
              <w:rPr>
                <w:rFonts w:asciiTheme="minorHAnsi" w:hAnsiTheme="minorHAnsi" w:cs="Arial"/>
                <w:bCs/>
                <w:sz w:val="22"/>
                <w:szCs w:val="22"/>
              </w:rPr>
            </w:pPr>
            <w:r w:rsidRPr="00E02090">
              <w:rPr>
                <w:rFonts w:asciiTheme="minorHAnsi" w:hAnsiTheme="minorHAnsi" w:cs="Arial"/>
                <w:bCs/>
                <w:sz w:val="22"/>
                <w:szCs w:val="22"/>
              </w:rPr>
              <w:t>0.5</w:t>
            </w:r>
            <w:r w:rsidR="00D414B4" w:rsidRPr="00E02090">
              <w:rPr>
                <w:rFonts w:asciiTheme="minorHAnsi" w:hAnsiTheme="minorHAnsi" w:cs="Arial"/>
                <w:bCs/>
                <w:sz w:val="22"/>
                <w:szCs w:val="22"/>
              </w:rPr>
              <w:t>%</w:t>
            </w:r>
          </w:p>
        </w:tc>
      </w:tr>
    </w:tbl>
    <w:p w:rsidR="00D414B4" w:rsidRPr="00396B44" w:rsidRDefault="00D414B4" w:rsidP="009C729B">
      <w:pPr>
        <w:tabs>
          <w:tab w:val="center" w:pos="4153"/>
          <w:tab w:val="right" w:pos="8306"/>
        </w:tabs>
        <w:ind w:right="62"/>
        <w:jc w:val="both"/>
        <w:rPr>
          <w:rFonts w:asciiTheme="minorHAnsi" w:hAnsiTheme="minorHAnsi" w:cs="Arial"/>
          <w:sz w:val="22"/>
          <w:szCs w:val="22"/>
        </w:rPr>
      </w:pPr>
    </w:p>
    <w:p w:rsidR="00D414B4" w:rsidRPr="00396B44" w:rsidRDefault="00396B44" w:rsidP="009C729B">
      <w:pPr>
        <w:jc w:val="both"/>
        <w:rPr>
          <w:rFonts w:asciiTheme="minorHAnsi" w:eastAsia="Calibri" w:hAnsiTheme="minorHAnsi" w:cs="Arial"/>
          <w:sz w:val="22"/>
          <w:szCs w:val="22"/>
        </w:rPr>
      </w:pPr>
      <w:r w:rsidRPr="00396B44">
        <w:rPr>
          <w:rFonts w:asciiTheme="minorHAnsi" w:eastAsia="Calibri" w:hAnsiTheme="minorHAnsi" w:cs="Arial"/>
          <w:sz w:val="22"/>
          <w:szCs w:val="22"/>
        </w:rPr>
        <w:t>T</w:t>
      </w:r>
      <w:r w:rsidR="00D414B4" w:rsidRPr="00396B44">
        <w:rPr>
          <w:rFonts w:asciiTheme="minorHAnsi" w:eastAsia="Calibri" w:hAnsiTheme="minorHAnsi" w:cs="Arial"/>
          <w:sz w:val="22"/>
          <w:szCs w:val="22"/>
        </w:rPr>
        <w:t xml:space="preserve">he Trust is aware that many people who may fall within the legal definition of disabled do not class themselves as such and continues to work very closely with Occupational Health to ensure that the best candidates can continue into employment wherever possible and all reasonable adjustments are made to ensure this happens, whether they are defined as disabled or not. The Trust has for many years been a Positive About Disabled People symbol user and this means that all disabled applicants who meet the essential criteria as contained on the person specification are guaranteed an interview. We have signed up to the Mindful Employers Charter and will </w:t>
      </w:r>
      <w:r w:rsidR="00440ECF" w:rsidRPr="00396B44">
        <w:rPr>
          <w:rFonts w:asciiTheme="minorHAnsi" w:eastAsia="Calibri" w:hAnsiTheme="minorHAnsi" w:cs="Arial"/>
          <w:sz w:val="22"/>
          <w:szCs w:val="22"/>
        </w:rPr>
        <w:t>continue to work</w:t>
      </w:r>
      <w:r w:rsidR="00D414B4" w:rsidRPr="00396B44">
        <w:rPr>
          <w:rFonts w:asciiTheme="minorHAnsi" w:eastAsia="Calibri" w:hAnsiTheme="minorHAnsi" w:cs="Arial"/>
          <w:sz w:val="22"/>
          <w:szCs w:val="22"/>
        </w:rPr>
        <w:t xml:space="preserve"> to embed the commitments we have made.</w:t>
      </w:r>
    </w:p>
    <w:p w:rsidR="00D414B4" w:rsidRPr="001A61C1" w:rsidRDefault="00D414B4" w:rsidP="009C729B">
      <w:pPr>
        <w:jc w:val="both"/>
        <w:rPr>
          <w:rFonts w:asciiTheme="minorHAnsi" w:eastAsia="Calibri" w:hAnsiTheme="minorHAnsi" w:cs="Arial"/>
          <w:sz w:val="22"/>
          <w:szCs w:val="22"/>
        </w:rPr>
      </w:pPr>
    </w:p>
    <w:p w:rsidR="00D414B4" w:rsidRPr="001A61C1" w:rsidRDefault="00D414B4" w:rsidP="009C729B">
      <w:pPr>
        <w:jc w:val="both"/>
        <w:rPr>
          <w:rFonts w:asciiTheme="minorHAnsi" w:eastAsia="Calibri" w:hAnsiTheme="minorHAnsi" w:cs="Arial"/>
          <w:sz w:val="22"/>
          <w:szCs w:val="22"/>
        </w:rPr>
      </w:pPr>
      <w:r w:rsidRPr="001A61C1">
        <w:rPr>
          <w:rFonts w:asciiTheme="minorHAnsi" w:eastAsia="Calibri" w:hAnsiTheme="minorHAnsi" w:cs="Arial"/>
          <w:sz w:val="22"/>
          <w:szCs w:val="22"/>
        </w:rPr>
        <w:t>Table 23 – Breakdown of 201</w:t>
      </w:r>
      <w:r w:rsidR="00226B9E" w:rsidRPr="001A61C1">
        <w:rPr>
          <w:rFonts w:asciiTheme="minorHAnsi" w:eastAsia="Calibri" w:hAnsiTheme="minorHAnsi" w:cs="Arial"/>
          <w:sz w:val="22"/>
          <w:szCs w:val="22"/>
        </w:rPr>
        <w:t>4</w:t>
      </w:r>
      <w:r w:rsidRPr="001A61C1">
        <w:rPr>
          <w:rFonts w:asciiTheme="minorHAnsi" w:eastAsia="Calibri" w:hAnsiTheme="minorHAnsi" w:cs="Arial"/>
          <w:sz w:val="22"/>
          <w:szCs w:val="22"/>
        </w:rPr>
        <w:t xml:space="preserve"> recruitment activity by age</w:t>
      </w:r>
    </w:p>
    <w:p w:rsidR="00D414B4" w:rsidRPr="009C729B" w:rsidRDefault="00D414B4" w:rsidP="009C729B">
      <w:pPr>
        <w:jc w:val="both"/>
        <w:rPr>
          <w:rFonts w:asciiTheme="minorHAnsi" w:eastAsia="Calibri" w:hAnsiTheme="minorHAnsi" w:cs="Arial"/>
          <w:color w:val="0070C0"/>
          <w:sz w:val="22"/>
          <w:szCs w:val="22"/>
          <w:u w:val="single"/>
        </w:rPr>
      </w:pPr>
    </w:p>
    <w:tbl>
      <w:tblPr>
        <w:tblStyle w:val="MediumGrid3-Accent5"/>
        <w:tblW w:w="0" w:type="auto"/>
        <w:tblLook w:val="0000" w:firstRow="0" w:lastRow="0" w:firstColumn="0" w:lastColumn="0" w:noHBand="0" w:noVBand="0"/>
      </w:tblPr>
      <w:tblGrid>
        <w:gridCol w:w="1406"/>
        <w:gridCol w:w="1269"/>
        <w:gridCol w:w="1171"/>
        <w:gridCol w:w="964"/>
        <w:gridCol w:w="1377"/>
        <w:gridCol w:w="1666"/>
        <w:gridCol w:w="1231"/>
      </w:tblGrid>
      <w:tr w:rsidR="00961DE2" w:rsidRPr="00961DE2" w:rsidTr="00E020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06" w:type="dxa"/>
          </w:tcPr>
          <w:p w:rsidR="00961DE2" w:rsidRPr="00961DE2" w:rsidRDefault="00961DE2" w:rsidP="009C729B">
            <w:pPr>
              <w:keepNext/>
              <w:ind w:left="62" w:right="62"/>
              <w:jc w:val="both"/>
              <w:outlineLvl w:val="5"/>
              <w:rPr>
                <w:rFonts w:asciiTheme="minorHAnsi" w:hAnsiTheme="minorHAnsi" w:cs="Arial"/>
                <w:b/>
                <w:bCs/>
                <w:sz w:val="22"/>
                <w:szCs w:val="22"/>
              </w:rPr>
            </w:pPr>
            <w:r w:rsidRPr="00961DE2">
              <w:rPr>
                <w:rFonts w:asciiTheme="minorHAnsi" w:hAnsiTheme="minorHAnsi" w:cs="Arial"/>
                <w:b/>
                <w:bCs/>
                <w:sz w:val="22"/>
                <w:szCs w:val="22"/>
              </w:rPr>
              <w:t>Age Origin</w:t>
            </w:r>
          </w:p>
        </w:tc>
        <w:tc>
          <w:tcPr>
            <w:tcW w:w="3404" w:type="dxa"/>
            <w:gridSpan w:val="3"/>
          </w:tcPr>
          <w:p w:rsidR="00961DE2" w:rsidRPr="00961DE2" w:rsidRDefault="00961DE2" w:rsidP="009C729B">
            <w:pPr>
              <w:jc w:val="both"/>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Arial"/>
                <w:b/>
                <w:sz w:val="22"/>
                <w:szCs w:val="22"/>
              </w:rPr>
            </w:pPr>
            <w:r w:rsidRPr="00961DE2">
              <w:rPr>
                <w:rFonts w:asciiTheme="minorHAnsi" w:hAnsiTheme="minorHAnsi" w:cs="Arial"/>
                <w:b/>
                <w:bCs/>
                <w:sz w:val="22"/>
                <w:szCs w:val="22"/>
              </w:rPr>
              <w:t xml:space="preserve">% of total applicants </w:t>
            </w:r>
          </w:p>
        </w:tc>
        <w:tc>
          <w:tcPr>
            <w:cnfStyle w:val="000010000000" w:firstRow="0" w:lastRow="0" w:firstColumn="0" w:lastColumn="0" w:oddVBand="1" w:evenVBand="0" w:oddHBand="0" w:evenHBand="0" w:firstRowFirstColumn="0" w:firstRowLastColumn="0" w:lastRowFirstColumn="0" w:lastRowLastColumn="0"/>
            <w:tcW w:w="4274" w:type="dxa"/>
            <w:gridSpan w:val="3"/>
          </w:tcPr>
          <w:p w:rsidR="00961DE2" w:rsidRPr="00961DE2" w:rsidRDefault="00961DE2" w:rsidP="009C729B">
            <w:pPr>
              <w:tabs>
                <w:tab w:val="center" w:pos="4153"/>
                <w:tab w:val="right" w:pos="8306"/>
              </w:tabs>
              <w:ind w:left="62" w:right="62"/>
              <w:jc w:val="both"/>
              <w:rPr>
                <w:rFonts w:asciiTheme="minorHAnsi" w:hAnsiTheme="minorHAnsi" w:cs="Arial"/>
                <w:b/>
                <w:sz w:val="22"/>
                <w:szCs w:val="22"/>
              </w:rPr>
            </w:pPr>
            <w:r w:rsidRPr="00961DE2">
              <w:rPr>
                <w:rFonts w:asciiTheme="minorHAnsi" w:eastAsia="Calibri" w:hAnsiTheme="minorHAnsi" w:cs="Arial"/>
                <w:b/>
                <w:sz w:val="22"/>
                <w:szCs w:val="22"/>
              </w:rPr>
              <w:t>% appointed</w:t>
            </w:r>
          </w:p>
        </w:tc>
      </w:tr>
      <w:tr w:rsidR="00961DE2" w:rsidRPr="00961DE2" w:rsidTr="00E02090">
        <w:tc>
          <w:tcPr>
            <w:cnfStyle w:val="000010000000" w:firstRow="0" w:lastRow="0" w:firstColumn="0" w:lastColumn="0" w:oddVBand="1" w:evenVBand="0" w:oddHBand="0" w:evenHBand="0" w:firstRowFirstColumn="0" w:firstRowLastColumn="0" w:lastRowFirstColumn="0" w:lastRowLastColumn="0"/>
            <w:tcW w:w="1406" w:type="dxa"/>
          </w:tcPr>
          <w:p w:rsidR="00961DE2" w:rsidRPr="00961DE2" w:rsidRDefault="00961DE2" w:rsidP="009C729B">
            <w:pPr>
              <w:keepNext/>
              <w:ind w:left="62" w:right="62"/>
              <w:jc w:val="both"/>
              <w:outlineLvl w:val="5"/>
              <w:rPr>
                <w:rFonts w:asciiTheme="minorHAnsi" w:hAnsiTheme="minorHAnsi" w:cs="Arial"/>
                <w:b/>
                <w:bCs/>
                <w:sz w:val="22"/>
                <w:szCs w:val="22"/>
              </w:rPr>
            </w:pPr>
          </w:p>
        </w:tc>
        <w:tc>
          <w:tcPr>
            <w:tcW w:w="1269" w:type="dxa"/>
          </w:tcPr>
          <w:p w:rsidR="00961DE2" w:rsidRPr="00961DE2" w:rsidRDefault="00961DE2" w:rsidP="009C729B">
            <w:pPr>
              <w:framePr w:hSpace="180" w:wrap="around" w:vAnchor="text" w:hAnchor="text" w:y="1"/>
              <w:ind w:right="62"/>
              <w:suppressOverlap/>
              <w:jc w:val="both"/>
              <w:cnfStyle w:val="000000000000" w:firstRow="0" w:lastRow="0" w:firstColumn="0" w:lastColumn="0" w:oddVBand="0" w:evenVBand="0" w:oddHBand="0" w:evenHBand="0" w:firstRowFirstColumn="0" w:firstRowLastColumn="0" w:lastRowFirstColumn="0" w:lastRowLastColumn="0"/>
              <w:rPr>
                <w:rFonts w:asciiTheme="minorHAnsi" w:hAnsiTheme="minorHAnsi" w:cs="Arial"/>
                <w:b/>
                <w:bCs/>
                <w:sz w:val="22"/>
                <w:szCs w:val="22"/>
              </w:rPr>
            </w:pPr>
            <w:r w:rsidRPr="00961DE2">
              <w:rPr>
                <w:rFonts w:asciiTheme="minorHAnsi" w:hAnsiTheme="minorHAnsi" w:cs="Arial"/>
                <w:b/>
                <w:bCs/>
                <w:sz w:val="22"/>
                <w:szCs w:val="22"/>
              </w:rPr>
              <w:t>2014</w:t>
            </w:r>
          </w:p>
        </w:tc>
        <w:tc>
          <w:tcPr>
            <w:cnfStyle w:val="000010000000" w:firstRow="0" w:lastRow="0" w:firstColumn="0" w:lastColumn="0" w:oddVBand="1" w:evenVBand="0" w:oddHBand="0" w:evenHBand="0" w:firstRowFirstColumn="0" w:firstRowLastColumn="0" w:lastRowFirstColumn="0" w:lastRowLastColumn="0"/>
            <w:tcW w:w="1171" w:type="dxa"/>
          </w:tcPr>
          <w:p w:rsidR="00961DE2" w:rsidRPr="00961DE2" w:rsidRDefault="00961DE2" w:rsidP="009C729B">
            <w:pPr>
              <w:jc w:val="both"/>
              <w:rPr>
                <w:rFonts w:asciiTheme="minorHAnsi" w:eastAsia="Calibri" w:hAnsiTheme="minorHAnsi" w:cs="Arial"/>
                <w:b/>
                <w:sz w:val="22"/>
                <w:szCs w:val="22"/>
              </w:rPr>
            </w:pPr>
            <w:r w:rsidRPr="00961DE2">
              <w:rPr>
                <w:rFonts w:asciiTheme="minorHAnsi" w:eastAsia="Calibri" w:hAnsiTheme="minorHAnsi" w:cs="Arial"/>
                <w:b/>
                <w:sz w:val="22"/>
                <w:szCs w:val="22"/>
              </w:rPr>
              <w:t>2013</w:t>
            </w:r>
          </w:p>
        </w:tc>
        <w:tc>
          <w:tcPr>
            <w:tcW w:w="964" w:type="dxa"/>
          </w:tcPr>
          <w:p w:rsidR="00961DE2" w:rsidRPr="00961DE2" w:rsidRDefault="00961DE2" w:rsidP="009C729B">
            <w:pPr>
              <w:jc w:val="both"/>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Arial"/>
                <w:b/>
                <w:sz w:val="22"/>
                <w:szCs w:val="22"/>
              </w:rPr>
            </w:pPr>
            <w:r w:rsidRPr="00961DE2">
              <w:rPr>
                <w:rFonts w:asciiTheme="minorHAnsi" w:eastAsia="Calibri" w:hAnsiTheme="minorHAnsi" w:cs="Arial"/>
                <w:b/>
                <w:sz w:val="22"/>
                <w:szCs w:val="22"/>
              </w:rPr>
              <w:t>2012</w:t>
            </w:r>
          </w:p>
        </w:tc>
        <w:tc>
          <w:tcPr>
            <w:cnfStyle w:val="000010000000" w:firstRow="0" w:lastRow="0" w:firstColumn="0" w:lastColumn="0" w:oddVBand="1" w:evenVBand="0" w:oddHBand="0" w:evenHBand="0" w:firstRowFirstColumn="0" w:firstRowLastColumn="0" w:lastRowFirstColumn="0" w:lastRowLastColumn="0"/>
            <w:tcW w:w="1377" w:type="dxa"/>
          </w:tcPr>
          <w:p w:rsidR="00961DE2" w:rsidRPr="00961DE2" w:rsidRDefault="00961DE2" w:rsidP="009C729B">
            <w:pPr>
              <w:jc w:val="both"/>
              <w:rPr>
                <w:rFonts w:asciiTheme="minorHAnsi" w:eastAsia="Calibri" w:hAnsiTheme="minorHAnsi" w:cs="Arial"/>
                <w:b/>
                <w:sz w:val="22"/>
                <w:szCs w:val="22"/>
              </w:rPr>
            </w:pPr>
            <w:r w:rsidRPr="00961DE2">
              <w:rPr>
                <w:rFonts w:asciiTheme="minorHAnsi" w:eastAsia="Calibri" w:hAnsiTheme="minorHAnsi" w:cs="Arial"/>
                <w:b/>
                <w:sz w:val="22"/>
                <w:szCs w:val="22"/>
              </w:rPr>
              <w:t>2014</w:t>
            </w:r>
          </w:p>
        </w:tc>
        <w:tc>
          <w:tcPr>
            <w:tcW w:w="1666" w:type="dxa"/>
          </w:tcPr>
          <w:p w:rsidR="00961DE2" w:rsidRPr="00961DE2" w:rsidRDefault="00961DE2" w:rsidP="009C729B">
            <w:pPr>
              <w:jc w:val="both"/>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Arial"/>
                <w:b/>
                <w:sz w:val="22"/>
                <w:szCs w:val="22"/>
              </w:rPr>
            </w:pPr>
            <w:r w:rsidRPr="00961DE2">
              <w:rPr>
                <w:rFonts w:asciiTheme="minorHAnsi" w:eastAsia="Calibri" w:hAnsiTheme="minorHAnsi" w:cs="Arial"/>
                <w:b/>
                <w:sz w:val="22"/>
                <w:szCs w:val="22"/>
              </w:rPr>
              <w:t>2013</w:t>
            </w:r>
          </w:p>
        </w:tc>
        <w:tc>
          <w:tcPr>
            <w:cnfStyle w:val="000010000000" w:firstRow="0" w:lastRow="0" w:firstColumn="0" w:lastColumn="0" w:oddVBand="1" w:evenVBand="0" w:oddHBand="0" w:evenHBand="0" w:firstRowFirstColumn="0" w:firstRowLastColumn="0" w:lastRowFirstColumn="0" w:lastRowLastColumn="0"/>
            <w:tcW w:w="1231" w:type="dxa"/>
          </w:tcPr>
          <w:p w:rsidR="00961DE2" w:rsidRPr="00961DE2" w:rsidRDefault="00961DE2" w:rsidP="009C729B">
            <w:pPr>
              <w:jc w:val="both"/>
              <w:rPr>
                <w:rFonts w:asciiTheme="minorHAnsi" w:eastAsia="Calibri" w:hAnsiTheme="minorHAnsi" w:cs="Arial"/>
                <w:b/>
                <w:sz w:val="22"/>
                <w:szCs w:val="22"/>
              </w:rPr>
            </w:pPr>
            <w:r w:rsidRPr="00961DE2">
              <w:rPr>
                <w:rFonts w:asciiTheme="minorHAnsi" w:eastAsia="Calibri" w:hAnsiTheme="minorHAnsi" w:cs="Arial"/>
                <w:b/>
                <w:sz w:val="22"/>
                <w:szCs w:val="22"/>
              </w:rPr>
              <w:t>2012</w:t>
            </w:r>
          </w:p>
        </w:tc>
      </w:tr>
      <w:tr w:rsidR="00E02090" w:rsidRPr="00961DE2" w:rsidTr="00E020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06" w:type="dxa"/>
          </w:tcPr>
          <w:p w:rsidR="00E02090" w:rsidRPr="00E02090" w:rsidRDefault="00E02090" w:rsidP="00E02090">
            <w:pPr>
              <w:jc w:val="both"/>
              <w:rPr>
                <w:rFonts w:asciiTheme="minorHAnsi" w:eastAsia="Calibri" w:hAnsiTheme="minorHAnsi" w:cs="Arial"/>
                <w:sz w:val="22"/>
                <w:szCs w:val="22"/>
              </w:rPr>
            </w:pPr>
            <w:r w:rsidRPr="00E02090">
              <w:rPr>
                <w:rFonts w:asciiTheme="minorHAnsi" w:eastAsia="Calibri" w:hAnsiTheme="minorHAnsi" w:cs="Arial"/>
                <w:sz w:val="22"/>
                <w:szCs w:val="22"/>
              </w:rPr>
              <w:t>16-29</w:t>
            </w:r>
          </w:p>
        </w:tc>
        <w:tc>
          <w:tcPr>
            <w:tcW w:w="1269" w:type="dxa"/>
          </w:tcPr>
          <w:p w:rsidR="00E02090" w:rsidRPr="00E02090" w:rsidRDefault="00E02090" w:rsidP="00E02090">
            <w:pPr>
              <w:jc w:val="both"/>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Arial"/>
                <w:sz w:val="22"/>
                <w:szCs w:val="22"/>
              </w:rPr>
            </w:pPr>
          </w:p>
        </w:tc>
        <w:tc>
          <w:tcPr>
            <w:cnfStyle w:val="000010000000" w:firstRow="0" w:lastRow="0" w:firstColumn="0" w:lastColumn="0" w:oddVBand="1" w:evenVBand="0" w:oddHBand="0" w:evenHBand="0" w:firstRowFirstColumn="0" w:firstRowLastColumn="0" w:lastRowFirstColumn="0" w:lastRowLastColumn="0"/>
            <w:tcW w:w="1171" w:type="dxa"/>
          </w:tcPr>
          <w:p w:rsidR="00E02090" w:rsidRPr="00E02090" w:rsidRDefault="00E02090" w:rsidP="00E02090">
            <w:pPr>
              <w:jc w:val="both"/>
              <w:rPr>
                <w:rFonts w:asciiTheme="minorHAnsi" w:eastAsia="Calibri" w:hAnsiTheme="minorHAnsi" w:cs="Arial"/>
                <w:sz w:val="22"/>
                <w:szCs w:val="22"/>
              </w:rPr>
            </w:pPr>
            <w:r w:rsidRPr="00E02090">
              <w:rPr>
                <w:rFonts w:asciiTheme="minorHAnsi" w:eastAsia="Calibri" w:hAnsiTheme="minorHAnsi" w:cs="Arial"/>
                <w:sz w:val="22"/>
                <w:szCs w:val="22"/>
              </w:rPr>
              <w:t>48%</w:t>
            </w:r>
          </w:p>
        </w:tc>
        <w:tc>
          <w:tcPr>
            <w:tcW w:w="964" w:type="dxa"/>
          </w:tcPr>
          <w:p w:rsidR="00E02090" w:rsidRPr="00E02090" w:rsidRDefault="00E02090" w:rsidP="00E02090">
            <w:pPr>
              <w:jc w:val="both"/>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Arial"/>
                <w:sz w:val="22"/>
                <w:szCs w:val="22"/>
              </w:rPr>
            </w:pPr>
            <w:r w:rsidRPr="00E02090">
              <w:rPr>
                <w:rFonts w:asciiTheme="minorHAnsi" w:eastAsia="Calibri" w:hAnsiTheme="minorHAnsi" w:cs="Arial"/>
                <w:sz w:val="22"/>
                <w:szCs w:val="22"/>
              </w:rPr>
              <w:t>50.6%</w:t>
            </w:r>
          </w:p>
        </w:tc>
        <w:tc>
          <w:tcPr>
            <w:cnfStyle w:val="000010000000" w:firstRow="0" w:lastRow="0" w:firstColumn="0" w:lastColumn="0" w:oddVBand="1" w:evenVBand="0" w:oddHBand="0" w:evenHBand="0" w:firstRowFirstColumn="0" w:firstRowLastColumn="0" w:lastRowFirstColumn="0" w:lastRowLastColumn="0"/>
            <w:tcW w:w="1377" w:type="dxa"/>
          </w:tcPr>
          <w:p w:rsidR="00E02090" w:rsidRPr="00E02090" w:rsidRDefault="00E02090" w:rsidP="00E02090">
            <w:pPr>
              <w:jc w:val="both"/>
              <w:rPr>
                <w:rFonts w:asciiTheme="minorHAnsi" w:eastAsia="Calibri" w:hAnsiTheme="minorHAnsi" w:cs="Arial"/>
                <w:sz w:val="22"/>
                <w:szCs w:val="22"/>
              </w:rPr>
            </w:pPr>
            <w:r w:rsidRPr="00E02090">
              <w:rPr>
                <w:rFonts w:asciiTheme="minorHAnsi" w:eastAsia="Calibri" w:hAnsiTheme="minorHAnsi" w:cs="Arial"/>
                <w:sz w:val="22"/>
                <w:szCs w:val="22"/>
              </w:rPr>
              <w:t>47.94%</w:t>
            </w:r>
          </w:p>
        </w:tc>
        <w:tc>
          <w:tcPr>
            <w:tcW w:w="1666" w:type="dxa"/>
          </w:tcPr>
          <w:p w:rsidR="00E02090" w:rsidRPr="00E02090" w:rsidRDefault="00E02090" w:rsidP="00E02090">
            <w:pPr>
              <w:jc w:val="both"/>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Arial"/>
                <w:sz w:val="22"/>
                <w:szCs w:val="22"/>
              </w:rPr>
            </w:pPr>
            <w:r w:rsidRPr="00E02090">
              <w:rPr>
                <w:rFonts w:asciiTheme="minorHAnsi" w:eastAsia="Calibri" w:hAnsiTheme="minorHAnsi" w:cs="Arial"/>
                <w:sz w:val="22"/>
                <w:szCs w:val="22"/>
              </w:rPr>
              <w:t>65%</w:t>
            </w:r>
          </w:p>
        </w:tc>
        <w:tc>
          <w:tcPr>
            <w:cnfStyle w:val="000010000000" w:firstRow="0" w:lastRow="0" w:firstColumn="0" w:lastColumn="0" w:oddVBand="1" w:evenVBand="0" w:oddHBand="0" w:evenHBand="0" w:firstRowFirstColumn="0" w:firstRowLastColumn="0" w:lastRowFirstColumn="0" w:lastRowLastColumn="0"/>
            <w:tcW w:w="1231" w:type="dxa"/>
          </w:tcPr>
          <w:p w:rsidR="00E02090" w:rsidRPr="00E02090" w:rsidRDefault="00E02090" w:rsidP="00E02090">
            <w:pPr>
              <w:jc w:val="both"/>
              <w:rPr>
                <w:rFonts w:asciiTheme="minorHAnsi" w:eastAsia="Calibri" w:hAnsiTheme="minorHAnsi" w:cs="Arial"/>
                <w:sz w:val="22"/>
                <w:szCs w:val="22"/>
              </w:rPr>
            </w:pPr>
            <w:r w:rsidRPr="00E02090">
              <w:rPr>
                <w:rFonts w:asciiTheme="minorHAnsi" w:eastAsia="Calibri" w:hAnsiTheme="minorHAnsi" w:cs="Arial"/>
                <w:sz w:val="22"/>
                <w:szCs w:val="22"/>
              </w:rPr>
              <w:t>50.7%</w:t>
            </w:r>
          </w:p>
        </w:tc>
      </w:tr>
      <w:tr w:rsidR="00961DE2" w:rsidRPr="00961DE2" w:rsidTr="00E02090">
        <w:tc>
          <w:tcPr>
            <w:cnfStyle w:val="000010000000" w:firstRow="0" w:lastRow="0" w:firstColumn="0" w:lastColumn="0" w:oddVBand="1" w:evenVBand="0" w:oddHBand="0" w:evenHBand="0" w:firstRowFirstColumn="0" w:firstRowLastColumn="0" w:lastRowFirstColumn="0" w:lastRowLastColumn="0"/>
            <w:tcW w:w="1406" w:type="dxa"/>
          </w:tcPr>
          <w:p w:rsidR="00226B9E" w:rsidRPr="00961DE2" w:rsidRDefault="00226B9E" w:rsidP="009C729B">
            <w:pPr>
              <w:jc w:val="both"/>
              <w:rPr>
                <w:rFonts w:asciiTheme="minorHAnsi" w:eastAsia="Calibri" w:hAnsiTheme="minorHAnsi" w:cs="Arial"/>
                <w:sz w:val="22"/>
                <w:szCs w:val="22"/>
              </w:rPr>
            </w:pPr>
            <w:r w:rsidRPr="00961DE2">
              <w:rPr>
                <w:rFonts w:asciiTheme="minorHAnsi" w:eastAsia="Calibri" w:hAnsiTheme="minorHAnsi" w:cs="Arial"/>
                <w:sz w:val="22"/>
                <w:szCs w:val="22"/>
              </w:rPr>
              <w:t>30-49</w:t>
            </w:r>
          </w:p>
        </w:tc>
        <w:tc>
          <w:tcPr>
            <w:tcW w:w="1269" w:type="dxa"/>
          </w:tcPr>
          <w:p w:rsidR="00226B9E" w:rsidRPr="00961DE2" w:rsidRDefault="00226B9E" w:rsidP="009C729B">
            <w:pPr>
              <w:jc w:val="both"/>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Arial"/>
                <w:sz w:val="22"/>
                <w:szCs w:val="22"/>
              </w:rPr>
            </w:pPr>
          </w:p>
        </w:tc>
        <w:tc>
          <w:tcPr>
            <w:cnfStyle w:val="000010000000" w:firstRow="0" w:lastRow="0" w:firstColumn="0" w:lastColumn="0" w:oddVBand="1" w:evenVBand="0" w:oddHBand="0" w:evenHBand="0" w:firstRowFirstColumn="0" w:firstRowLastColumn="0" w:lastRowFirstColumn="0" w:lastRowLastColumn="0"/>
            <w:tcW w:w="1171" w:type="dxa"/>
          </w:tcPr>
          <w:p w:rsidR="00226B9E" w:rsidRPr="00961DE2" w:rsidRDefault="00226B9E" w:rsidP="009C729B">
            <w:pPr>
              <w:jc w:val="both"/>
              <w:rPr>
                <w:rFonts w:asciiTheme="minorHAnsi" w:eastAsia="Calibri" w:hAnsiTheme="minorHAnsi" w:cs="Arial"/>
                <w:sz w:val="22"/>
                <w:szCs w:val="22"/>
              </w:rPr>
            </w:pPr>
            <w:r w:rsidRPr="00961DE2">
              <w:rPr>
                <w:rFonts w:asciiTheme="minorHAnsi" w:eastAsia="Calibri" w:hAnsiTheme="minorHAnsi" w:cs="Arial"/>
                <w:sz w:val="22"/>
                <w:szCs w:val="22"/>
              </w:rPr>
              <w:t>28.65%</w:t>
            </w:r>
          </w:p>
        </w:tc>
        <w:tc>
          <w:tcPr>
            <w:tcW w:w="964" w:type="dxa"/>
          </w:tcPr>
          <w:p w:rsidR="00226B9E" w:rsidRPr="00961DE2" w:rsidRDefault="00226B9E" w:rsidP="009C729B">
            <w:pPr>
              <w:jc w:val="both"/>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Arial"/>
                <w:sz w:val="22"/>
                <w:szCs w:val="22"/>
              </w:rPr>
            </w:pPr>
            <w:r w:rsidRPr="00961DE2">
              <w:rPr>
                <w:rFonts w:asciiTheme="minorHAnsi" w:eastAsia="Calibri" w:hAnsiTheme="minorHAnsi" w:cs="Arial"/>
                <w:sz w:val="22"/>
                <w:szCs w:val="22"/>
              </w:rPr>
              <w:t>27.2%</w:t>
            </w:r>
          </w:p>
        </w:tc>
        <w:tc>
          <w:tcPr>
            <w:cnfStyle w:val="000010000000" w:firstRow="0" w:lastRow="0" w:firstColumn="0" w:lastColumn="0" w:oddVBand="1" w:evenVBand="0" w:oddHBand="0" w:evenHBand="0" w:firstRowFirstColumn="0" w:firstRowLastColumn="0" w:lastRowFirstColumn="0" w:lastRowLastColumn="0"/>
            <w:tcW w:w="1377" w:type="dxa"/>
          </w:tcPr>
          <w:p w:rsidR="00226B9E" w:rsidRPr="00961DE2" w:rsidRDefault="001A61C1" w:rsidP="009C729B">
            <w:pPr>
              <w:ind w:right="62"/>
              <w:jc w:val="both"/>
              <w:rPr>
                <w:rFonts w:asciiTheme="minorHAnsi" w:hAnsiTheme="minorHAnsi" w:cs="Arial"/>
                <w:bCs/>
                <w:sz w:val="22"/>
                <w:szCs w:val="22"/>
              </w:rPr>
            </w:pPr>
            <w:r w:rsidRPr="00961DE2">
              <w:rPr>
                <w:rFonts w:asciiTheme="minorHAnsi" w:hAnsiTheme="minorHAnsi" w:cs="Arial"/>
                <w:bCs/>
                <w:sz w:val="22"/>
                <w:szCs w:val="22"/>
              </w:rPr>
              <w:t>49.25</w:t>
            </w:r>
            <w:r w:rsidR="002735A7" w:rsidRPr="00961DE2">
              <w:rPr>
                <w:rFonts w:asciiTheme="minorHAnsi" w:hAnsiTheme="minorHAnsi" w:cs="Arial"/>
                <w:bCs/>
                <w:sz w:val="22"/>
                <w:szCs w:val="22"/>
              </w:rPr>
              <w:t>%</w:t>
            </w:r>
          </w:p>
        </w:tc>
        <w:tc>
          <w:tcPr>
            <w:tcW w:w="1666" w:type="dxa"/>
          </w:tcPr>
          <w:p w:rsidR="00226B9E" w:rsidRPr="00961DE2" w:rsidRDefault="00226B9E" w:rsidP="009C729B">
            <w:pPr>
              <w:jc w:val="both"/>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Arial"/>
                <w:sz w:val="22"/>
                <w:szCs w:val="22"/>
              </w:rPr>
            </w:pPr>
            <w:r w:rsidRPr="00961DE2">
              <w:rPr>
                <w:rFonts w:asciiTheme="minorHAnsi" w:hAnsiTheme="minorHAnsi" w:cs="Arial"/>
                <w:bCs/>
                <w:sz w:val="22"/>
                <w:szCs w:val="22"/>
              </w:rPr>
              <w:t>28%</w:t>
            </w:r>
          </w:p>
        </w:tc>
        <w:tc>
          <w:tcPr>
            <w:cnfStyle w:val="000010000000" w:firstRow="0" w:lastRow="0" w:firstColumn="0" w:lastColumn="0" w:oddVBand="1" w:evenVBand="0" w:oddHBand="0" w:evenHBand="0" w:firstRowFirstColumn="0" w:firstRowLastColumn="0" w:lastRowFirstColumn="0" w:lastRowLastColumn="0"/>
            <w:tcW w:w="1231" w:type="dxa"/>
          </w:tcPr>
          <w:p w:rsidR="00226B9E" w:rsidRPr="00961DE2" w:rsidRDefault="00226B9E" w:rsidP="009C729B">
            <w:pPr>
              <w:ind w:right="62"/>
              <w:jc w:val="both"/>
              <w:rPr>
                <w:rFonts w:asciiTheme="minorHAnsi" w:hAnsiTheme="minorHAnsi" w:cs="Arial"/>
                <w:bCs/>
                <w:sz w:val="22"/>
                <w:szCs w:val="22"/>
              </w:rPr>
            </w:pPr>
            <w:r w:rsidRPr="00961DE2">
              <w:rPr>
                <w:rFonts w:asciiTheme="minorHAnsi" w:eastAsia="Calibri" w:hAnsiTheme="minorHAnsi" w:cs="Arial"/>
                <w:sz w:val="22"/>
                <w:szCs w:val="22"/>
              </w:rPr>
              <w:t>34.4%</w:t>
            </w:r>
          </w:p>
        </w:tc>
      </w:tr>
      <w:tr w:rsidR="00961DE2" w:rsidRPr="00961DE2" w:rsidTr="00E020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06" w:type="dxa"/>
          </w:tcPr>
          <w:p w:rsidR="00226B9E" w:rsidRPr="00961DE2" w:rsidRDefault="00226B9E" w:rsidP="009C729B">
            <w:pPr>
              <w:jc w:val="both"/>
              <w:rPr>
                <w:rFonts w:asciiTheme="minorHAnsi" w:eastAsia="Calibri" w:hAnsiTheme="minorHAnsi" w:cs="Arial"/>
                <w:sz w:val="22"/>
                <w:szCs w:val="22"/>
              </w:rPr>
            </w:pPr>
            <w:r w:rsidRPr="00961DE2">
              <w:rPr>
                <w:rFonts w:asciiTheme="minorHAnsi" w:eastAsia="Calibri" w:hAnsiTheme="minorHAnsi" w:cs="Arial"/>
                <w:sz w:val="22"/>
                <w:szCs w:val="22"/>
              </w:rPr>
              <w:t>50-59</w:t>
            </w:r>
          </w:p>
        </w:tc>
        <w:tc>
          <w:tcPr>
            <w:tcW w:w="1269" w:type="dxa"/>
          </w:tcPr>
          <w:p w:rsidR="00226B9E" w:rsidRPr="00961DE2" w:rsidRDefault="00226B9E" w:rsidP="009C729B">
            <w:pPr>
              <w:jc w:val="both"/>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Arial"/>
                <w:sz w:val="22"/>
                <w:szCs w:val="22"/>
              </w:rPr>
            </w:pPr>
          </w:p>
        </w:tc>
        <w:tc>
          <w:tcPr>
            <w:cnfStyle w:val="000010000000" w:firstRow="0" w:lastRow="0" w:firstColumn="0" w:lastColumn="0" w:oddVBand="1" w:evenVBand="0" w:oddHBand="0" w:evenHBand="0" w:firstRowFirstColumn="0" w:firstRowLastColumn="0" w:lastRowFirstColumn="0" w:lastRowLastColumn="0"/>
            <w:tcW w:w="1171" w:type="dxa"/>
          </w:tcPr>
          <w:p w:rsidR="00226B9E" w:rsidRPr="00961DE2" w:rsidRDefault="00226B9E" w:rsidP="009C729B">
            <w:pPr>
              <w:jc w:val="both"/>
              <w:rPr>
                <w:rFonts w:asciiTheme="minorHAnsi" w:eastAsia="Calibri" w:hAnsiTheme="minorHAnsi" w:cs="Arial"/>
                <w:sz w:val="22"/>
                <w:szCs w:val="22"/>
              </w:rPr>
            </w:pPr>
            <w:r w:rsidRPr="00961DE2">
              <w:rPr>
                <w:rFonts w:asciiTheme="minorHAnsi" w:eastAsia="Calibri" w:hAnsiTheme="minorHAnsi" w:cs="Arial"/>
                <w:sz w:val="22"/>
                <w:szCs w:val="22"/>
              </w:rPr>
              <w:t>13.91%</w:t>
            </w:r>
          </w:p>
        </w:tc>
        <w:tc>
          <w:tcPr>
            <w:tcW w:w="964" w:type="dxa"/>
          </w:tcPr>
          <w:p w:rsidR="00226B9E" w:rsidRPr="00961DE2" w:rsidRDefault="00226B9E" w:rsidP="009C729B">
            <w:pPr>
              <w:jc w:val="both"/>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Arial"/>
                <w:sz w:val="22"/>
                <w:szCs w:val="22"/>
              </w:rPr>
            </w:pPr>
            <w:r w:rsidRPr="00961DE2">
              <w:rPr>
                <w:rFonts w:asciiTheme="minorHAnsi" w:eastAsia="Calibri" w:hAnsiTheme="minorHAnsi" w:cs="Arial"/>
                <w:sz w:val="22"/>
                <w:szCs w:val="22"/>
              </w:rPr>
              <w:t>13.2%</w:t>
            </w:r>
          </w:p>
        </w:tc>
        <w:tc>
          <w:tcPr>
            <w:cnfStyle w:val="000010000000" w:firstRow="0" w:lastRow="0" w:firstColumn="0" w:lastColumn="0" w:oddVBand="1" w:evenVBand="0" w:oddHBand="0" w:evenHBand="0" w:firstRowFirstColumn="0" w:firstRowLastColumn="0" w:lastRowFirstColumn="0" w:lastRowLastColumn="0"/>
            <w:tcW w:w="1377" w:type="dxa"/>
          </w:tcPr>
          <w:p w:rsidR="00226B9E" w:rsidRPr="00961DE2" w:rsidRDefault="001A61C1" w:rsidP="009C729B">
            <w:pPr>
              <w:ind w:right="62"/>
              <w:jc w:val="both"/>
              <w:rPr>
                <w:rFonts w:asciiTheme="minorHAnsi" w:hAnsiTheme="minorHAnsi" w:cs="Arial"/>
                <w:bCs/>
                <w:sz w:val="22"/>
                <w:szCs w:val="22"/>
              </w:rPr>
            </w:pPr>
            <w:r w:rsidRPr="00961DE2">
              <w:rPr>
                <w:rFonts w:asciiTheme="minorHAnsi" w:hAnsiTheme="minorHAnsi" w:cs="Arial"/>
                <w:bCs/>
                <w:sz w:val="22"/>
                <w:szCs w:val="22"/>
              </w:rPr>
              <w:t>2.08%</w:t>
            </w:r>
          </w:p>
        </w:tc>
        <w:tc>
          <w:tcPr>
            <w:tcW w:w="1666" w:type="dxa"/>
          </w:tcPr>
          <w:p w:rsidR="00226B9E" w:rsidRPr="00961DE2" w:rsidRDefault="00226B9E" w:rsidP="009C729B">
            <w:pPr>
              <w:jc w:val="both"/>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Arial"/>
                <w:sz w:val="22"/>
                <w:szCs w:val="22"/>
              </w:rPr>
            </w:pPr>
            <w:r w:rsidRPr="00961DE2">
              <w:rPr>
                <w:rFonts w:asciiTheme="minorHAnsi" w:hAnsiTheme="minorHAnsi" w:cs="Arial"/>
                <w:bCs/>
                <w:sz w:val="22"/>
                <w:szCs w:val="22"/>
              </w:rPr>
              <w:t>5.57%</w:t>
            </w:r>
          </w:p>
        </w:tc>
        <w:tc>
          <w:tcPr>
            <w:cnfStyle w:val="000010000000" w:firstRow="0" w:lastRow="0" w:firstColumn="0" w:lastColumn="0" w:oddVBand="1" w:evenVBand="0" w:oddHBand="0" w:evenHBand="0" w:firstRowFirstColumn="0" w:firstRowLastColumn="0" w:lastRowFirstColumn="0" w:lastRowLastColumn="0"/>
            <w:tcW w:w="1231" w:type="dxa"/>
          </w:tcPr>
          <w:p w:rsidR="00226B9E" w:rsidRPr="00961DE2" w:rsidRDefault="00226B9E" w:rsidP="009C729B">
            <w:pPr>
              <w:ind w:right="62"/>
              <w:jc w:val="both"/>
              <w:rPr>
                <w:rFonts w:asciiTheme="minorHAnsi" w:hAnsiTheme="minorHAnsi" w:cs="Arial"/>
                <w:bCs/>
                <w:sz w:val="22"/>
                <w:szCs w:val="22"/>
              </w:rPr>
            </w:pPr>
            <w:r w:rsidRPr="00961DE2">
              <w:rPr>
                <w:rFonts w:asciiTheme="minorHAnsi" w:eastAsia="Calibri" w:hAnsiTheme="minorHAnsi" w:cs="Arial"/>
                <w:sz w:val="22"/>
                <w:szCs w:val="22"/>
              </w:rPr>
              <w:t>9.7%</w:t>
            </w:r>
          </w:p>
        </w:tc>
      </w:tr>
      <w:tr w:rsidR="00961DE2" w:rsidRPr="00961DE2" w:rsidTr="00E02090">
        <w:tc>
          <w:tcPr>
            <w:cnfStyle w:val="000010000000" w:firstRow="0" w:lastRow="0" w:firstColumn="0" w:lastColumn="0" w:oddVBand="1" w:evenVBand="0" w:oddHBand="0" w:evenHBand="0" w:firstRowFirstColumn="0" w:firstRowLastColumn="0" w:lastRowFirstColumn="0" w:lastRowLastColumn="0"/>
            <w:tcW w:w="1406" w:type="dxa"/>
          </w:tcPr>
          <w:p w:rsidR="00226B9E" w:rsidRPr="00961DE2" w:rsidRDefault="00226B9E" w:rsidP="009C729B">
            <w:pPr>
              <w:jc w:val="both"/>
              <w:rPr>
                <w:rFonts w:asciiTheme="minorHAnsi" w:eastAsia="Calibri" w:hAnsiTheme="minorHAnsi" w:cs="Arial"/>
                <w:sz w:val="22"/>
                <w:szCs w:val="22"/>
              </w:rPr>
            </w:pPr>
            <w:r w:rsidRPr="00961DE2">
              <w:rPr>
                <w:rFonts w:asciiTheme="minorHAnsi" w:eastAsia="Calibri" w:hAnsiTheme="minorHAnsi" w:cs="Arial"/>
                <w:sz w:val="22"/>
                <w:szCs w:val="22"/>
              </w:rPr>
              <w:t>60+</w:t>
            </w:r>
          </w:p>
        </w:tc>
        <w:tc>
          <w:tcPr>
            <w:tcW w:w="1269" w:type="dxa"/>
          </w:tcPr>
          <w:p w:rsidR="00226B9E" w:rsidRPr="00961DE2" w:rsidRDefault="00226B9E" w:rsidP="009C729B">
            <w:pPr>
              <w:jc w:val="both"/>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Arial"/>
                <w:sz w:val="22"/>
                <w:szCs w:val="22"/>
              </w:rPr>
            </w:pPr>
          </w:p>
        </w:tc>
        <w:tc>
          <w:tcPr>
            <w:cnfStyle w:val="000010000000" w:firstRow="0" w:lastRow="0" w:firstColumn="0" w:lastColumn="0" w:oddVBand="1" w:evenVBand="0" w:oddHBand="0" w:evenHBand="0" w:firstRowFirstColumn="0" w:firstRowLastColumn="0" w:lastRowFirstColumn="0" w:lastRowLastColumn="0"/>
            <w:tcW w:w="1171" w:type="dxa"/>
          </w:tcPr>
          <w:p w:rsidR="00226B9E" w:rsidRPr="00961DE2" w:rsidRDefault="00226B9E" w:rsidP="009C729B">
            <w:pPr>
              <w:jc w:val="both"/>
              <w:rPr>
                <w:rFonts w:asciiTheme="minorHAnsi" w:eastAsia="Calibri" w:hAnsiTheme="minorHAnsi" w:cs="Arial"/>
                <w:sz w:val="22"/>
                <w:szCs w:val="22"/>
              </w:rPr>
            </w:pPr>
            <w:r w:rsidRPr="00961DE2">
              <w:rPr>
                <w:rFonts w:asciiTheme="minorHAnsi" w:eastAsia="Calibri" w:hAnsiTheme="minorHAnsi" w:cs="Arial"/>
                <w:sz w:val="22"/>
                <w:szCs w:val="22"/>
              </w:rPr>
              <w:t>6.36%</w:t>
            </w:r>
          </w:p>
        </w:tc>
        <w:tc>
          <w:tcPr>
            <w:tcW w:w="964" w:type="dxa"/>
          </w:tcPr>
          <w:p w:rsidR="00226B9E" w:rsidRPr="00961DE2" w:rsidRDefault="00226B9E" w:rsidP="009C729B">
            <w:pPr>
              <w:jc w:val="both"/>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Arial"/>
                <w:sz w:val="22"/>
                <w:szCs w:val="22"/>
              </w:rPr>
            </w:pPr>
            <w:r w:rsidRPr="00961DE2">
              <w:rPr>
                <w:rFonts w:asciiTheme="minorHAnsi" w:eastAsia="Calibri" w:hAnsiTheme="minorHAnsi" w:cs="Arial"/>
                <w:sz w:val="22"/>
                <w:szCs w:val="22"/>
              </w:rPr>
              <w:t>6.0%</w:t>
            </w:r>
          </w:p>
        </w:tc>
        <w:tc>
          <w:tcPr>
            <w:cnfStyle w:val="000010000000" w:firstRow="0" w:lastRow="0" w:firstColumn="0" w:lastColumn="0" w:oddVBand="1" w:evenVBand="0" w:oddHBand="0" w:evenHBand="0" w:firstRowFirstColumn="0" w:firstRowLastColumn="0" w:lastRowFirstColumn="0" w:lastRowLastColumn="0"/>
            <w:tcW w:w="1377" w:type="dxa"/>
          </w:tcPr>
          <w:p w:rsidR="00226B9E" w:rsidRPr="00961DE2" w:rsidRDefault="001A61C1" w:rsidP="009C729B">
            <w:pPr>
              <w:ind w:right="62"/>
              <w:jc w:val="both"/>
              <w:rPr>
                <w:rFonts w:asciiTheme="minorHAnsi" w:hAnsiTheme="minorHAnsi" w:cs="Arial"/>
                <w:bCs/>
                <w:sz w:val="22"/>
                <w:szCs w:val="22"/>
              </w:rPr>
            </w:pPr>
            <w:r w:rsidRPr="00961DE2">
              <w:rPr>
                <w:rFonts w:asciiTheme="minorHAnsi" w:hAnsiTheme="minorHAnsi" w:cs="Arial"/>
                <w:bCs/>
                <w:sz w:val="22"/>
                <w:szCs w:val="22"/>
              </w:rPr>
              <w:t>0.73%</w:t>
            </w:r>
          </w:p>
        </w:tc>
        <w:tc>
          <w:tcPr>
            <w:tcW w:w="1666" w:type="dxa"/>
          </w:tcPr>
          <w:p w:rsidR="00226B9E" w:rsidRPr="00961DE2" w:rsidRDefault="00226B9E" w:rsidP="009C729B">
            <w:pPr>
              <w:jc w:val="both"/>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Arial"/>
                <w:sz w:val="22"/>
                <w:szCs w:val="22"/>
              </w:rPr>
            </w:pPr>
            <w:r w:rsidRPr="00961DE2">
              <w:rPr>
                <w:rFonts w:asciiTheme="minorHAnsi" w:hAnsiTheme="minorHAnsi" w:cs="Arial"/>
                <w:bCs/>
                <w:sz w:val="22"/>
                <w:szCs w:val="22"/>
              </w:rPr>
              <w:t>1.36%</w:t>
            </w:r>
          </w:p>
        </w:tc>
        <w:tc>
          <w:tcPr>
            <w:cnfStyle w:val="000010000000" w:firstRow="0" w:lastRow="0" w:firstColumn="0" w:lastColumn="0" w:oddVBand="1" w:evenVBand="0" w:oddHBand="0" w:evenHBand="0" w:firstRowFirstColumn="0" w:firstRowLastColumn="0" w:lastRowFirstColumn="0" w:lastRowLastColumn="0"/>
            <w:tcW w:w="1231" w:type="dxa"/>
          </w:tcPr>
          <w:p w:rsidR="00226B9E" w:rsidRPr="00961DE2" w:rsidRDefault="00226B9E" w:rsidP="009C729B">
            <w:pPr>
              <w:ind w:right="62"/>
              <w:jc w:val="both"/>
              <w:rPr>
                <w:rFonts w:asciiTheme="minorHAnsi" w:hAnsiTheme="minorHAnsi" w:cs="Arial"/>
                <w:bCs/>
                <w:sz w:val="22"/>
                <w:szCs w:val="22"/>
              </w:rPr>
            </w:pPr>
            <w:r w:rsidRPr="00961DE2">
              <w:rPr>
                <w:rFonts w:asciiTheme="minorHAnsi" w:eastAsia="Calibri" w:hAnsiTheme="minorHAnsi" w:cs="Arial"/>
                <w:sz w:val="22"/>
                <w:szCs w:val="22"/>
              </w:rPr>
              <w:t>3.6%</w:t>
            </w:r>
          </w:p>
        </w:tc>
      </w:tr>
      <w:tr w:rsidR="00961DE2" w:rsidRPr="00961DE2" w:rsidTr="00E020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06" w:type="dxa"/>
          </w:tcPr>
          <w:p w:rsidR="00226B9E" w:rsidRPr="00961DE2" w:rsidRDefault="00226B9E" w:rsidP="009C729B">
            <w:pPr>
              <w:jc w:val="both"/>
              <w:rPr>
                <w:rFonts w:asciiTheme="minorHAnsi" w:eastAsia="Calibri" w:hAnsiTheme="minorHAnsi" w:cs="Arial"/>
                <w:sz w:val="22"/>
                <w:szCs w:val="22"/>
              </w:rPr>
            </w:pPr>
            <w:r w:rsidRPr="00961DE2">
              <w:rPr>
                <w:rFonts w:asciiTheme="minorHAnsi" w:eastAsia="Calibri" w:hAnsiTheme="minorHAnsi" w:cs="Arial"/>
                <w:sz w:val="22"/>
                <w:szCs w:val="22"/>
              </w:rPr>
              <w:t>Not stated</w:t>
            </w:r>
          </w:p>
        </w:tc>
        <w:tc>
          <w:tcPr>
            <w:tcW w:w="1269" w:type="dxa"/>
          </w:tcPr>
          <w:p w:rsidR="00226B9E" w:rsidRPr="00961DE2" w:rsidRDefault="00226B9E" w:rsidP="009C729B">
            <w:pPr>
              <w:jc w:val="both"/>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Arial"/>
                <w:sz w:val="22"/>
                <w:szCs w:val="22"/>
              </w:rPr>
            </w:pPr>
          </w:p>
        </w:tc>
        <w:tc>
          <w:tcPr>
            <w:cnfStyle w:val="000010000000" w:firstRow="0" w:lastRow="0" w:firstColumn="0" w:lastColumn="0" w:oddVBand="1" w:evenVBand="0" w:oddHBand="0" w:evenHBand="0" w:firstRowFirstColumn="0" w:firstRowLastColumn="0" w:lastRowFirstColumn="0" w:lastRowLastColumn="0"/>
            <w:tcW w:w="1171" w:type="dxa"/>
          </w:tcPr>
          <w:p w:rsidR="00226B9E" w:rsidRPr="00961DE2" w:rsidRDefault="00226B9E" w:rsidP="009C729B">
            <w:pPr>
              <w:jc w:val="both"/>
              <w:rPr>
                <w:rFonts w:asciiTheme="minorHAnsi" w:eastAsia="Calibri" w:hAnsiTheme="minorHAnsi" w:cs="Arial"/>
                <w:sz w:val="22"/>
                <w:szCs w:val="22"/>
              </w:rPr>
            </w:pPr>
            <w:r w:rsidRPr="00961DE2">
              <w:rPr>
                <w:rFonts w:asciiTheme="minorHAnsi" w:eastAsia="Calibri" w:hAnsiTheme="minorHAnsi" w:cs="Arial"/>
                <w:sz w:val="22"/>
                <w:szCs w:val="22"/>
              </w:rPr>
              <w:t>0.82%</w:t>
            </w:r>
          </w:p>
        </w:tc>
        <w:tc>
          <w:tcPr>
            <w:tcW w:w="964" w:type="dxa"/>
          </w:tcPr>
          <w:p w:rsidR="00226B9E" w:rsidRPr="00961DE2" w:rsidRDefault="00226B9E" w:rsidP="009C729B">
            <w:pPr>
              <w:jc w:val="both"/>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Arial"/>
                <w:sz w:val="22"/>
                <w:szCs w:val="22"/>
              </w:rPr>
            </w:pPr>
            <w:r w:rsidRPr="00961DE2">
              <w:rPr>
                <w:rFonts w:asciiTheme="minorHAnsi" w:eastAsia="Calibri" w:hAnsiTheme="minorHAnsi" w:cs="Arial"/>
                <w:sz w:val="22"/>
                <w:szCs w:val="22"/>
              </w:rPr>
              <w:t>0.5%</w:t>
            </w:r>
          </w:p>
        </w:tc>
        <w:tc>
          <w:tcPr>
            <w:cnfStyle w:val="000010000000" w:firstRow="0" w:lastRow="0" w:firstColumn="0" w:lastColumn="0" w:oddVBand="1" w:evenVBand="0" w:oddHBand="0" w:evenHBand="0" w:firstRowFirstColumn="0" w:firstRowLastColumn="0" w:lastRowFirstColumn="0" w:lastRowLastColumn="0"/>
            <w:tcW w:w="1377" w:type="dxa"/>
          </w:tcPr>
          <w:p w:rsidR="00226B9E" w:rsidRPr="00961DE2" w:rsidRDefault="001A61C1" w:rsidP="009C729B">
            <w:pPr>
              <w:ind w:right="62"/>
              <w:jc w:val="both"/>
              <w:rPr>
                <w:rFonts w:asciiTheme="minorHAnsi" w:hAnsiTheme="minorHAnsi" w:cs="Arial"/>
                <w:bCs/>
                <w:sz w:val="22"/>
                <w:szCs w:val="22"/>
              </w:rPr>
            </w:pPr>
            <w:r w:rsidRPr="00961DE2">
              <w:rPr>
                <w:rFonts w:asciiTheme="minorHAnsi" w:hAnsiTheme="minorHAnsi" w:cs="Arial"/>
                <w:bCs/>
                <w:sz w:val="22"/>
                <w:szCs w:val="22"/>
              </w:rPr>
              <w:t>0.00%</w:t>
            </w:r>
          </w:p>
        </w:tc>
        <w:tc>
          <w:tcPr>
            <w:tcW w:w="1666" w:type="dxa"/>
          </w:tcPr>
          <w:p w:rsidR="00226B9E" w:rsidRPr="00961DE2" w:rsidRDefault="00226B9E" w:rsidP="009C729B">
            <w:pPr>
              <w:jc w:val="both"/>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Arial"/>
                <w:sz w:val="22"/>
                <w:szCs w:val="22"/>
              </w:rPr>
            </w:pPr>
            <w:r w:rsidRPr="00961DE2">
              <w:rPr>
                <w:rFonts w:asciiTheme="minorHAnsi" w:hAnsiTheme="minorHAnsi" w:cs="Arial"/>
                <w:bCs/>
                <w:sz w:val="22"/>
                <w:szCs w:val="22"/>
              </w:rPr>
              <w:t>0%</w:t>
            </w:r>
          </w:p>
        </w:tc>
        <w:tc>
          <w:tcPr>
            <w:cnfStyle w:val="000010000000" w:firstRow="0" w:lastRow="0" w:firstColumn="0" w:lastColumn="0" w:oddVBand="1" w:evenVBand="0" w:oddHBand="0" w:evenHBand="0" w:firstRowFirstColumn="0" w:firstRowLastColumn="0" w:lastRowFirstColumn="0" w:lastRowLastColumn="0"/>
            <w:tcW w:w="1231" w:type="dxa"/>
          </w:tcPr>
          <w:p w:rsidR="00226B9E" w:rsidRPr="00961DE2" w:rsidRDefault="00226B9E" w:rsidP="009C729B">
            <w:pPr>
              <w:ind w:right="62"/>
              <w:jc w:val="both"/>
              <w:rPr>
                <w:rFonts w:asciiTheme="minorHAnsi" w:hAnsiTheme="minorHAnsi" w:cs="Arial"/>
                <w:bCs/>
                <w:sz w:val="22"/>
                <w:szCs w:val="22"/>
              </w:rPr>
            </w:pPr>
            <w:r w:rsidRPr="00961DE2">
              <w:rPr>
                <w:rFonts w:asciiTheme="minorHAnsi" w:eastAsia="Calibri" w:hAnsiTheme="minorHAnsi" w:cs="Arial"/>
                <w:sz w:val="22"/>
                <w:szCs w:val="22"/>
              </w:rPr>
              <w:t>0.3%</w:t>
            </w:r>
          </w:p>
        </w:tc>
      </w:tr>
    </w:tbl>
    <w:p w:rsidR="00182254" w:rsidRDefault="00182254" w:rsidP="009C729B">
      <w:pPr>
        <w:jc w:val="both"/>
        <w:rPr>
          <w:rFonts w:asciiTheme="minorHAnsi" w:eastAsia="Calibri" w:hAnsiTheme="minorHAnsi" w:cs="Arial"/>
          <w:color w:val="FF0000"/>
          <w:sz w:val="22"/>
          <w:szCs w:val="22"/>
          <w:u w:val="single"/>
        </w:rPr>
      </w:pPr>
    </w:p>
    <w:p w:rsidR="00D414B4" w:rsidRPr="00396B44" w:rsidRDefault="00D414B4" w:rsidP="009C729B">
      <w:pPr>
        <w:jc w:val="both"/>
        <w:rPr>
          <w:rFonts w:asciiTheme="minorHAnsi" w:eastAsia="Calibri" w:hAnsiTheme="minorHAnsi" w:cs="Arial"/>
          <w:sz w:val="22"/>
          <w:szCs w:val="22"/>
        </w:rPr>
      </w:pPr>
      <w:r w:rsidRPr="00396B44">
        <w:rPr>
          <w:rFonts w:asciiTheme="minorHAnsi" w:eastAsia="Calibri" w:hAnsiTheme="minorHAnsi" w:cs="Arial"/>
          <w:sz w:val="22"/>
          <w:szCs w:val="22"/>
        </w:rPr>
        <w:t xml:space="preserve">Breakdown of 2012 recruitment activity by sexual orientation and religion/belief </w:t>
      </w:r>
    </w:p>
    <w:p w:rsidR="00D414B4" w:rsidRPr="009C729B" w:rsidRDefault="00D414B4" w:rsidP="009C729B">
      <w:pPr>
        <w:jc w:val="both"/>
        <w:rPr>
          <w:rFonts w:asciiTheme="minorHAnsi" w:eastAsia="Calibri" w:hAnsiTheme="minorHAnsi" w:cs="Arial"/>
          <w:color w:val="FF0000"/>
          <w:sz w:val="22"/>
          <w:szCs w:val="22"/>
        </w:rPr>
      </w:pPr>
    </w:p>
    <w:p w:rsidR="00D414B4" w:rsidRPr="00182254" w:rsidRDefault="00D414B4" w:rsidP="009C729B">
      <w:pPr>
        <w:jc w:val="both"/>
        <w:rPr>
          <w:rFonts w:asciiTheme="minorHAnsi" w:eastAsia="Calibri" w:hAnsiTheme="minorHAnsi" w:cs="Arial"/>
          <w:sz w:val="22"/>
          <w:szCs w:val="22"/>
        </w:rPr>
      </w:pPr>
      <w:r w:rsidRPr="00182254">
        <w:rPr>
          <w:rFonts w:asciiTheme="minorHAnsi" w:eastAsia="Calibri" w:hAnsiTheme="minorHAnsi" w:cs="Arial"/>
          <w:sz w:val="22"/>
          <w:szCs w:val="22"/>
        </w:rPr>
        <w:t xml:space="preserve">As discussed before, having received feedback from staff and other key stakeholders, the Trust recognises that the collection and use of information concerning people’s sexual orientation and religion/beliefs is extremely sensitive and can cause some people concern. The Trust does request this at the recruitment stage from all applicants; however applicants are not obliged to provide this information. The collection of this information from applicants is </w:t>
      </w:r>
      <w:r w:rsidRPr="00182254">
        <w:rPr>
          <w:rFonts w:asciiTheme="minorHAnsi" w:eastAsia="Calibri" w:hAnsiTheme="minorHAnsi" w:cs="Arial"/>
          <w:sz w:val="22"/>
          <w:szCs w:val="22"/>
        </w:rPr>
        <w:lastRenderedPageBreak/>
        <w:t xml:space="preserve">undertaken throughout the NHS and is included on the NHS Jobs application form. In all cases personal sensitive information is removed from the application form before it is sent to the manager for shortlisting, helping to ensure that shortlisting decisions are not based on merit and not personal characteristics. </w:t>
      </w:r>
    </w:p>
    <w:p w:rsidR="00D414B4" w:rsidRPr="00182254" w:rsidRDefault="00D414B4" w:rsidP="009C729B">
      <w:pPr>
        <w:jc w:val="both"/>
        <w:rPr>
          <w:rFonts w:asciiTheme="minorHAnsi" w:eastAsia="Calibri" w:hAnsiTheme="minorHAnsi" w:cs="Arial"/>
          <w:sz w:val="22"/>
          <w:szCs w:val="22"/>
        </w:rPr>
      </w:pPr>
    </w:p>
    <w:p w:rsidR="00D414B4" w:rsidRPr="00182254" w:rsidRDefault="00D414B4" w:rsidP="009C729B">
      <w:pPr>
        <w:jc w:val="both"/>
        <w:rPr>
          <w:rFonts w:asciiTheme="minorHAnsi" w:eastAsia="Calibri" w:hAnsiTheme="minorHAnsi" w:cs="Arial"/>
          <w:sz w:val="22"/>
          <w:szCs w:val="22"/>
        </w:rPr>
      </w:pPr>
      <w:r w:rsidRPr="00182254">
        <w:rPr>
          <w:rFonts w:asciiTheme="minorHAnsi" w:eastAsia="Calibri" w:hAnsiTheme="minorHAnsi" w:cs="Arial"/>
          <w:sz w:val="22"/>
          <w:szCs w:val="22"/>
        </w:rPr>
        <w:t xml:space="preserve">Personal information about job applicants is held on a computer system which is password protected and accessible to selected HR / Workforce planning staff on a need to access basis only. On giving their information all applicants are informed and consent that it will be used for anonymous, collective reporting. </w:t>
      </w:r>
    </w:p>
    <w:p w:rsidR="00D414B4" w:rsidRPr="009C729B" w:rsidRDefault="00D414B4" w:rsidP="009C729B">
      <w:pPr>
        <w:jc w:val="both"/>
        <w:rPr>
          <w:rFonts w:asciiTheme="minorHAnsi" w:eastAsia="Calibri" w:hAnsiTheme="minorHAnsi" w:cs="Arial"/>
          <w:color w:val="FF0000"/>
          <w:sz w:val="22"/>
          <w:szCs w:val="22"/>
        </w:rPr>
      </w:pPr>
    </w:p>
    <w:p w:rsidR="00D414B4" w:rsidRPr="00396B44" w:rsidRDefault="00D414B4" w:rsidP="009C729B">
      <w:pPr>
        <w:jc w:val="both"/>
        <w:rPr>
          <w:rFonts w:asciiTheme="minorHAnsi" w:eastAsia="Calibri" w:hAnsiTheme="minorHAnsi" w:cs="Arial"/>
          <w:sz w:val="22"/>
          <w:szCs w:val="22"/>
        </w:rPr>
      </w:pPr>
      <w:r w:rsidRPr="00396B44">
        <w:rPr>
          <w:rFonts w:asciiTheme="minorHAnsi" w:eastAsia="Calibri" w:hAnsiTheme="minorHAnsi" w:cs="Arial"/>
          <w:sz w:val="22"/>
          <w:szCs w:val="22"/>
        </w:rPr>
        <w:t>Using the information obtained during 201</w:t>
      </w:r>
      <w:r w:rsidR="00182254" w:rsidRPr="00396B44">
        <w:rPr>
          <w:rFonts w:asciiTheme="minorHAnsi" w:eastAsia="Calibri" w:hAnsiTheme="minorHAnsi" w:cs="Arial"/>
          <w:sz w:val="22"/>
          <w:szCs w:val="22"/>
        </w:rPr>
        <w:t>4</w:t>
      </w:r>
      <w:r w:rsidRPr="00396B44">
        <w:rPr>
          <w:rFonts w:asciiTheme="minorHAnsi" w:eastAsia="Calibri" w:hAnsiTheme="minorHAnsi" w:cs="Arial"/>
          <w:sz w:val="22"/>
          <w:szCs w:val="22"/>
        </w:rPr>
        <w:t>, the following are apparent:</w:t>
      </w:r>
    </w:p>
    <w:p w:rsidR="00D414B4" w:rsidRPr="00396B44" w:rsidRDefault="00D414B4" w:rsidP="009C729B">
      <w:pPr>
        <w:jc w:val="both"/>
        <w:rPr>
          <w:rFonts w:asciiTheme="minorHAnsi" w:eastAsia="Calibri" w:hAnsiTheme="minorHAnsi" w:cs="Arial"/>
          <w:sz w:val="22"/>
          <w:szCs w:val="22"/>
        </w:rPr>
      </w:pPr>
    </w:p>
    <w:p w:rsidR="00D414B4" w:rsidRPr="00396B44" w:rsidRDefault="00D414B4" w:rsidP="009C729B">
      <w:pPr>
        <w:numPr>
          <w:ilvl w:val="0"/>
          <w:numId w:val="25"/>
        </w:numPr>
        <w:jc w:val="both"/>
        <w:rPr>
          <w:rFonts w:asciiTheme="minorHAnsi" w:eastAsia="Calibri" w:hAnsiTheme="minorHAnsi" w:cs="Arial"/>
          <w:sz w:val="22"/>
          <w:szCs w:val="22"/>
        </w:rPr>
      </w:pPr>
      <w:r w:rsidRPr="00396B44">
        <w:rPr>
          <w:rFonts w:asciiTheme="minorHAnsi" w:eastAsia="Calibri" w:hAnsiTheme="minorHAnsi" w:cs="Arial"/>
          <w:sz w:val="22"/>
          <w:szCs w:val="22"/>
        </w:rPr>
        <w:t xml:space="preserve">Job applicants </w:t>
      </w:r>
      <w:r w:rsidR="00396B44" w:rsidRPr="00396B44">
        <w:rPr>
          <w:rFonts w:asciiTheme="minorHAnsi" w:eastAsia="Calibri" w:hAnsiTheme="minorHAnsi" w:cs="Arial"/>
          <w:sz w:val="22"/>
          <w:szCs w:val="22"/>
        </w:rPr>
        <w:t xml:space="preserve">continue to be from </w:t>
      </w:r>
      <w:r w:rsidRPr="00396B44">
        <w:rPr>
          <w:rFonts w:asciiTheme="minorHAnsi" w:eastAsia="Calibri" w:hAnsiTheme="minorHAnsi" w:cs="Arial"/>
          <w:sz w:val="22"/>
          <w:szCs w:val="22"/>
        </w:rPr>
        <w:t>a wide range of religious beliefs and most applicants declare themselves as being Christian, Muslim or Atheist. These findings are similar to those found when analysing the 201</w:t>
      </w:r>
      <w:r w:rsidR="00396B44" w:rsidRPr="00396B44">
        <w:rPr>
          <w:rFonts w:asciiTheme="minorHAnsi" w:eastAsia="Calibri" w:hAnsiTheme="minorHAnsi" w:cs="Arial"/>
          <w:sz w:val="22"/>
          <w:szCs w:val="22"/>
        </w:rPr>
        <w:t>3</w:t>
      </w:r>
      <w:r w:rsidRPr="00396B44">
        <w:rPr>
          <w:rFonts w:asciiTheme="minorHAnsi" w:eastAsia="Calibri" w:hAnsiTheme="minorHAnsi" w:cs="Arial"/>
          <w:sz w:val="22"/>
          <w:szCs w:val="22"/>
        </w:rPr>
        <w:t>/1</w:t>
      </w:r>
      <w:r w:rsidR="00396B44" w:rsidRPr="00396B44">
        <w:rPr>
          <w:rFonts w:asciiTheme="minorHAnsi" w:eastAsia="Calibri" w:hAnsiTheme="minorHAnsi" w:cs="Arial"/>
          <w:sz w:val="22"/>
          <w:szCs w:val="22"/>
        </w:rPr>
        <w:t>4</w:t>
      </w:r>
      <w:r w:rsidRPr="00396B44">
        <w:rPr>
          <w:rFonts w:asciiTheme="minorHAnsi" w:eastAsia="Calibri" w:hAnsiTheme="minorHAnsi" w:cs="Arial"/>
          <w:sz w:val="22"/>
          <w:szCs w:val="22"/>
        </w:rPr>
        <w:t xml:space="preserve"> and 201</w:t>
      </w:r>
      <w:r w:rsidR="00396B44" w:rsidRPr="00396B44">
        <w:rPr>
          <w:rFonts w:asciiTheme="minorHAnsi" w:eastAsia="Calibri" w:hAnsiTheme="minorHAnsi" w:cs="Arial"/>
          <w:sz w:val="22"/>
          <w:szCs w:val="22"/>
        </w:rPr>
        <w:t>2</w:t>
      </w:r>
      <w:r w:rsidRPr="00396B44">
        <w:rPr>
          <w:rFonts w:asciiTheme="minorHAnsi" w:eastAsia="Calibri" w:hAnsiTheme="minorHAnsi" w:cs="Arial"/>
          <w:sz w:val="22"/>
          <w:szCs w:val="22"/>
        </w:rPr>
        <w:t>/1</w:t>
      </w:r>
      <w:r w:rsidR="00396B44" w:rsidRPr="00396B44">
        <w:rPr>
          <w:rFonts w:asciiTheme="minorHAnsi" w:eastAsia="Calibri" w:hAnsiTheme="minorHAnsi" w:cs="Arial"/>
          <w:sz w:val="22"/>
          <w:szCs w:val="22"/>
        </w:rPr>
        <w:t>3</w:t>
      </w:r>
      <w:r w:rsidRPr="00396B44">
        <w:rPr>
          <w:rFonts w:asciiTheme="minorHAnsi" w:eastAsia="Calibri" w:hAnsiTheme="minorHAnsi" w:cs="Arial"/>
          <w:sz w:val="22"/>
          <w:szCs w:val="22"/>
        </w:rPr>
        <w:t xml:space="preserve"> data.</w:t>
      </w:r>
    </w:p>
    <w:p w:rsidR="00D414B4" w:rsidRPr="009C729B" w:rsidRDefault="00D414B4" w:rsidP="009C729B">
      <w:pPr>
        <w:jc w:val="both"/>
        <w:rPr>
          <w:rFonts w:asciiTheme="minorHAnsi" w:eastAsia="Calibri" w:hAnsiTheme="minorHAnsi" w:cs="Arial"/>
          <w:color w:val="FF0000"/>
          <w:sz w:val="22"/>
          <w:szCs w:val="22"/>
        </w:rPr>
      </w:pPr>
    </w:p>
    <w:p w:rsidR="00D414B4" w:rsidRPr="00396B44" w:rsidRDefault="00D414B4" w:rsidP="009C729B">
      <w:pPr>
        <w:numPr>
          <w:ilvl w:val="0"/>
          <w:numId w:val="25"/>
        </w:numPr>
        <w:jc w:val="both"/>
        <w:rPr>
          <w:rFonts w:asciiTheme="minorHAnsi" w:eastAsia="Calibri" w:hAnsiTheme="minorHAnsi" w:cs="Arial"/>
          <w:i/>
          <w:sz w:val="22"/>
          <w:szCs w:val="22"/>
        </w:rPr>
      </w:pPr>
      <w:r w:rsidRPr="00396B44">
        <w:rPr>
          <w:rFonts w:asciiTheme="minorHAnsi" w:eastAsia="Calibri" w:hAnsiTheme="minorHAnsi" w:cs="Arial"/>
          <w:sz w:val="22"/>
          <w:szCs w:val="22"/>
        </w:rPr>
        <w:t xml:space="preserve">The percentage of those of a specific faith who are appointed, as compared to the percentage of that faith who applied for employment, are broadly comparable. </w:t>
      </w:r>
    </w:p>
    <w:p w:rsidR="00D414B4" w:rsidRPr="009C729B" w:rsidRDefault="00D414B4" w:rsidP="009C729B">
      <w:pPr>
        <w:jc w:val="both"/>
        <w:rPr>
          <w:rFonts w:asciiTheme="minorHAnsi" w:eastAsia="Calibri" w:hAnsiTheme="minorHAnsi" w:cs="Arial"/>
          <w:color w:val="FF0000"/>
          <w:sz w:val="22"/>
          <w:szCs w:val="22"/>
        </w:rPr>
      </w:pPr>
    </w:p>
    <w:p w:rsidR="00D414B4" w:rsidRPr="00396B44" w:rsidRDefault="00D414B4" w:rsidP="009C729B">
      <w:pPr>
        <w:numPr>
          <w:ilvl w:val="0"/>
          <w:numId w:val="25"/>
        </w:numPr>
        <w:jc w:val="both"/>
        <w:rPr>
          <w:rFonts w:asciiTheme="minorHAnsi" w:eastAsia="Calibri" w:hAnsiTheme="minorHAnsi" w:cs="Arial"/>
          <w:sz w:val="22"/>
          <w:szCs w:val="22"/>
        </w:rPr>
      </w:pPr>
      <w:r w:rsidRPr="00396B44">
        <w:rPr>
          <w:rFonts w:asciiTheme="minorHAnsi" w:eastAsia="Calibri" w:hAnsiTheme="minorHAnsi" w:cs="Arial"/>
          <w:sz w:val="22"/>
          <w:szCs w:val="22"/>
        </w:rPr>
        <w:t xml:space="preserve">The majority of applicants are heterosexual; however the Trust does receive applications from people of all sexual orientations. </w:t>
      </w:r>
    </w:p>
    <w:p w:rsidR="00D414B4" w:rsidRPr="00396B44" w:rsidRDefault="00D414B4" w:rsidP="009C729B">
      <w:pPr>
        <w:jc w:val="both"/>
        <w:rPr>
          <w:rFonts w:asciiTheme="minorHAnsi" w:eastAsia="Calibri" w:hAnsiTheme="minorHAnsi" w:cs="Arial"/>
          <w:sz w:val="22"/>
          <w:szCs w:val="22"/>
        </w:rPr>
      </w:pPr>
    </w:p>
    <w:p w:rsidR="00D414B4" w:rsidRPr="00396B44" w:rsidRDefault="00D414B4" w:rsidP="009C729B">
      <w:pPr>
        <w:numPr>
          <w:ilvl w:val="0"/>
          <w:numId w:val="25"/>
        </w:numPr>
        <w:jc w:val="both"/>
        <w:rPr>
          <w:rFonts w:asciiTheme="minorHAnsi" w:eastAsia="Calibri" w:hAnsiTheme="minorHAnsi" w:cs="Arial"/>
          <w:sz w:val="22"/>
          <w:szCs w:val="22"/>
        </w:rPr>
      </w:pPr>
      <w:r w:rsidRPr="00396B44">
        <w:rPr>
          <w:rFonts w:asciiTheme="minorHAnsi" w:eastAsia="Calibri" w:hAnsiTheme="minorHAnsi" w:cs="Arial"/>
          <w:sz w:val="22"/>
          <w:szCs w:val="22"/>
        </w:rPr>
        <w:t>The numbers of people who apply and then who are subsequently appointed of a particular sexual orientation are broadly comparable.</w:t>
      </w:r>
    </w:p>
    <w:p w:rsidR="00D414B4" w:rsidRPr="009C729B" w:rsidRDefault="00D414B4" w:rsidP="009C729B">
      <w:pPr>
        <w:jc w:val="both"/>
        <w:rPr>
          <w:rFonts w:asciiTheme="minorHAnsi" w:eastAsia="Calibri" w:hAnsiTheme="minorHAnsi" w:cs="Arial"/>
          <w:color w:val="FF0000"/>
          <w:sz w:val="22"/>
          <w:szCs w:val="22"/>
        </w:rPr>
      </w:pPr>
    </w:p>
    <w:p w:rsidR="00D414B4" w:rsidRPr="00182254" w:rsidRDefault="00D414B4" w:rsidP="009C729B">
      <w:pPr>
        <w:jc w:val="both"/>
        <w:rPr>
          <w:rFonts w:asciiTheme="minorHAnsi" w:eastAsia="Calibri" w:hAnsiTheme="minorHAnsi" w:cs="Arial"/>
          <w:sz w:val="22"/>
          <w:szCs w:val="22"/>
        </w:rPr>
      </w:pPr>
      <w:r w:rsidRPr="00182254">
        <w:rPr>
          <w:rFonts w:asciiTheme="minorHAnsi" w:eastAsia="Calibri" w:hAnsiTheme="minorHAnsi" w:cs="Arial"/>
          <w:sz w:val="22"/>
          <w:szCs w:val="22"/>
        </w:rPr>
        <w:t>The Trust will continue to monitor this information and use national guidance to develop its work in this area as well as maintaining relationships through the Staff Equality and Diversity Group with those who are able to represent staff from these protected groups.</w:t>
      </w:r>
    </w:p>
    <w:p w:rsidR="002B4A67" w:rsidRDefault="002B4A67" w:rsidP="009C729B">
      <w:pPr>
        <w:keepNext/>
        <w:jc w:val="both"/>
        <w:outlineLvl w:val="0"/>
        <w:rPr>
          <w:rFonts w:asciiTheme="minorHAnsi" w:hAnsiTheme="minorHAnsi" w:cstheme="minorHAnsi"/>
          <w:b/>
          <w:sz w:val="22"/>
          <w:szCs w:val="22"/>
        </w:rPr>
      </w:pPr>
    </w:p>
    <w:p w:rsidR="00587951" w:rsidRPr="001F2D48" w:rsidRDefault="002E329D" w:rsidP="009C729B">
      <w:pPr>
        <w:keepNext/>
        <w:jc w:val="both"/>
        <w:outlineLvl w:val="0"/>
        <w:rPr>
          <w:rFonts w:asciiTheme="minorHAnsi" w:hAnsiTheme="minorHAnsi" w:cstheme="minorHAnsi"/>
          <w:b/>
          <w:sz w:val="22"/>
          <w:szCs w:val="22"/>
        </w:rPr>
      </w:pPr>
      <w:r>
        <w:rPr>
          <w:rFonts w:asciiTheme="minorHAnsi" w:hAnsiTheme="minorHAnsi" w:cstheme="minorHAnsi"/>
          <w:b/>
          <w:sz w:val="22"/>
          <w:szCs w:val="22"/>
        </w:rPr>
        <w:t>Learning &amp; Development</w:t>
      </w:r>
    </w:p>
    <w:p w:rsidR="00587951" w:rsidRPr="001F2D48" w:rsidRDefault="00587951" w:rsidP="009C729B">
      <w:pPr>
        <w:jc w:val="both"/>
        <w:rPr>
          <w:rFonts w:asciiTheme="minorHAnsi" w:hAnsiTheme="minorHAnsi" w:cstheme="minorHAnsi"/>
          <w:sz w:val="22"/>
          <w:szCs w:val="22"/>
        </w:rPr>
      </w:pPr>
    </w:p>
    <w:p w:rsidR="001F2D48" w:rsidRPr="002E329D" w:rsidRDefault="001F2D48" w:rsidP="001F2D48">
      <w:pPr>
        <w:tabs>
          <w:tab w:val="center" w:pos="4153"/>
          <w:tab w:val="right" w:pos="8306"/>
        </w:tabs>
        <w:ind w:left="62" w:right="62"/>
        <w:rPr>
          <w:rFonts w:asciiTheme="minorHAnsi" w:hAnsiTheme="minorHAnsi" w:cstheme="minorHAnsi"/>
          <w:sz w:val="22"/>
          <w:szCs w:val="22"/>
        </w:rPr>
      </w:pPr>
      <w:r w:rsidRPr="002E329D">
        <w:rPr>
          <w:rFonts w:asciiTheme="minorHAnsi" w:hAnsiTheme="minorHAnsi" w:cstheme="minorHAnsi"/>
          <w:sz w:val="22"/>
          <w:szCs w:val="22"/>
        </w:rPr>
        <w:t xml:space="preserve">Table 24 - Breakdown of training uptake </w:t>
      </w:r>
      <w:r w:rsidR="006F24B2">
        <w:rPr>
          <w:rFonts w:asciiTheme="minorHAnsi" w:hAnsiTheme="minorHAnsi" w:cstheme="minorHAnsi"/>
          <w:sz w:val="22"/>
          <w:szCs w:val="22"/>
        </w:rPr>
        <w:t>compared with 12/13</w:t>
      </w:r>
      <w:r w:rsidRPr="002E329D">
        <w:rPr>
          <w:rFonts w:asciiTheme="minorHAnsi" w:hAnsiTheme="minorHAnsi" w:cstheme="minorHAnsi"/>
          <w:sz w:val="22"/>
          <w:szCs w:val="22"/>
        </w:rPr>
        <w:t xml:space="preserve"> by ethnic origin</w:t>
      </w:r>
    </w:p>
    <w:p w:rsidR="001F2D48" w:rsidRPr="001F2D48" w:rsidRDefault="001F2D48" w:rsidP="001F2D48">
      <w:pPr>
        <w:rPr>
          <w:rFonts w:asciiTheme="minorHAnsi" w:hAnsiTheme="minorHAnsi" w:cstheme="minorHAnsi"/>
          <w:sz w:val="22"/>
          <w:szCs w:val="22"/>
        </w:rPr>
      </w:pPr>
    </w:p>
    <w:tbl>
      <w:tblPr>
        <w:tblStyle w:val="MediumGrid3-Accent5"/>
        <w:tblW w:w="2341" w:type="pct"/>
        <w:tblLook w:val="0000" w:firstRow="0" w:lastRow="0" w:firstColumn="0" w:lastColumn="0" w:noHBand="0" w:noVBand="0"/>
      </w:tblPr>
      <w:tblGrid>
        <w:gridCol w:w="1515"/>
        <w:gridCol w:w="1654"/>
        <w:gridCol w:w="1832"/>
      </w:tblGrid>
      <w:tr w:rsidR="006F24B2" w:rsidRPr="001F2D48" w:rsidTr="006F24B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14" w:type="pct"/>
          </w:tcPr>
          <w:p w:rsidR="006F24B2" w:rsidRPr="001F2D48" w:rsidRDefault="006F24B2" w:rsidP="001F2D48">
            <w:pPr>
              <w:rPr>
                <w:rFonts w:asciiTheme="minorHAnsi" w:hAnsiTheme="minorHAnsi" w:cstheme="minorHAnsi"/>
                <w:b/>
                <w:sz w:val="22"/>
                <w:szCs w:val="22"/>
              </w:rPr>
            </w:pPr>
            <w:r w:rsidRPr="001F2D48">
              <w:rPr>
                <w:rFonts w:asciiTheme="minorHAnsi" w:hAnsiTheme="minorHAnsi" w:cstheme="minorHAnsi"/>
                <w:b/>
                <w:sz w:val="22"/>
                <w:szCs w:val="22"/>
              </w:rPr>
              <w:t>Ethnic Group</w:t>
            </w:r>
          </w:p>
        </w:tc>
        <w:tc>
          <w:tcPr>
            <w:tcW w:w="1654" w:type="pct"/>
            <w:vAlign w:val="center"/>
          </w:tcPr>
          <w:p w:rsidR="006F24B2" w:rsidRPr="001F2D48" w:rsidRDefault="006F24B2" w:rsidP="002E329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1F2D48">
              <w:rPr>
                <w:rFonts w:asciiTheme="minorHAnsi" w:hAnsiTheme="minorHAnsi" w:cstheme="minorHAnsi"/>
                <w:sz w:val="22"/>
                <w:szCs w:val="22"/>
              </w:rPr>
              <w:t>Current staff trained as % of current staff in group</w:t>
            </w:r>
          </w:p>
        </w:tc>
        <w:tc>
          <w:tcPr>
            <w:cnfStyle w:val="000010000000" w:firstRow="0" w:lastRow="0" w:firstColumn="0" w:lastColumn="0" w:oddVBand="1" w:evenVBand="0" w:oddHBand="0" w:evenHBand="0" w:firstRowFirstColumn="0" w:firstRowLastColumn="0" w:lastRowFirstColumn="0" w:lastRowLastColumn="0"/>
            <w:tcW w:w="1833" w:type="pct"/>
            <w:vAlign w:val="center"/>
          </w:tcPr>
          <w:p w:rsidR="006F24B2" w:rsidRPr="001F2D48" w:rsidRDefault="006F24B2" w:rsidP="002E329D">
            <w:pPr>
              <w:jc w:val="center"/>
              <w:rPr>
                <w:rFonts w:asciiTheme="minorHAnsi" w:hAnsiTheme="minorHAnsi" w:cstheme="minorHAnsi"/>
                <w:sz w:val="22"/>
                <w:szCs w:val="22"/>
              </w:rPr>
            </w:pPr>
            <w:r w:rsidRPr="001F2D48">
              <w:rPr>
                <w:rFonts w:asciiTheme="minorHAnsi" w:hAnsiTheme="minorHAnsi" w:cstheme="minorHAnsi"/>
                <w:sz w:val="22"/>
                <w:szCs w:val="22"/>
              </w:rPr>
              <w:t>% Difference compared to 12/13</w:t>
            </w:r>
          </w:p>
        </w:tc>
      </w:tr>
      <w:tr w:rsidR="006F24B2" w:rsidRPr="001F2D48" w:rsidTr="006F24B2">
        <w:tc>
          <w:tcPr>
            <w:cnfStyle w:val="000010000000" w:firstRow="0" w:lastRow="0" w:firstColumn="0" w:lastColumn="0" w:oddVBand="1" w:evenVBand="0" w:oddHBand="0" w:evenHBand="0" w:firstRowFirstColumn="0" w:firstRowLastColumn="0" w:lastRowFirstColumn="0" w:lastRowLastColumn="0"/>
            <w:tcW w:w="1514" w:type="pct"/>
          </w:tcPr>
          <w:p w:rsidR="006F24B2" w:rsidRPr="001F2D48" w:rsidRDefault="006F24B2" w:rsidP="001F2D48">
            <w:pPr>
              <w:rPr>
                <w:rFonts w:asciiTheme="minorHAnsi" w:hAnsiTheme="minorHAnsi" w:cstheme="minorHAnsi"/>
                <w:sz w:val="22"/>
                <w:szCs w:val="22"/>
              </w:rPr>
            </w:pPr>
            <w:r w:rsidRPr="001F2D48">
              <w:rPr>
                <w:rFonts w:asciiTheme="minorHAnsi" w:hAnsiTheme="minorHAnsi" w:cstheme="minorHAnsi"/>
                <w:sz w:val="22"/>
                <w:szCs w:val="22"/>
              </w:rPr>
              <w:t>White</w:t>
            </w:r>
          </w:p>
        </w:tc>
        <w:tc>
          <w:tcPr>
            <w:tcW w:w="1654" w:type="pct"/>
            <w:vAlign w:val="center"/>
          </w:tcPr>
          <w:p w:rsidR="006F24B2" w:rsidRPr="001F2D48" w:rsidRDefault="006F24B2" w:rsidP="002E329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1F2D48">
              <w:rPr>
                <w:rFonts w:asciiTheme="minorHAnsi" w:hAnsiTheme="minorHAnsi" w:cstheme="minorHAnsi"/>
                <w:sz w:val="22"/>
                <w:szCs w:val="22"/>
              </w:rPr>
              <w:t>69.9%</w:t>
            </w:r>
          </w:p>
        </w:tc>
        <w:tc>
          <w:tcPr>
            <w:cnfStyle w:val="000010000000" w:firstRow="0" w:lastRow="0" w:firstColumn="0" w:lastColumn="0" w:oddVBand="1" w:evenVBand="0" w:oddHBand="0" w:evenHBand="0" w:firstRowFirstColumn="0" w:firstRowLastColumn="0" w:lastRowFirstColumn="0" w:lastRowLastColumn="0"/>
            <w:tcW w:w="1833" w:type="pct"/>
            <w:vAlign w:val="center"/>
          </w:tcPr>
          <w:p w:rsidR="006F24B2" w:rsidRPr="001F2D48" w:rsidRDefault="006F24B2" w:rsidP="002E329D">
            <w:pPr>
              <w:jc w:val="center"/>
              <w:rPr>
                <w:rFonts w:asciiTheme="minorHAnsi" w:hAnsiTheme="minorHAnsi" w:cstheme="minorHAnsi"/>
                <w:sz w:val="22"/>
                <w:szCs w:val="22"/>
              </w:rPr>
            </w:pPr>
            <w:r w:rsidRPr="001F2D48">
              <w:rPr>
                <w:rFonts w:asciiTheme="minorHAnsi" w:hAnsiTheme="minorHAnsi" w:cstheme="minorHAnsi"/>
                <w:sz w:val="22"/>
                <w:szCs w:val="22"/>
              </w:rPr>
              <w:t>-1.6%</w:t>
            </w:r>
          </w:p>
        </w:tc>
      </w:tr>
      <w:tr w:rsidR="006F24B2" w:rsidRPr="001F2D48" w:rsidTr="006F24B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14" w:type="pct"/>
          </w:tcPr>
          <w:p w:rsidR="006F24B2" w:rsidRPr="001F2D48" w:rsidRDefault="006F24B2" w:rsidP="001F2D48">
            <w:pPr>
              <w:rPr>
                <w:rFonts w:asciiTheme="minorHAnsi" w:hAnsiTheme="minorHAnsi" w:cstheme="minorHAnsi"/>
                <w:sz w:val="22"/>
                <w:szCs w:val="22"/>
              </w:rPr>
            </w:pPr>
            <w:r w:rsidRPr="001F2D48">
              <w:rPr>
                <w:rFonts w:asciiTheme="minorHAnsi" w:hAnsiTheme="minorHAnsi" w:cstheme="minorHAnsi"/>
                <w:sz w:val="22"/>
                <w:szCs w:val="22"/>
              </w:rPr>
              <w:t>Mixed</w:t>
            </w:r>
          </w:p>
        </w:tc>
        <w:tc>
          <w:tcPr>
            <w:tcW w:w="1654" w:type="pct"/>
            <w:vAlign w:val="center"/>
          </w:tcPr>
          <w:p w:rsidR="006F24B2" w:rsidRPr="001F2D48" w:rsidRDefault="006F24B2" w:rsidP="002E329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1F2D48">
              <w:rPr>
                <w:rFonts w:asciiTheme="minorHAnsi" w:hAnsiTheme="minorHAnsi" w:cstheme="minorHAnsi"/>
                <w:sz w:val="22"/>
                <w:szCs w:val="22"/>
              </w:rPr>
              <w:t>64.0%</w:t>
            </w:r>
          </w:p>
        </w:tc>
        <w:tc>
          <w:tcPr>
            <w:cnfStyle w:val="000010000000" w:firstRow="0" w:lastRow="0" w:firstColumn="0" w:lastColumn="0" w:oddVBand="1" w:evenVBand="0" w:oddHBand="0" w:evenHBand="0" w:firstRowFirstColumn="0" w:firstRowLastColumn="0" w:lastRowFirstColumn="0" w:lastRowLastColumn="0"/>
            <w:tcW w:w="1833" w:type="pct"/>
            <w:vAlign w:val="center"/>
          </w:tcPr>
          <w:p w:rsidR="006F24B2" w:rsidRPr="001F2D48" w:rsidRDefault="006F24B2" w:rsidP="002E329D">
            <w:pPr>
              <w:jc w:val="center"/>
              <w:rPr>
                <w:rFonts w:asciiTheme="minorHAnsi" w:hAnsiTheme="minorHAnsi" w:cstheme="minorHAnsi"/>
                <w:sz w:val="22"/>
                <w:szCs w:val="22"/>
              </w:rPr>
            </w:pPr>
            <w:r w:rsidRPr="001F2D48">
              <w:rPr>
                <w:rFonts w:asciiTheme="minorHAnsi" w:hAnsiTheme="minorHAnsi" w:cstheme="minorHAnsi"/>
                <w:sz w:val="22"/>
                <w:szCs w:val="22"/>
              </w:rPr>
              <w:t>-6.1%</w:t>
            </w:r>
          </w:p>
        </w:tc>
      </w:tr>
      <w:tr w:rsidR="006F24B2" w:rsidRPr="001F2D48" w:rsidTr="006F24B2">
        <w:tc>
          <w:tcPr>
            <w:cnfStyle w:val="000010000000" w:firstRow="0" w:lastRow="0" w:firstColumn="0" w:lastColumn="0" w:oddVBand="1" w:evenVBand="0" w:oddHBand="0" w:evenHBand="0" w:firstRowFirstColumn="0" w:firstRowLastColumn="0" w:lastRowFirstColumn="0" w:lastRowLastColumn="0"/>
            <w:tcW w:w="1514" w:type="pct"/>
          </w:tcPr>
          <w:p w:rsidR="006F24B2" w:rsidRPr="001F2D48" w:rsidRDefault="006F24B2" w:rsidP="001F2D48">
            <w:pPr>
              <w:rPr>
                <w:rFonts w:asciiTheme="minorHAnsi" w:hAnsiTheme="minorHAnsi" w:cstheme="minorHAnsi"/>
                <w:sz w:val="22"/>
                <w:szCs w:val="22"/>
              </w:rPr>
            </w:pPr>
            <w:r w:rsidRPr="001F2D48">
              <w:rPr>
                <w:rFonts w:asciiTheme="minorHAnsi" w:hAnsiTheme="minorHAnsi" w:cstheme="minorHAnsi"/>
                <w:sz w:val="22"/>
                <w:szCs w:val="22"/>
              </w:rPr>
              <w:t>Asian</w:t>
            </w:r>
          </w:p>
        </w:tc>
        <w:tc>
          <w:tcPr>
            <w:tcW w:w="1654" w:type="pct"/>
            <w:vAlign w:val="center"/>
          </w:tcPr>
          <w:p w:rsidR="006F24B2" w:rsidRPr="001F2D48" w:rsidRDefault="006F24B2" w:rsidP="002E329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1F2D48">
              <w:rPr>
                <w:rFonts w:asciiTheme="minorHAnsi" w:hAnsiTheme="minorHAnsi" w:cstheme="minorHAnsi"/>
                <w:sz w:val="22"/>
                <w:szCs w:val="22"/>
              </w:rPr>
              <w:t>59.5%</w:t>
            </w:r>
          </w:p>
        </w:tc>
        <w:tc>
          <w:tcPr>
            <w:cnfStyle w:val="000010000000" w:firstRow="0" w:lastRow="0" w:firstColumn="0" w:lastColumn="0" w:oddVBand="1" w:evenVBand="0" w:oddHBand="0" w:evenHBand="0" w:firstRowFirstColumn="0" w:firstRowLastColumn="0" w:lastRowFirstColumn="0" w:lastRowLastColumn="0"/>
            <w:tcW w:w="1833" w:type="pct"/>
            <w:vAlign w:val="center"/>
          </w:tcPr>
          <w:p w:rsidR="006F24B2" w:rsidRPr="001F2D48" w:rsidRDefault="006F24B2" w:rsidP="002E329D">
            <w:pPr>
              <w:jc w:val="center"/>
              <w:rPr>
                <w:rFonts w:asciiTheme="minorHAnsi" w:hAnsiTheme="minorHAnsi" w:cstheme="minorHAnsi"/>
                <w:sz w:val="22"/>
                <w:szCs w:val="22"/>
              </w:rPr>
            </w:pPr>
            <w:r w:rsidRPr="001F2D48">
              <w:rPr>
                <w:rFonts w:asciiTheme="minorHAnsi" w:hAnsiTheme="minorHAnsi" w:cstheme="minorHAnsi"/>
                <w:sz w:val="22"/>
                <w:szCs w:val="22"/>
              </w:rPr>
              <w:t>-2.1%</w:t>
            </w:r>
          </w:p>
        </w:tc>
      </w:tr>
      <w:tr w:rsidR="006F24B2" w:rsidRPr="001F2D48" w:rsidTr="006F24B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14" w:type="pct"/>
          </w:tcPr>
          <w:p w:rsidR="006F24B2" w:rsidRPr="001F2D48" w:rsidRDefault="006F24B2" w:rsidP="001F2D48">
            <w:pPr>
              <w:rPr>
                <w:rFonts w:asciiTheme="minorHAnsi" w:hAnsiTheme="minorHAnsi" w:cstheme="minorHAnsi"/>
                <w:sz w:val="22"/>
                <w:szCs w:val="22"/>
              </w:rPr>
            </w:pPr>
            <w:r w:rsidRPr="001F2D48">
              <w:rPr>
                <w:rFonts w:asciiTheme="minorHAnsi" w:hAnsiTheme="minorHAnsi" w:cstheme="minorHAnsi"/>
                <w:sz w:val="22"/>
                <w:szCs w:val="22"/>
              </w:rPr>
              <w:t>Black</w:t>
            </w:r>
          </w:p>
        </w:tc>
        <w:tc>
          <w:tcPr>
            <w:tcW w:w="1654" w:type="pct"/>
            <w:vAlign w:val="center"/>
          </w:tcPr>
          <w:p w:rsidR="006F24B2" w:rsidRPr="001F2D48" w:rsidRDefault="006F24B2" w:rsidP="002E329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1F2D48">
              <w:rPr>
                <w:rFonts w:asciiTheme="minorHAnsi" w:hAnsiTheme="minorHAnsi" w:cstheme="minorHAnsi"/>
                <w:sz w:val="22"/>
                <w:szCs w:val="22"/>
              </w:rPr>
              <w:t>67.1%</w:t>
            </w:r>
          </w:p>
        </w:tc>
        <w:tc>
          <w:tcPr>
            <w:cnfStyle w:val="000010000000" w:firstRow="0" w:lastRow="0" w:firstColumn="0" w:lastColumn="0" w:oddVBand="1" w:evenVBand="0" w:oddHBand="0" w:evenHBand="0" w:firstRowFirstColumn="0" w:firstRowLastColumn="0" w:lastRowFirstColumn="0" w:lastRowLastColumn="0"/>
            <w:tcW w:w="1833" w:type="pct"/>
            <w:vAlign w:val="center"/>
          </w:tcPr>
          <w:p w:rsidR="006F24B2" w:rsidRPr="001F2D48" w:rsidRDefault="006F24B2" w:rsidP="002E329D">
            <w:pPr>
              <w:jc w:val="center"/>
              <w:rPr>
                <w:rFonts w:asciiTheme="minorHAnsi" w:hAnsiTheme="minorHAnsi" w:cstheme="minorHAnsi"/>
                <w:sz w:val="22"/>
                <w:szCs w:val="22"/>
              </w:rPr>
            </w:pPr>
            <w:r w:rsidRPr="001F2D48">
              <w:rPr>
                <w:rFonts w:asciiTheme="minorHAnsi" w:hAnsiTheme="minorHAnsi" w:cstheme="minorHAnsi"/>
                <w:sz w:val="22"/>
                <w:szCs w:val="22"/>
              </w:rPr>
              <w:t>+4.3%</w:t>
            </w:r>
          </w:p>
        </w:tc>
      </w:tr>
      <w:tr w:rsidR="006F24B2" w:rsidRPr="001F2D48" w:rsidTr="006F24B2">
        <w:tc>
          <w:tcPr>
            <w:cnfStyle w:val="000010000000" w:firstRow="0" w:lastRow="0" w:firstColumn="0" w:lastColumn="0" w:oddVBand="1" w:evenVBand="0" w:oddHBand="0" w:evenHBand="0" w:firstRowFirstColumn="0" w:firstRowLastColumn="0" w:lastRowFirstColumn="0" w:lastRowLastColumn="0"/>
            <w:tcW w:w="1514" w:type="pct"/>
          </w:tcPr>
          <w:p w:rsidR="006F24B2" w:rsidRPr="001F2D48" w:rsidRDefault="006F24B2" w:rsidP="001F2D48">
            <w:pPr>
              <w:rPr>
                <w:rFonts w:asciiTheme="minorHAnsi" w:hAnsiTheme="minorHAnsi" w:cstheme="minorHAnsi"/>
                <w:sz w:val="22"/>
                <w:szCs w:val="22"/>
              </w:rPr>
            </w:pPr>
            <w:r w:rsidRPr="001F2D48">
              <w:rPr>
                <w:rFonts w:asciiTheme="minorHAnsi" w:hAnsiTheme="minorHAnsi" w:cstheme="minorHAnsi"/>
                <w:sz w:val="22"/>
                <w:szCs w:val="22"/>
              </w:rPr>
              <w:t>Chinese</w:t>
            </w:r>
          </w:p>
        </w:tc>
        <w:tc>
          <w:tcPr>
            <w:tcW w:w="1654" w:type="pct"/>
            <w:vAlign w:val="center"/>
          </w:tcPr>
          <w:p w:rsidR="006F24B2" w:rsidRPr="001F2D48" w:rsidRDefault="006F24B2" w:rsidP="002E329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1F2D48">
              <w:rPr>
                <w:rFonts w:asciiTheme="minorHAnsi" w:hAnsiTheme="minorHAnsi" w:cstheme="minorHAnsi"/>
                <w:sz w:val="22"/>
                <w:szCs w:val="22"/>
              </w:rPr>
              <w:t>70.7%</w:t>
            </w:r>
          </w:p>
        </w:tc>
        <w:tc>
          <w:tcPr>
            <w:cnfStyle w:val="000010000000" w:firstRow="0" w:lastRow="0" w:firstColumn="0" w:lastColumn="0" w:oddVBand="1" w:evenVBand="0" w:oddHBand="0" w:evenHBand="0" w:firstRowFirstColumn="0" w:firstRowLastColumn="0" w:lastRowFirstColumn="0" w:lastRowLastColumn="0"/>
            <w:tcW w:w="1833" w:type="pct"/>
            <w:vAlign w:val="center"/>
          </w:tcPr>
          <w:p w:rsidR="006F24B2" w:rsidRPr="001F2D48" w:rsidRDefault="006F24B2" w:rsidP="002E329D">
            <w:pPr>
              <w:jc w:val="center"/>
              <w:rPr>
                <w:rFonts w:asciiTheme="minorHAnsi" w:hAnsiTheme="minorHAnsi" w:cstheme="minorHAnsi"/>
                <w:sz w:val="22"/>
                <w:szCs w:val="22"/>
              </w:rPr>
            </w:pPr>
            <w:r w:rsidRPr="001F2D48">
              <w:rPr>
                <w:rFonts w:asciiTheme="minorHAnsi" w:hAnsiTheme="minorHAnsi" w:cstheme="minorHAnsi"/>
                <w:sz w:val="22"/>
                <w:szCs w:val="22"/>
              </w:rPr>
              <w:t>+16.8%</w:t>
            </w:r>
          </w:p>
        </w:tc>
      </w:tr>
      <w:tr w:rsidR="006F24B2" w:rsidRPr="001F2D48" w:rsidTr="006F24B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14" w:type="pct"/>
          </w:tcPr>
          <w:p w:rsidR="006F24B2" w:rsidRPr="001F2D48" w:rsidRDefault="006F24B2" w:rsidP="001F2D48">
            <w:pPr>
              <w:rPr>
                <w:rFonts w:asciiTheme="minorHAnsi" w:hAnsiTheme="minorHAnsi" w:cstheme="minorHAnsi"/>
                <w:sz w:val="22"/>
                <w:szCs w:val="22"/>
              </w:rPr>
            </w:pPr>
            <w:r w:rsidRPr="001F2D48">
              <w:rPr>
                <w:rFonts w:asciiTheme="minorHAnsi" w:hAnsiTheme="minorHAnsi" w:cstheme="minorHAnsi"/>
                <w:sz w:val="22"/>
                <w:szCs w:val="22"/>
              </w:rPr>
              <w:t>Other/ Under.</w:t>
            </w:r>
          </w:p>
        </w:tc>
        <w:tc>
          <w:tcPr>
            <w:tcW w:w="1654" w:type="pct"/>
            <w:vAlign w:val="center"/>
          </w:tcPr>
          <w:p w:rsidR="006F24B2" w:rsidRPr="001F2D48" w:rsidRDefault="006F24B2" w:rsidP="002E329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1F2D48">
              <w:rPr>
                <w:rFonts w:asciiTheme="minorHAnsi" w:hAnsiTheme="minorHAnsi" w:cstheme="minorHAnsi"/>
                <w:sz w:val="22"/>
                <w:szCs w:val="22"/>
              </w:rPr>
              <w:t>70.2%</w:t>
            </w:r>
          </w:p>
        </w:tc>
        <w:tc>
          <w:tcPr>
            <w:cnfStyle w:val="000010000000" w:firstRow="0" w:lastRow="0" w:firstColumn="0" w:lastColumn="0" w:oddVBand="1" w:evenVBand="0" w:oddHBand="0" w:evenHBand="0" w:firstRowFirstColumn="0" w:firstRowLastColumn="0" w:lastRowFirstColumn="0" w:lastRowLastColumn="0"/>
            <w:tcW w:w="1833" w:type="pct"/>
            <w:vAlign w:val="center"/>
          </w:tcPr>
          <w:p w:rsidR="006F24B2" w:rsidRPr="001F2D48" w:rsidRDefault="006F24B2" w:rsidP="002E329D">
            <w:pPr>
              <w:jc w:val="center"/>
              <w:rPr>
                <w:rFonts w:asciiTheme="minorHAnsi" w:hAnsiTheme="minorHAnsi" w:cstheme="minorHAnsi"/>
                <w:sz w:val="22"/>
                <w:szCs w:val="22"/>
              </w:rPr>
            </w:pPr>
            <w:r w:rsidRPr="001F2D48">
              <w:rPr>
                <w:rFonts w:asciiTheme="minorHAnsi" w:hAnsiTheme="minorHAnsi" w:cstheme="minorHAnsi"/>
                <w:sz w:val="22"/>
                <w:szCs w:val="22"/>
              </w:rPr>
              <w:t>+1.9%</w:t>
            </w:r>
          </w:p>
        </w:tc>
      </w:tr>
      <w:tr w:rsidR="006F24B2" w:rsidRPr="001F2D48" w:rsidTr="006F24B2">
        <w:tc>
          <w:tcPr>
            <w:cnfStyle w:val="000010000000" w:firstRow="0" w:lastRow="0" w:firstColumn="0" w:lastColumn="0" w:oddVBand="1" w:evenVBand="0" w:oddHBand="0" w:evenHBand="0" w:firstRowFirstColumn="0" w:firstRowLastColumn="0" w:lastRowFirstColumn="0" w:lastRowLastColumn="0"/>
            <w:tcW w:w="1514" w:type="pct"/>
          </w:tcPr>
          <w:p w:rsidR="006F24B2" w:rsidRPr="001F2D48" w:rsidRDefault="006F24B2" w:rsidP="001F2D48">
            <w:pPr>
              <w:rPr>
                <w:rFonts w:asciiTheme="minorHAnsi" w:hAnsiTheme="minorHAnsi" w:cstheme="minorHAnsi"/>
                <w:sz w:val="22"/>
                <w:szCs w:val="22"/>
              </w:rPr>
            </w:pPr>
            <w:r w:rsidRPr="001F2D48">
              <w:rPr>
                <w:rFonts w:asciiTheme="minorHAnsi" w:hAnsiTheme="minorHAnsi" w:cstheme="minorHAnsi"/>
                <w:sz w:val="22"/>
                <w:szCs w:val="22"/>
              </w:rPr>
              <w:t>TOTAL (inc not stated)</w:t>
            </w:r>
          </w:p>
        </w:tc>
        <w:tc>
          <w:tcPr>
            <w:tcW w:w="1654" w:type="pct"/>
            <w:vAlign w:val="center"/>
          </w:tcPr>
          <w:p w:rsidR="006F24B2" w:rsidRPr="001F2D48" w:rsidRDefault="006F24B2" w:rsidP="002E329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1F2D48">
              <w:rPr>
                <w:rFonts w:asciiTheme="minorHAnsi" w:hAnsiTheme="minorHAnsi" w:cstheme="minorHAnsi"/>
                <w:sz w:val="22"/>
                <w:szCs w:val="22"/>
              </w:rPr>
              <w:t>68.1%</w:t>
            </w:r>
          </w:p>
        </w:tc>
        <w:tc>
          <w:tcPr>
            <w:cnfStyle w:val="000010000000" w:firstRow="0" w:lastRow="0" w:firstColumn="0" w:lastColumn="0" w:oddVBand="1" w:evenVBand="0" w:oddHBand="0" w:evenHBand="0" w:firstRowFirstColumn="0" w:firstRowLastColumn="0" w:lastRowFirstColumn="0" w:lastRowLastColumn="0"/>
            <w:tcW w:w="1833" w:type="pct"/>
            <w:vAlign w:val="center"/>
          </w:tcPr>
          <w:p w:rsidR="006F24B2" w:rsidRPr="001F2D48" w:rsidRDefault="006F24B2" w:rsidP="002E329D">
            <w:pPr>
              <w:jc w:val="center"/>
              <w:rPr>
                <w:rFonts w:asciiTheme="minorHAnsi" w:hAnsiTheme="minorHAnsi" w:cstheme="minorHAnsi"/>
                <w:sz w:val="22"/>
                <w:szCs w:val="22"/>
              </w:rPr>
            </w:pPr>
            <w:r w:rsidRPr="001F2D48">
              <w:rPr>
                <w:rFonts w:asciiTheme="minorHAnsi" w:hAnsiTheme="minorHAnsi" w:cstheme="minorHAnsi"/>
                <w:sz w:val="22"/>
                <w:szCs w:val="22"/>
              </w:rPr>
              <w:t>-0.9%</w:t>
            </w:r>
          </w:p>
        </w:tc>
      </w:tr>
    </w:tbl>
    <w:p w:rsidR="001F2D48" w:rsidRPr="001F2D48" w:rsidRDefault="001F2D48" w:rsidP="001F2D48">
      <w:pPr>
        <w:rPr>
          <w:rFonts w:asciiTheme="minorHAnsi" w:hAnsiTheme="minorHAnsi" w:cstheme="minorHAnsi"/>
          <w:sz w:val="22"/>
          <w:szCs w:val="22"/>
        </w:rPr>
      </w:pPr>
    </w:p>
    <w:p w:rsidR="002B4A67" w:rsidRDefault="002B4A67">
      <w:pPr>
        <w:rPr>
          <w:rFonts w:asciiTheme="minorHAnsi" w:hAnsiTheme="minorHAnsi" w:cstheme="minorHAnsi"/>
          <w:sz w:val="22"/>
          <w:szCs w:val="22"/>
        </w:rPr>
      </w:pPr>
      <w:r>
        <w:rPr>
          <w:rFonts w:asciiTheme="minorHAnsi" w:hAnsiTheme="minorHAnsi" w:cstheme="minorHAnsi"/>
          <w:sz w:val="22"/>
          <w:szCs w:val="22"/>
        </w:rPr>
        <w:br w:type="page"/>
      </w:r>
    </w:p>
    <w:p w:rsidR="001F2D48" w:rsidRPr="002E329D" w:rsidRDefault="001F2D48" w:rsidP="001F2D48">
      <w:pPr>
        <w:rPr>
          <w:rFonts w:asciiTheme="minorHAnsi" w:hAnsiTheme="minorHAnsi" w:cstheme="minorHAnsi"/>
          <w:sz w:val="22"/>
          <w:szCs w:val="22"/>
        </w:rPr>
      </w:pPr>
      <w:r w:rsidRPr="002E329D">
        <w:rPr>
          <w:rFonts w:asciiTheme="minorHAnsi" w:hAnsiTheme="minorHAnsi" w:cstheme="minorHAnsi"/>
          <w:sz w:val="22"/>
          <w:szCs w:val="22"/>
        </w:rPr>
        <w:lastRenderedPageBreak/>
        <w:t>Tables 25 – 26 – Course attendance between by age and gender</w:t>
      </w:r>
    </w:p>
    <w:p w:rsidR="001F2D48" w:rsidRPr="001F2D48" w:rsidRDefault="001F2D48" w:rsidP="001F2D48">
      <w:pPr>
        <w:rPr>
          <w:rFonts w:asciiTheme="minorHAnsi" w:hAnsiTheme="minorHAnsi" w:cstheme="minorHAnsi"/>
          <w:sz w:val="22"/>
          <w:szCs w:val="22"/>
        </w:rPr>
      </w:pPr>
    </w:p>
    <w:tbl>
      <w:tblPr>
        <w:tblStyle w:val="MediumGrid3-Accent5"/>
        <w:tblW w:w="2361" w:type="pct"/>
        <w:tblLook w:val="0000" w:firstRow="0" w:lastRow="0" w:firstColumn="0" w:lastColumn="0" w:noHBand="0" w:noVBand="0"/>
      </w:tblPr>
      <w:tblGrid>
        <w:gridCol w:w="1486"/>
        <w:gridCol w:w="1987"/>
        <w:gridCol w:w="1571"/>
      </w:tblGrid>
      <w:tr w:rsidR="006F24B2" w:rsidRPr="001F2D48" w:rsidTr="006F24B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73" w:type="pct"/>
            <w:vAlign w:val="center"/>
          </w:tcPr>
          <w:p w:rsidR="006F24B2" w:rsidRPr="001F2D48" w:rsidRDefault="006F24B2" w:rsidP="002E329D">
            <w:pPr>
              <w:jc w:val="center"/>
              <w:rPr>
                <w:rFonts w:asciiTheme="minorHAnsi" w:hAnsiTheme="minorHAnsi" w:cstheme="minorHAnsi"/>
                <w:b/>
                <w:sz w:val="22"/>
                <w:szCs w:val="22"/>
              </w:rPr>
            </w:pPr>
            <w:r w:rsidRPr="001F2D48">
              <w:rPr>
                <w:rFonts w:asciiTheme="minorHAnsi" w:hAnsiTheme="minorHAnsi" w:cstheme="minorHAnsi"/>
                <w:b/>
                <w:sz w:val="22"/>
                <w:szCs w:val="22"/>
              </w:rPr>
              <w:t>FEMALES</w:t>
            </w:r>
          </w:p>
        </w:tc>
        <w:tc>
          <w:tcPr>
            <w:tcW w:w="1970" w:type="pct"/>
            <w:vAlign w:val="center"/>
          </w:tcPr>
          <w:p w:rsidR="006F24B2" w:rsidRPr="001F2D48" w:rsidRDefault="006F24B2" w:rsidP="002E329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1F2D48">
              <w:rPr>
                <w:rFonts w:asciiTheme="minorHAnsi" w:hAnsiTheme="minorHAnsi" w:cstheme="minorHAnsi"/>
                <w:sz w:val="22"/>
                <w:szCs w:val="22"/>
              </w:rPr>
              <w:t>Current staff trained as % of current staff in group</w:t>
            </w:r>
          </w:p>
        </w:tc>
        <w:tc>
          <w:tcPr>
            <w:cnfStyle w:val="000010000000" w:firstRow="0" w:lastRow="0" w:firstColumn="0" w:lastColumn="0" w:oddVBand="1" w:evenVBand="0" w:oddHBand="0" w:evenHBand="0" w:firstRowFirstColumn="0" w:firstRowLastColumn="0" w:lastRowFirstColumn="0" w:lastRowLastColumn="0"/>
            <w:tcW w:w="1557" w:type="pct"/>
            <w:vAlign w:val="center"/>
          </w:tcPr>
          <w:p w:rsidR="006F24B2" w:rsidRPr="001F2D48" w:rsidRDefault="006F24B2" w:rsidP="002E329D">
            <w:pPr>
              <w:jc w:val="center"/>
              <w:rPr>
                <w:rFonts w:asciiTheme="minorHAnsi" w:hAnsiTheme="minorHAnsi" w:cstheme="minorHAnsi"/>
                <w:sz w:val="22"/>
                <w:szCs w:val="22"/>
              </w:rPr>
            </w:pPr>
            <w:r w:rsidRPr="001F2D48">
              <w:rPr>
                <w:rFonts w:asciiTheme="minorHAnsi" w:hAnsiTheme="minorHAnsi" w:cstheme="minorHAnsi"/>
                <w:sz w:val="22"/>
                <w:szCs w:val="22"/>
              </w:rPr>
              <w:t>% Difference compared to 12/13</w:t>
            </w:r>
          </w:p>
        </w:tc>
      </w:tr>
      <w:tr w:rsidR="006F24B2" w:rsidRPr="001F2D48" w:rsidTr="006F24B2">
        <w:tc>
          <w:tcPr>
            <w:cnfStyle w:val="000010000000" w:firstRow="0" w:lastRow="0" w:firstColumn="0" w:lastColumn="0" w:oddVBand="1" w:evenVBand="0" w:oddHBand="0" w:evenHBand="0" w:firstRowFirstColumn="0" w:firstRowLastColumn="0" w:lastRowFirstColumn="0" w:lastRowLastColumn="0"/>
            <w:tcW w:w="1473" w:type="pct"/>
          </w:tcPr>
          <w:p w:rsidR="006F24B2" w:rsidRPr="001F2D48" w:rsidRDefault="006F24B2" w:rsidP="001F2D48">
            <w:pPr>
              <w:rPr>
                <w:rFonts w:asciiTheme="minorHAnsi" w:hAnsiTheme="minorHAnsi" w:cstheme="minorHAnsi"/>
                <w:sz w:val="22"/>
                <w:szCs w:val="22"/>
              </w:rPr>
            </w:pPr>
            <w:r w:rsidRPr="001F2D48">
              <w:rPr>
                <w:rFonts w:asciiTheme="minorHAnsi" w:hAnsiTheme="minorHAnsi" w:cstheme="minorHAnsi"/>
                <w:sz w:val="22"/>
                <w:szCs w:val="22"/>
              </w:rPr>
              <w:t>16-24</w:t>
            </w:r>
          </w:p>
        </w:tc>
        <w:tc>
          <w:tcPr>
            <w:tcW w:w="1970" w:type="pct"/>
            <w:vAlign w:val="center"/>
          </w:tcPr>
          <w:p w:rsidR="006F24B2" w:rsidRPr="001F2D48" w:rsidRDefault="006F24B2" w:rsidP="002E329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1F2D48">
              <w:rPr>
                <w:rFonts w:asciiTheme="minorHAnsi" w:hAnsiTheme="minorHAnsi" w:cstheme="minorHAnsi"/>
                <w:sz w:val="22"/>
                <w:szCs w:val="22"/>
              </w:rPr>
              <w:t>87.4%</w:t>
            </w:r>
          </w:p>
        </w:tc>
        <w:tc>
          <w:tcPr>
            <w:cnfStyle w:val="000010000000" w:firstRow="0" w:lastRow="0" w:firstColumn="0" w:lastColumn="0" w:oddVBand="1" w:evenVBand="0" w:oddHBand="0" w:evenHBand="0" w:firstRowFirstColumn="0" w:firstRowLastColumn="0" w:lastRowFirstColumn="0" w:lastRowLastColumn="0"/>
            <w:tcW w:w="1557" w:type="pct"/>
            <w:vAlign w:val="center"/>
          </w:tcPr>
          <w:p w:rsidR="006F24B2" w:rsidRPr="001F2D48" w:rsidRDefault="006F24B2" w:rsidP="002E329D">
            <w:pPr>
              <w:jc w:val="center"/>
              <w:rPr>
                <w:rFonts w:asciiTheme="minorHAnsi" w:hAnsiTheme="minorHAnsi" w:cstheme="minorHAnsi"/>
                <w:sz w:val="22"/>
                <w:szCs w:val="22"/>
              </w:rPr>
            </w:pPr>
            <w:r w:rsidRPr="001F2D48">
              <w:rPr>
                <w:rFonts w:asciiTheme="minorHAnsi" w:hAnsiTheme="minorHAnsi" w:cstheme="minorHAnsi"/>
                <w:sz w:val="22"/>
                <w:szCs w:val="22"/>
              </w:rPr>
              <w:t>+0.3%</w:t>
            </w:r>
          </w:p>
        </w:tc>
      </w:tr>
      <w:tr w:rsidR="006F24B2" w:rsidRPr="001F2D48" w:rsidTr="006F24B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73" w:type="pct"/>
          </w:tcPr>
          <w:p w:rsidR="006F24B2" w:rsidRPr="001F2D48" w:rsidRDefault="006F24B2" w:rsidP="001F2D48">
            <w:pPr>
              <w:rPr>
                <w:rFonts w:asciiTheme="minorHAnsi" w:hAnsiTheme="minorHAnsi" w:cstheme="minorHAnsi"/>
                <w:sz w:val="22"/>
                <w:szCs w:val="22"/>
              </w:rPr>
            </w:pPr>
            <w:r w:rsidRPr="001F2D48">
              <w:rPr>
                <w:rFonts w:asciiTheme="minorHAnsi" w:hAnsiTheme="minorHAnsi" w:cstheme="minorHAnsi"/>
                <w:sz w:val="22"/>
                <w:szCs w:val="22"/>
              </w:rPr>
              <w:t>25-34</w:t>
            </w:r>
          </w:p>
        </w:tc>
        <w:tc>
          <w:tcPr>
            <w:tcW w:w="1970" w:type="pct"/>
            <w:vAlign w:val="center"/>
          </w:tcPr>
          <w:p w:rsidR="006F24B2" w:rsidRPr="001F2D48" w:rsidRDefault="006F24B2" w:rsidP="002E329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1F2D48">
              <w:rPr>
                <w:rFonts w:asciiTheme="minorHAnsi" w:hAnsiTheme="minorHAnsi" w:cstheme="minorHAnsi"/>
                <w:sz w:val="22"/>
                <w:szCs w:val="22"/>
              </w:rPr>
              <w:t>77.2%</w:t>
            </w:r>
          </w:p>
        </w:tc>
        <w:tc>
          <w:tcPr>
            <w:cnfStyle w:val="000010000000" w:firstRow="0" w:lastRow="0" w:firstColumn="0" w:lastColumn="0" w:oddVBand="1" w:evenVBand="0" w:oddHBand="0" w:evenHBand="0" w:firstRowFirstColumn="0" w:firstRowLastColumn="0" w:lastRowFirstColumn="0" w:lastRowLastColumn="0"/>
            <w:tcW w:w="1557" w:type="pct"/>
            <w:vAlign w:val="center"/>
          </w:tcPr>
          <w:p w:rsidR="006F24B2" w:rsidRPr="001F2D48" w:rsidRDefault="006F24B2" w:rsidP="002E329D">
            <w:pPr>
              <w:jc w:val="center"/>
              <w:rPr>
                <w:rFonts w:asciiTheme="minorHAnsi" w:hAnsiTheme="minorHAnsi" w:cstheme="minorHAnsi"/>
                <w:sz w:val="22"/>
                <w:szCs w:val="22"/>
              </w:rPr>
            </w:pPr>
            <w:r w:rsidRPr="001F2D48">
              <w:rPr>
                <w:rFonts w:asciiTheme="minorHAnsi" w:hAnsiTheme="minorHAnsi" w:cstheme="minorHAnsi"/>
                <w:sz w:val="22"/>
                <w:szCs w:val="22"/>
              </w:rPr>
              <w:t>-0.1%</w:t>
            </w:r>
          </w:p>
        </w:tc>
      </w:tr>
      <w:tr w:rsidR="006F24B2" w:rsidRPr="001F2D48" w:rsidTr="006F24B2">
        <w:tc>
          <w:tcPr>
            <w:cnfStyle w:val="000010000000" w:firstRow="0" w:lastRow="0" w:firstColumn="0" w:lastColumn="0" w:oddVBand="1" w:evenVBand="0" w:oddHBand="0" w:evenHBand="0" w:firstRowFirstColumn="0" w:firstRowLastColumn="0" w:lastRowFirstColumn="0" w:lastRowLastColumn="0"/>
            <w:tcW w:w="1473" w:type="pct"/>
          </w:tcPr>
          <w:p w:rsidR="006F24B2" w:rsidRPr="001F2D48" w:rsidRDefault="006F24B2" w:rsidP="001F2D48">
            <w:pPr>
              <w:rPr>
                <w:rFonts w:asciiTheme="minorHAnsi" w:hAnsiTheme="minorHAnsi" w:cstheme="minorHAnsi"/>
                <w:sz w:val="22"/>
                <w:szCs w:val="22"/>
              </w:rPr>
            </w:pPr>
            <w:r w:rsidRPr="001F2D48">
              <w:rPr>
                <w:rFonts w:asciiTheme="minorHAnsi" w:hAnsiTheme="minorHAnsi" w:cstheme="minorHAnsi"/>
                <w:sz w:val="22"/>
                <w:szCs w:val="22"/>
              </w:rPr>
              <w:t>35-44</w:t>
            </w:r>
          </w:p>
        </w:tc>
        <w:tc>
          <w:tcPr>
            <w:tcW w:w="1970" w:type="pct"/>
            <w:vAlign w:val="center"/>
          </w:tcPr>
          <w:p w:rsidR="006F24B2" w:rsidRPr="001F2D48" w:rsidRDefault="006F24B2" w:rsidP="002E329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1F2D48">
              <w:rPr>
                <w:rFonts w:asciiTheme="minorHAnsi" w:hAnsiTheme="minorHAnsi" w:cstheme="minorHAnsi"/>
                <w:sz w:val="22"/>
                <w:szCs w:val="22"/>
              </w:rPr>
              <w:t>69.5%</w:t>
            </w:r>
          </w:p>
        </w:tc>
        <w:tc>
          <w:tcPr>
            <w:cnfStyle w:val="000010000000" w:firstRow="0" w:lastRow="0" w:firstColumn="0" w:lastColumn="0" w:oddVBand="1" w:evenVBand="0" w:oddHBand="0" w:evenHBand="0" w:firstRowFirstColumn="0" w:firstRowLastColumn="0" w:lastRowFirstColumn="0" w:lastRowLastColumn="0"/>
            <w:tcW w:w="1557" w:type="pct"/>
            <w:vAlign w:val="center"/>
          </w:tcPr>
          <w:p w:rsidR="006F24B2" w:rsidRPr="001F2D48" w:rsidRDefault="006F24B2" w:rsidP="002E329D">
            <w:pPr>
              <w:jc w:val="center"/>
              <w:rPr>
                <w:rFonts w:asciiTheme="minorHAnsi" w:hAnsiTheme="minorHAnsi" w:cstheme="minorHAnsi"/>
                <w:sz w:val="22"/>
                <w:szCs w:val="22"/>
              </w:rPr>
            </w:pPr>
            <w:r w:rsidRPr="001F2D48">
              <w:rPr>
                <w:rFonts w:asciiTheme="minorHAnsi" w:hAnsiTheme="minorHAnsi" w:cstheme="minorHAnsi"/>
                <w:sz w:val="22"/>
                <w:szCs w:val="22"/>
              </w:rPr>
              <w:t>-5.2%</w:t>
            </w:r>
          </w:p>
        </w:tc>
      </w:tr>
      <w:tr w:rsidR="006F24B2" w:rsidRPr="001F2D48" w:rsidTr="006F24B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73" w:type="pct"/>
          </w:tcPr>
          <w:p w:rsidR="006F24B2" w:rsidRPr="001F2D48" w:rsidRDefault="006F24B2" w:rsidP="001F2D48">
            <w:pPr>
              <w:rPr>
                <w:rFonts w:asciiTheme="minorHAnsi" w:hAnsiTheme="minorHAnsi" w:cstheme="minorHAnsi"/>
                <w:sz w:val="22"/>
                <w:szCs w:val="22"/>
              </w:rPr>
            </w:pPr>
            <w:r w:rsidRPr="001F2D48">
              <w:rPr>
                <w:rFonts w:asciiTheme="minorHAnsi" w:hAnsiTheme="minorHAnsi" w:cstheme="minorHAnsi"/>
                <w:sz w:val="22"/>
                <w:szCs w:val="22"/>
              </w:rPr>
              <w:t>45-54</w:t>
            </w:r>
          </w:p>
        </w:tc>
        <w:tc>
          <w:tcPr>
            <w:tcW w:w="1970" w:type="pct"/>
            <w:vAlign w:val="center"/>
          </w:tcPr>
          <w:p w:rsidR="006F24B2" w:rsidRPr="001F2D48" w:rsidRDefault="006F24B2" w:rsidP="002E329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1F2D48">
              <w:rPr>
                <w:rFonts w:asciiTheme="minorHAnsi" w:hAnsiTheme="minorHAnsi" w:cstheme="minorHAnsi"/>
                <w:sz w:val="22"/>
                <w:szCs w:val="22"/>
              </w:rPr>
              <w:t>69.7%</w:t>
            </w:r>
          </w:p>
        </w:tc>
        <w:tc>
          <w:tcPr>
            <w:cnfStyle w:val="000010000000" w:firstRow="0" w:lastRow="0" w:firstColumn="0" w:lastColumn="0" w:oddVBand="1" w:evenVBand="0" w:oddHBand="0" w:evenHBand="0" w:firstRowFirstColumn="0" w:firstRowLastColumn="0" w:lastRowFirstColumn="0" w:lastRowLastColumn="0"/>
            <w:tcW w:w="1557" w:type="pct"/>
            <w:vAlign w:val="center"/>
          </w:tcPr>
          <w:p w:rsidR="006F24B2" w:rsidRPr="001F2D48" w:rsidRDefault="006F24B2" w:rsidP="002E329D">
            <w:pPr>
              <w:jc w:val="center"/>
              <w:rPr>
                <w:rFonts w:asciiTheme="minorHAnsi" w:hAnsiTheme="minorHAnsi" w:cstheme="minorHAnsi"/>
                <w:sz w:val="22"/>
                <w:szCs w:val="22"/>
              </w:rPr>
            </w:pPr>
            <w:r w:rsidRPr="001F2D48">
              <w:rPr>
                <w:rFonts w:asciiTheme="minorHAnsi" w:hAnsiTheme="minorHAnsi" w:cstheme="minorHAnsi"/>
                <w:sz w:val="22"/>
                <w:szCs w:val="22"/>
              </w:rPr>
              <w:t>-3.2%</w:t>
            </w:r>
          </w:p>
        </w:tc>
      </w:tr>
      <w:tr w:rsidR="006F24B2" w:rsidRPr="001F2D48" w:rsidTr="006F24B2">
        <w:tc>
          <w:tcPr>
            <w:cnfStyle w:val="000010000000" w:firstRow="0" w:lastRow="0" w:firstColumn="0" w:lastColumn="0" w:oddVBand="1" w:evenVBand="0" w:oddHBand="0" w:evenHBand="0" w:firstRowFirstColumn="0" w:firstRowLastColumn="0" w:lastRowFirstColumn="0" w:lastRowLastColumn="0"/>
            <w:tcW w:w="1473" w:type="pct"/>
          </w:tcPr>
          <w:p w:rsidR="006F24B2" w:rsidRPr="001F2D48" w:rsidRDefault="006F24B2" w:rsidP="001F2D48">
            <w:pPr>
              <w:rPr>
                <w:rFonts w:asciiTheme="minorHAnsi" w:hAnsiTheme="minorHAnsi" w:cstheme="minorHAnsi"/>
                <w:sz w:val="22"/>
                <w:szCs w:val="22"/>
              </w:rPr>
            </w:pPr>
            <w:r w:rsidRPr="001F2D48">
              <w:rPr>
                <w:rFonts w:asciiTheme="minorHAnsi" w:hAnsiTheme="minorHAnsi" w:cstheme="minorHAnsi"/>
                <w:sz w:val="22"/>
                <w:szCs w:val="22"/>
              </w:rPr>
              <w:t>55-64</w:t>
            </w:r>
          </w:p>
        </w:tc>
        <w:tc>
          <w:tcPr>
            <w:tcW w:w="1970" w:type="pct"/>
            <w:vAlign w:val="center"/>
          </w:tcPr>
          <w:p w:rsidR="006F24B2" w:rsidRPr="001F2D48" w:rsidRDefault="006F24B2" w:rsidP="002E329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1F2D48">
              <w:rPr>
                <w:rFonts w:asciiTheme="minorHAnsi" w:hAnsiTheme="minorHAnsi" w:cstheme="minorHAnsi"/>
                <w:sz w:val="22"/>
                <w:szCs w:val="22"/>
              </w:rPr>
              <w:t>64.8%</w:t>
            </w:r>
          </w:p>
        </w:tc>
        <w:tc>
          <w:tcPr>
            <w:cnfStyle w:val="000010000000" w:firstRow="0" w:lastRow="0" w:firstColumn="0" w:lastColumn="0" w:oddVBand="1" w:evenVBand="0" w:oddHBand="0" w:evenHBand="0" w:firstRowFirstColumn="0" w:firstRowLastColumn="0" w:lastRowFirstColumn="0" w:lastRowLastColumn="0"/>
            <w:tcW w:w="1557" w:type="pct"/>
            <w:vAlign w:val="center"/>
          </w:tcPr>
          <w:p w:rsidR="006F24B2" w:rsidRPr="001F2D48" w:rsidRDefault="006F24B2" w:rsidP="002E329D">
            <w:pPr>
              <w:jc w:val="center"/>
              <w:rPr>
                <w:rFonts w:asciiTheme="minorHAnsi" w:hAnsiTheme="minorHAnsi" w:cstheme="minorHAnsi"/>
                <w:sz w:val="22"/>
                <w:szCs w:val="22"/>
              </w:rPr>
            </w:pPr>
            <w:r w:rsidRPr="001F2D48">
              <w:rPr>
                <w:rFonts w:asciiTheme="minorHAnsi" w:hAnsiTheme="minorHAnsi" w:cstheme="minorHAnsi"/>
                <w:sz w:val="22"/>
                <w:szCs w:val="22"/>
              </w:rPr>
              <w:t>-2.9%</w:t>
            </w:r>
          </w:p>
        </w:tc>
      </w:tr>
      <w:tr w:rsidR="006F24B2" w:rsidRPr="001F2D48" w:rsidTr="006F24B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73" w:type="pct"/>
          </w:tcPr>
          <w:p w:rsidR="006F24B2" w:rsidRPr="001F2D48" w:rsidRDefault="006F24B2" w:rsidP="001F2D48">
            <w:pPr>
              <w:rPr>
                <w:rFonts w:asciiTheme="minorHAnsi" w:hAnsiTheme="minorHAnsi" w:cstheme="minorHAnsi"/>
                <w:sz w:val="22"/>
                <w:szCs w:val="22"/>
              </w:rPr>
            </w:pPr>
            <w:r w:rsidRPr="001F2D48">
              <w:rPr>
                <w:rFonts w:asciiTheme="minorHAnsi" w:hAnsiTheme="minorHAnsi" w:cstheme="minorHAnsi"/>
                <w:sz w:val="22"/>
                <w:szCs w:val="22"/>
              </w:rPr>
              <w:t>65+</w:t>
            </w:r>
          </w:p>
        </w:tc>
        <w:tc>
          <w:tcPr>
            <w:tcW w:w="1970" w:type="pct"/>
            <w:vAlign w:val="center"/>
          </w:tcPr>
          <w:p w:rsidR="006F24B2" w:rsidRPr="001F2D48" w:rsidRDefault="006F24B2" w:rsidP="002E329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1F2D48">
              <w:rPr>
                <w:rFonts w:asciiTheme="minorHAnsi" w:hAnsiTheme="minorHAnsi" w:cstheme="minorHAnsi"/>
                <w:sz w:val="22"/>
                <w:szCs w:val="22"/>
              </w:rPr>
              <w:t>27.3%</w:t>
            </w:r>
          </w:p>
        </w:tc>
        <w:tc>
          <w:tcPr>
            <w:cnfStyle w:val="000010000000" w:firstRow="0" w:lastRow="0" w:firstColumn="0" w:lastColumn="0" w:oddVBand="1" w:evenVBand="0" w:oddHBand="0" w:evenHBand="0" w:firstRowFirstColumn="0" w:firstRowLastColumn="0" w:lastRowFirstColumn="0" w:lastRowLastColumn="0"/>
            <w:tcW w:w="1557" w:type="pct"/>
            <w:vAlign w:val="center"/>
          </w:tcPr>
          <w:p w:rsidR="006F24B2" w:rsidRPr="001F2D48" w:rsidRDefault="006F24B2" w:rsidP="002E329D">
            <w:pPr>
              <w:jc w:val="center"/>
              <w:rPr>
                <w:rFonts w:asciiTheme="minorHAnsi" w:hAnsiTheme="minorHAnsi" w:cstheme="minorHAnsi"/>
                <w:sz w:val="22"/>
                <w:szCs w:val="22"/>
              </w:rPr>
            </w:pPr>
            <w:r w:rsidRPr="001F2D48">
              <w:rPr>
                <w:rFonts w:asciiTheme="minorHAnsi" w:hAnsiTheme="minorHAnsi" w:cstheme="minorHAnsi"/>
                <w:sz w:val="22"/>
                <w:szCs w:val="22"/>
              </w:rPr>
              <w:t>-20.8%</w:t>
            </w:r>
          </w:p>
        </w:tc>
      </w:tr>
    </w:tbl>
    <w:p w:rsidR="001F2D48" w:rsidRPr="001F2D48" w:rsidRDefault="001F2D48" w:rsidP="001F2D48">
      <w:pPr>
        <w:tabs>
          <w:tab w:val="left" w:pos="5280"/>
        </w:tabs>
        <w:rPr>
          <w:rFonts w:asciiTheme="minorHAnsi" w:hAnsiTheme="minorHAnsi" w:cstheme="minorHAnsi"/>
          <w:sz w:val="22"/>
          <w:szCs w:val="22"/>
        </w:rPr>
      </w:pPr>
    </w:p>
    <w:tbl>
      <w:tblPr>
        <w:tblStyle w:val="MediumGrid3-Accent5"/>
        <w:tblW w:w="2361" w:type="pct"/>
        <w:tblLook w:val="0000" w:firstRow="0" w:lastRow="0" w:firstColumn="0" w:lastColumn="0" w:noHBand="0" w:noVBand="0"/>
      </w:tblPr>
      <w:tblGrid>
        <w:gridCol w:w="1486"/>
        <w:gridCol w:w="1987"/>
        <w:gridCol w:w="1571"/>
      </w:tblGrid>
      <w:tr w:rsidR="006F24B2" w:rsidRPr="001F2D48" w:rsidTr="006F24B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73" w:type="pct"/>
            <w:vAlign w:val="center"/>
          </w:tcPr>
          <w:p w:rsidR="006F24B2" w:rsidRPr="001F2D48" w:rsidRDefault="006F24B2" w:rsidP="002E329D">
            <w:pPr>
              <w:jc w:val="center"/>
              <w:rPr>
                <w:rFonts w:asciiTheme="minorHAnsi" w:hAnsiTheme="minorHAnsi" w:cstheme="minorHAnsi"/>
                <w:b/>
                <w:sz w:val="22"/>
                <w:szCs w:val="22"/>
              </w:rPr>
            </w:pPr>
            <w:r w:rsidRPr="001F2D48">
              <w:rPr>
                <w:rFonts w:asciiTheme="minorHAnsi" w:hAnsiTheme="minorHAnsi" w:cstheme="minorHAnsi"/>
                <w:b/>
                <w:sz w:val="22"/>
                <w:szCs w:val="22"/>
              </w:rPr>
              <w:t>MALES</w:t>
            </w:r>
          </w:p>
        </w:tc>
        <w:tc>
          <w:tcPr>
            <w:tcW w:w="1970" w:type="pct"/>
            <w:vAlign w:val="center"/>
          </w:tcPr>
          <w:p w:rsidR="006F24B2" w:rsidRPr="001F2D48" w:rsidRDefault="006F24B2" w:rsidP="002E329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1F2D48">
              <w:rPr>
                <w:rFonts w:asciiTheme="minorHAnsi" w:hAnsiTheme="minorHAnsi" w:cstheme="minorHAnsi"/>
                <w:sz w:val="22"/>
                <w:szCs w:val="22"/>
              </w:rPr>
              <w:t>Current staff trained as % of current staff in group</w:t>
            </w:r>
          </w:p>
        </w:tc>
        <w:tc>
          <w:tcPr>
            <w:cnfStyle w:val="000010000000" w:firstRow="0" w:lastRow="0" w:firstColumn="0" w:lastColumn="0" w:oddVBand="1" w:evenVBand="0" w:oddHBand="0" w:evenHBand="0" w:firstRowFirstColumn="0" w:firstRowLastColumn="0" w:lastRowFirstColumn="0" w:lastRowLastColumn="0"/>
            <w:tcW w:w="1557" w:type="pct"/>
            <w:vAlign w:val="center"/>
          </w:tcPr>
          <w:p w:rsidR="006F24B2" w:rsidRPr="001F2D48" w:rsidRDefault="006F24B2" w:rsidP="002E329D">
            <w:pPr>
              <w:jc w:val="center"/>
              <w:rPr>
                <w:rFonts w:asciiTheme="minorHAnsi" w:hAnsiTheme="minorHAnsi" w:cstheme="minorHAnsi"/>
                <w:sz w:val="22"/>
                <w:szCs w:val="22"/>
              </w:rPr>
            </w:pPr>
            <w:r w:rsidRPr="001F2D48">
              <w:rPr>
                <w:rFonts w:asciiTheme="minorHAnsi" w:hAnsiTheme="minorHAnsi" w:cstheme="minorHAnsi"/>
                <w:sz w:val="22"/>
                <w:szCs w:val="22"/>
              </w:rPr>
              <w:t>% Difference compared to 12/13</w:t>
            </w:r>
          </w:p>
        </w:tc>
      </w:tr>
      <w:tr w:rsidR="006F24B2" w:rsidRPr="001F2D48" w:rsidTr="006F24B2">
        <w:tc>
          <w:tcPr>
            <w:cnfStyle w:val="000010000000" w:firstRow="0" w:lastRow="0" w:firstColumn="0" w:lastColumn="0" w:oddVBand="1" w:evenVBand="0" w:oddHBand="0" w:evenHBand="0" w:firstRowFirstColumn="0" w:firstRowLastColumn="0" w:lastRowFirstColumn="0" w:lastRowLastColumn="0"/>
            <w:tcW w:w="1473" w:type="pct"/>
          </w:tcPr>
          <w:p w:rsidR="006F24B2" w:rsidRPr="001F2D48" w:rsidRDefault="006F24B2" w:rsidP="001F2D48">
            <w:pPr>
              <w:rPr>
                <w:rFonts w:asciiTheme="minorHAnsi" w:hAnsiTheme="minorHAnsi" w:cstheme="minorHAnsi"/>
                <w:sz w:val="22"/>
                <w:szCs w:val="22"/>
              </w:rPr>
            </w:pPr>
            <w:r w:rsidRPr="001F2D48">
              <w:rPr>
                <w:rFonts w:asciiTheme="minorHAnsi" w:hAnsiTheme="minorHAnsi" w:cstheme="minorHAnsi"/>
                <w:sz w:val="22"/>
                <w:szCs w:val="22"/>
              </w:rPr>
              <w:t>16-24</w:t>
            </w:r>
          </w:p>
        </w:tc>
        <w:tc>
          <w:tcPr>
            <w:tcW w:w="1970" w:type="pct"/>
            <w:vAlign w:val="center"/>
          </w:tcPr>
          <w:p w:rsidR="006F24B2" w:rsidRPr="001F2D48" w:rsidRDefault="006F24B2" w:rsidP="002E329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1F2D48">
              <w:rPr>
                <w:rFonts w:asciiTheme="minorHAnsi" w:hAnsiTheme="minorHAnsi" w:cstheme="minorHAnsi"/>
                <w:sz w:val="22"/>
                <w:szCs w:val="22"/>
              </w:rPr>
              <w:t>70.9%</w:t>
            </w:r>
          </w:p>
        </w:tc>
        <w:tc>
          <w:tcPr>
            <w:cnfStyle w:val="000010000000" w:firstRow="0" w:lastRow="0" w:firstColumn="0" w:lastColumn="0" w:oddVBand="1" w:evenVBand="0" w:oddHBand="0" w:evenHBand="0" w:firstRowFirstColumn="0" w:firstRowLastColumn="0" w:lastRowFirstColumn="0" w:lastRowLastColumn="0"/>
            <w:tcW w:w="1557" w:type="pct"/>
            <w:vAlign w:val="center"/>
          </w:tcPr>
          <w:p w:rsidR="006F24B2" w:rsidRPr="001F2D48" w:rsidRDefault="006F24B2" w:rsidP="002E329D">
            <w:pPr>
              <w:jc w:val="center"/>
              <w:rPr>
                <w:rFonts w:asciiTheme="minorHAnsi" w:hAnsiTheme="minorHAnsi" w:cstheme="minorHAnsi"/>
                <w:sz w:val="22"/>
                <w:szCs w:val="22"/>
              </w:rPr>
            </w:pPr>
            <w:r w:rsidRPr="001F2D48">
              <w:rPr>
                <w:rFonts w:asciiTheme="minorHAnsi" w:hAnsiTheme="minorHAnsi" w:cstheme="minorHAnsi"/>
                <w:sz w:val="22"/>
                <w:szCs w:val="22"/>
              </w:rPr>
              <w:t>-1.8%</w:t>
            </w:r>
          </w:p>
        </w:tc>
      </w:tr>
      <w:tr w:rsidR="006F24B2" w:rsidRPr="001F2D48" w:rsidTr="006F24B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73" w:type="pct"/>
          </w:tcPr>
          <w:p w:rsidR="006F24B2" w:rsidRPr="001F2D48" w:rsidRDefault="006F24B2" w:rsidP="001F2D48">
            <w:pPr>
              <w:rPr>
                <w:rFonts w:asciiTheme="minorHAnsi" w:hAnsiTheme="minorHAnsi" w:cstheme="minorHAnsi"/>
                <w:sz w:val="22"/>
                <w:szCs w:val="22"/>
              </w:rPr>
            </w:pPr>
            <w:r w:rsidRPr="001F2D48">
              <w:rPr>
                <w:rFonts w:asciiTheme="minorHAnsi" w:hAnsiTheme="minorHAnsi" w:cstheme="minorHAnsi"/>
                <w:sz w:val="22"/>
                <w:szCs w:val="22"/>
              </w:rPr>
              <w:t>25-34</w:t>
            </w:r>
          </w:p>
        </w:tc>
        <w:tc>
          <w:tcPr>
            <w:tcW w:w="1970" w:type="pct"/>
            <w:vAlign w:val="center"/>
          </w:tcPr>
          <w:p w:rsidR="006F24B2" w:rsidRPr="001F2D48" w:rsidRDefault="006F24B2" w:rsidP="002E329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1F2D48">
              <w:rPr>
                <w:rFonts w:asciiTheme="minorHAnsi" w:hAnsiTheme="minorHAnsi" w:cstheme="minorHAnsi"/>
                <w:sz w:val="22"/>
                <w:szCs w:val="22"/>
              </w:rPr>
              <w:t>76.5%</w:t>
            </w:r>
          </w:p>
        </w:tc>
        <w:tc>
          <w:tcPr>
            <w:cnfStyle w:val="000010000000" w:firstRow="0" w:lastRow="0" w:firstColumn="0" w:lastColumn="0" w:oddVBand="1" w:evenVBand="0" w:oddHBand="0" w:evenHBand="0" w:firstRowFirstColumn="0" w:firstRowLastColumn="0" w:lastRowFirstColumn="0" w:lastRowLastColumn="0"/>
            <w:tcW w:w="1557" w:type="pct"/>
            <w:vAlign w:val="center"/>
          </w:tcPr>
          <w:p w:rsidR="006F24B2" w:rsidRPr="001F2D48" w:rsidRDefault="006F24B2" w:rsidP="002E329D">
            <w:pPr>
              <w:jc w:val="center"/>
              <w:rPr>
                <w:rFonts w:asciiTheme="minorHAnsi" w:hAnsiTheme="minorHAnsi" w:cstheme="minorHAnsi"/>
                <w:sz w:val="22"/>
                <w:szCs w:val="22"/>
              </w:rPr>
            </w:pPr>
            <w:r w:rsidRPr="001F2D48">
              <w:rPr>
                <w:rFonts w:asciiTheme="minorHAnsi" w:hAnsiTheme="minorHAnsi" w:cstheme="minorHAnsi"/>
                <w:sz w:val="22"/>
                <w:szCs w:val="22"/>
              </w:rPr>
              <w:t>+3.8%</w:t>
            </w:r>
          </w:p>
        </w:tc>
      </w:tr>
      <w:tr w:rsidR="006F24B2" w:rsidRPr="001F2D48" w:rsidTr="006F24B2">
        <w:tc>
          <w:tcPr>
            <w:cnfStyle w:val="000010000000" w:firstRow="0" w:lastRow="0" w:firstColumn="0" w:lastColumn="0" w:oddVBand="1" w:evenVBand="0" w:oddHBand="0" w:evenHBand="0" w:firstRowFirstColumn="0" w:firstRowLastColumn="0" w:lastRowFirstColumn="0" w:lastRowLastColumn="0"/>
            <w:tcW w:w="1473" w:type="pct"/>
          </w:tcPr>
          <w:p w:rsidR="006F24B2" w:rsidRPr="001F2D48" w:rsidRDefault="006F24B2" w:rsidP="001F2D48">
            <w:pPr>
              <w:rPr>
                <w:rFonts w:asciiTheme="minorHAnsi" w:hAnsiTheme="minorHAnsi" w:cstheme="minorHAnsi"/>
                <w:sz w:val="22"/>
                <w:szCs w:val="22"/>
              </w:rPr>
            </w:pPr>
            <w:r w:rsidRPr="001F2D48">
              <w:rPr>
                <w:rFonts w:asciiTheme="minorHAnsi" w:hAnsiTheme="minorHAnsi" w:cstheme="minorHAnsi"/>
                <w:sz w:val="22"/>
                <w:szCs w:val="22"/>
              </w:rPr>
              <w:t>35-44</w:t>
            </w:r>
          </w:p>
        </w:tc>
        <w:tc>
          <w:tcPr>
            <w:tcW w:w="1970" w:type="pct"/>
            <w:vAlign w:val="center"/>
          </w:tcPr>
          <w:p w:rsidR="006F24B2" w:rsidRPr="001F2D48" w:rsidRDefault="006F24B2" w:rsidP="002E329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1F2D48">
              <w:rPr>
                <w:rFonts w:asciiTheme="minorHAnsi" w:hAnsiTheme="minorHAnsi" w:cstheme="minorHAnsi"/>
                <w:sz w:val="22"/>
                <w:szCs w:val="22"/>
              </w:rPr>
              <w:t>67.2%</w:t>
            </w:r>
          </w:p>
        </w:tc>
        <w:tc>
          <w:tcPr>
            <w:cnfStyle w:val="000010000000" w:firstRow="0" w:lastRow="0" w:firstColumn="0" w:lastColumn="0" w:oddVBand="1" w:evenVBand="0" w:oddHBand="0" w:evenHBand="0" w:firstRowFirstColumn="0" w:firstRowLastColumn="0" w:lastRowFirstColumn="0" w:lastRowLastColumn="0"/>
            <w:tcW w:w="1557" w:type="pct"/>
            <w:vAlign w:val="center"/>
          </w:tcPr>
          <w:p w:rsidR="006F24B2" w:rsidRPr="001F2D48" w:rsidRDefault="006F24B2" w:rsidP="002E329D">
            <w:pPr>
              <w:jc w:val="center"/>
              <w:rPr>
                <w:rFonts w:asciiTheme="minorHAnsi" w:hAnsiTheme="minorHAnsi" w:cstheme="minorHAnsi"/>
                <w:sz w:val="22"/>
                <w:szCs w:val="22"/>
              </w:rPr>
            </w:pPr>
            <w:r w:rsidRPr="001F2D48">
              <w:rPr>
                <w:rFonts w:asciiTheme="minorHAnsi" w:hAnsiTheme="minorHAnsi" w:cstheme="minorHAnsi"/>
                <w:sz w:val="22"/>
                <w:szCs w:val="22"/>
              </w:rPr>
              <w:t>-2.8%</w:t>
            </w:r>
          </w:p>
        </w:tc>
      </w:tr>
      <w:tr w:rsidR="006F24B2" w:rsidRPr="001F2D48" w:rsidTr="006F24B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73" w:type="pct"/>
          </w:tcPr>
          <w:p w:rsidR="006F24B2" w:rsidRPr="001F2D48" w:rsidRDefault="006F24B2" w:rsidP="001F2D48">
            <w:pPr>
              <w:rPr>
                <w:rFonts w:asciiTheme="minorHAnsi" w:hAnsiTheme="minorHAnsi" w:cstheme="minorHAnsi"/>
                <w:sz w:val="22"/>
                <w:szCs w:val="22"/>
              </w:rPr>
            </w:pPr>
            <w:r w:rsidRPr="001F2D48">
              <w:rPr>
                <w:rFonts w:asciiTheme="minorHAnsi" w:hAnsiTheme="minorHAnsi" w:cstheme="minorHAnsi"/>
                <w:sz w:val="22"/>
                <w:szCs w:val="22"/>
              </w:rPr>
              <w:t>45-54</w:t>
            </w:r>
          </w:p>
        </w:tc>
        <w:tc>
          <w:tcPr>
            <w:tcW w:w="1970" w:type="pct"/>
            <w:vAlign w:val="center"/>
          </w:tcPr>
          <w:p w:rsidR="006F24B2" w:rsidRPr="001F2D48" w:rsidRDefault="006F24B2" w:rsidP="002E329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1F2D48">
              <w:rPr>
                <w:rFonts w:asciiTheme="minorHAnsi" w:hAnsiTheme="minorHAnsi" w:cstheme="minorHAnsi"/>
                <w:sz w:val="22"/>
                <w:szCs w:val="22"/>
              </w:rPr>
              <w:t>54.1%</w:t>
            </w:r>
          </w:p>
        </w:tc>
        <w:tc>
          <w:tcPr>
            <w:cnfStyle w:val="000010000000" w:firstRow="0" w:lastRow="0" w:firstColumn="0" w:lastColumn="0" w:oddVBand="1" w:evenVBand="0" w:oddHBand="0" w:evenHBand="0" w:firstRowFirstColumn="0" w:firstRowLastColumn="0" w:lastRowFirstColumn="0" w:lastRowLastColumn="0"/>
            <w:tcW w:w="1557" w:type="pct"/>
            <w:vAlign w:val="center"/>
          </w:tcPr>
          <w:p w:rsidR="006F24B2" w:rsidRPr="001F2D48" w:rsidRDefault="006F24B2" w:rsidP="002E329D">
            <w:pPr>
              <w:jc w:val="center"/>
              <w:rPr>
                <w:rFonts w:asciiTheme="minorHAnsi" w:hAnsiTheme="minorHAnsi" w:cstheme="minorHAnsi"/>
                <w:sz w:val="22"/>
                <w:szCs w:val="22"/>
              </w:rPr>
            </w:pPr>
            <w:r w:rsidRPr="001F2D48">
              <w:rPr>
                <w:rFonts w:asciiTheme="minorHAnsi" w:hAnsiTheme="minorHAnsi" w:cstheme="minorHAnsi"/>
                <w:sz w:val="22"/>
                <w:szCs w:val="22"/>
              </w:rPr>
              <w:t>-9.5%</w:t>
            </w:r>
          </w:p>
        </w:tc>
      </w:tr>
      <w:tr w:rsidR="006F24B2" w:rsidRPr="001F2D48" w:rsidTr="006F24B2">
        <w:tc>
          <w:tcPr>
            <w:cnfStyle w:val="000010000000" w:firstRow="0" w:lastRow="0" w:firstColumn="0" w:lastColumn="0" w:oddVBand="1" w:evenVBand="0" w:oddHBand="0" w:evenHBand="0" w:firstRowFirstColumn="0" w:firstRowLastColumn="0" w:lastRowFirstColumn="0" w:lastRowLastColumn="0"/>
            <w:tcW w:w="1473" w:type="pct"/>
          </w:tcPr>
          <w:p w:rsidR="006F24B2" w:rsidRPr="001F2D48" w:rsidRDefault="006F24B2" w:rsidP="001F2D48">
            <w:pPr>
              <w:rPr>
                <w:rFonts w:asciiTheme="minorHAnsi" w:hAnsiTheme="minorHAnsi" w:cstheme="minorHAnsi"/>
                <w:sz w:val="22"/>
                <w:szCs w:val="22"/>
              </w:rPr>
            </w:pPr>
            <w:r w:rsidRPr="001F2D48">
              <w:rPr>
                <w:rFonts w:asciiTheme="minorHAnsi" w:hAnsiTheme="minorHAnsi" w:cstheme="minorHAnsi"/>
                <w:sz w:val="22"/>
                <w:szCs w:val="22"/>
              </w:rPr>
              <w:t>55-64</w:t>
            </w:r>
          </w:p>
        </w:tc>
        <w:tc>
          <w:tcPr>
            <w:tcW w:w="1970" w:type="pct"/>
            <w:vAlign w:val="center"/>
          </w:tcPr>
          <w:p w:rsidR="006F24B2" w:rsidRPr="001F2D48" w:rsidRDefault="006F24B2" w:rsidP="002E329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1F2D48">
              <w:rPr>
                <w:rFonts w:asciiTheme="minorHAnsi" w:hAnsiTheme="minorHAnsi" w:cstheme="minorHAnsi"/>
                <w:sz w:val="22"/>
                <w:szCs w:val="22"/>
              </w:rPr>
              <w:t>44.1%</w:t>
            </w:r>
          </w:p>
        </w:tc>
        <w:tc>
          <w:tcPr>
            <w:cnfStyle w:val="000010000000" w:firstRow="0" w:lastRow="0" w:firstColumn="0" w:lastColumn="0" w:oddVBand="1" w:evenVBand="0" w:oddHBand="0" w:evenHBand="0" w:firstRowFirstColumn="0" w:firstRowLastColumn="0" w:lastRowFirstColumn="0" w:lastRowLastColumn="0"/>
            <w:tcW w:w="1557" w:type="pct"/>
            <w:vAlign w:val="center"/>
          </w:tcPr>
          <w:p w:rsidR="006F24B2" w:rsidRPr="001F2D48" w:rsidRDefault="006F24B2" w:rsidP="002E329D">
            <w:pPr>
              <w:jc w:val="center"/>
              <w:rPr>
                <w:rFonts w:asciiTheme="minorHAnsi" w:hAnsiTheme="minorHAnsi" w:cstheme="minorHAnsi"/>
                <w:sz w:val="22"/>
                <w:szCs w:val="22"/>
              </w:rPr>
            </w:pPr>
            <w:r w:rsidRPr="001F2D48">
              <w:rPr>
                <w:rFonts w:asciiTheme="minorHAnsi" w:hAnsiTheme="minorHAnsi" w:cstheme="minorHAnsi"/>
                <w:sz w:val="22"/>
                <w:szCs w:val="22"/>
              </w:rPr>
              <w:t>-13.6%</w:t>
            </w:r>
          </w:p>
        </w:tc>
      </w:tr>
      <w:tr w:rsidR="006F24B2" w:rsidRPr="001F2D48" w:rsidTr="006F24B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73" w:type="pct"/>
          </w:tcPr>
          <w:p w:rsidR="006F24B2" w:rsidRPr="001F2D48" w:rsidRDefault="006F24B2" w:rsidP="001F2D48">
            <w:pPr>
              <w:rPr>
                <w:rFonts w:asciiTheme="minorHAnsi" w:hAnsiTheme="minorHAnsi" w:cstheme="minorHAnsi"/>
                <w:sz w:val="22"/>
                <w:szCs w:val="22"/>
              </w:rPr>
            </w:pPr>
            <w:r w:rsidRPr="001F2D48">
              <w:rPr>
                <w:rFonts w:asciiTheme="minorHAnsi" w:hAnsiTheme="minorHAnsi" w:cstheme="minorHAnsi"/>
                <w:sz w:val="22"/>
                <w:szCs w:val="22"/>
              </w:rPr>
              <w:t>65+</w:t>
            </w:r>
          </w:p>
        </w:tc>
        <w:tc>
          <w:tcPr>
            <w:tcW w:w="1970" w:type="pct"/>
            <w:vAlign w:val="center"/>
          </w:tcPr>
          <w:p w:rsidR="006F24B2" w:rsidRPr="001F2D48" w:rsidRDefault="006F24B2" w:rsidP="002E329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1F2D48">
              <w:rPr>
                <w:rFonts w:asciiTheme="minorHAnsi" w:hAnsiTheme="minorHAnsi" w:cstheme="minorHAnsi"/>
                <w:sz w:val="22"/>
                <w:szCs w:val="22"/>
              </w:rPr>
              <w:t>66.7%</w:t>
            </w:r>
          </w:p>
        </w:tc>
        <w:tc>
          <w:tcPr>
            <w:cnfStyle w:val="000010000000" w:firstRow="0" w:lastRow="0" w:firstColumn="0" w:lastColumn="0" w:oddVBand="1" w:evenVBand="0" w:oddHBand="0" w:evenHBand="0" w:firstRowFirstColumn="0" w:firstRowLastColumn="0" w:lastRowFirstColumn="0" w:lastRowLastColumn="0"/>
            <w:tcW w:w="1557" w:type="pct"/>
            <w:vAlign w:val="center"/>
          </w:tcPr>
          <w:p w:rsidR="006F24B2" w:rsidRPr="001F2D48" w:rsidRDefault="006F24B2" w:rsidP="002E329D">
            <w:pPr>
              <w:jc w:val="center"/>
              <w:rPr>
                <w:rFonts w:asciiTheme="minorHAnsi" w:hAnsiTheme="minorHAnsi" w:cstheme="minorHAnsi"/>
                <w:sz w:val="22"/>
                <w:szCs w:val="22"/>
              </w:rPr>
            </w:pPr>
            <w:r w:rsidRPr="001F2D48">
              <w:rPr>
                <w:rFonts w:asciiTheme="minorHAnsi" w:hAnsiTheme="minorHAnsi" w:cstheme="minorHAnsi"/>
                <w:sz w:val="22"/>
                <w:szCs w:val="22"/>
              </w:rPr>
              <w:t>+13.4%</w:t>
            </w:r>
          </w:p>
        </w:tc>
      </w:tr>
    </w:tbl>
    <w:p w:rsidR="001F3701" w:rsidRDefault="001F3701" w:rsidP="001F2D48">
      <w:pPr>
        <w:rPr>
          <w:rFonts w:asciiTheme="minorHAnsi" w:hAnsiTheme="minorHAnsi" w:cstheme="minorHAnsi"/>
          <w:sz w:val="22"/>
          <w:szCs w:val="22"/>
        </w:rPr>
      </w:pPr>
    </w:p>
    <w:p w:rsidR="001F2D48" w:rsidRPr="002E329D" w:rsidRDefault="001F2D48" w:rsidP="001F2D48">
      <w:pPr>
        <w:rPr>
          <w:rFonts w:asciiTheme="minorHAnsi" w:hAnsiTheme="minorHAnsi" w:cstheme="minorHAnsi"/>
          <w:sz w:val="22"/>
          <w:szCs w:val="22"/>
        </w:rPr>
      </w:pPr>
      <w:r w:rsidRPr="002E329D">
        <w:rPr>
          <w:rFonts w:asciiTheme="minorHAnsi" w:hAnsiTheme="minorHAnsi" w:cstheme="minorHAnsi"/>
          <w:sz w:val="22"/>
          <w:szCs w:val="22"/>
        </w:rPr>
        <w:t>Tables 27 - Breakdown of PDR Appraisals between 01/12/13-30/11/14 by ethnic group, gender and age</w:t>
      </w:r>
    </w:p>
    <w:p w:rsidR="001F2D48" w:rsidRPr="001F2D48" w:rsidRDefault="001F2D48" w:rsidP="001F2D48">
      <w:pPr>
        <w:rPr>
          <w:rFonts w:asciiTheme="minorHAnsi" w:hAnsiTheme="minorHAnsi" w:cstheme="minorHAnsi"/>
          <w:sz w:val="22"/>
          <w:szCs w:val="22"/>
        </w:rPr>
      </w:pPr>
    </w:p>
    <w:tbl>
      <w:tblPr>
        <w:tblStyle w:val="MediumGrid3-Accent5"/>
        <w:tblW w:w="0" w:type="auto"/>
        <w:tblLook w:val="0000" w:firstRow="0" w:lastRow="0" w:firstColumn="0" w:lastColumn="0" w:noHBand="0" w:noVBand="0"/>
      </w:tblPr>
      <w:tblGrid>
        <w:gridCol w:w="3036"/>
        <w:gridCol w:w="3052"/>
        <w:gridCol w:w="2551"/>
        <w:gridCol w:w="1701"/>
      </w:tblGrid>
      <w:tr w:rsidR="001F2D48" w:rsidRPr="001F2D48" w:rsidTr="002E329D">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036" w:type="dxa"/>
            <w:vAlign w:val="center"/>
            <w:hideMark/>
          </w:tcPr>
          <w:p w:rsidR="001F2D48" w:rsidRPr="001F2D48" w:rsidRDefault="001F2D48" w:rsidP="002E329D">
            <w:pPr>
              <w:jc w:val="center"/>
              <w:rPr>
                <w:rFonts w:asciiTheme="minorHAnsi" w:hAnsiTheme="minorHAnsi" w:cstheme="minorHAnsi"/>
                <w:b/>
                <w:sz w:val="22"/>
                <w:szCs w:val="22"/>
              </w:rPr>
            </w:pPr>
            <w:r w:rsidRPr="001F2D48">
              <w:rPr>
                <w:rFonts w:asciiTheme="minorHAnsi" w:hAnsiTheme="minorHAnsi" w:cstheme="minorHAnsi"/>
                <w:b/>
                <w:sz w:val="22"/>
                <w:szCs w:val="22"/>
              </w:rPr>
              <w:t>ETHNICITY</w:t>
            </w:r>
          </w:p>
        </w:tc>
        <w:tc>
          <w:tcPr>
            <w:tcW w:w="3052" w:type="dxa"/>
            <w:vAlign w:val="center"/>
            <w:hideMark/>
          </w:tcPr>
          <w:p w:rsidR="001F2D48" w:rsidRPr="001F2D48" w:rsidRDefault="001F2D48" w:rsidP="006F24B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1F2D48">
              <w:rPr>
                <w:rFonts w:asciiTheme="minorHAnsi" w:hAnsiTheme="minorHAnsi" w:cstheme="minorHAnsi"/>
                <w:sz w:val="22"/>
                <w:szCs w:val="22"/>
              </w:rPr>
              <w:t xml:space="preserve">% of staff of stated </w:t>
            </w:r>
            <w:r w:rsidR="002E329D">
              <w:rPr>
                <w:rFonts w:asciiTheme="minorHAnsi" w:hAnsiTheme="minorHAnsi" w:cstheme="minorHAnsi"/>
                <w:sz w:val="22"/>
                <w:szCs w:val="22"/>
              </w:rPr>
              <w:t>characteristic with current PDR</w:t>
            </w:r>
            <w:r w:rsidRPr="001F2D48">
              <w:rPr>
                <w:rFonts w:asciiTheme="minorHAnsi" w:hAnsiTheme="minorHAnsi" w:cstheme="minorHAnsi"/>
                <w:sz w:val="22"/>
                <w:szCs w:val="22"/>
              </w:rPr>
              <w:t xml:space="preserve">s 13/14 </w:t>
            </w:r>
          </w:p>
        </w:tc>
        <w:tc>
          <w:tcPr>
            <w:cnfStyle w:val="000010000000" w:firstRow="0" w:lastRow="0" w:firstColumn="0" w:lastColumn="0" w:oddVBand="1" w:evenVBand="0" w:oddHBand="0" w:evenHBand="0" w:firstRowFirstColumn="0" w:firstRowLastColumn="0" w:lastRowFirstColumn="0" w:lastRowLastColumn="0"/>
            <w:tcW w:w="2551" w:type="dxa"/>
            <w:vAlign w:val="center"/>
            <w:hideMark/>
          </w:tcPr>
          <w:p w:rsidR="001F2D48" w:rsidRPr="001F2D48" w:rsidRDefault="001F2D48" w:rsidP="002E329D">
            <w:pPr>
              <w:jc w:val="center"/>
              <w:rPr>
                <w:rFonts w:asciiTheme="minorHAnsi" w:hAnsiTheme="minorHAnsi" w:cstheme="minorHAnsi"/>
                <w:sz w:val="22"/>
                <w:szCs w:val="22"/>
              </w:rPr>
            </w:pPr>
            <w:r w:rsidRPr="001F2D48">
              <w:rPr>
                <w:rFonts w:asciiTheme="minorHAnsi" w:hAnsiTheme="minorHAnsi" w:cstheme="minorHAnsi"/>
                <w:sz w:val="22"/>
                <w:szCs w:val="22"/>
              </w:rPr>
              <w:t>% of staff of stated characteristic wi</w:t>
            </w:r>
            <w:r w:rsidR="002E329D">
              <w:rPr>
                <w:rFonts w:asciiTheme="minorHAnsi" w:hAnsiTheme="minorHAnsi" w:cstheme="minorHAnsi"/>
                <w:sz w:val="22"/>
                <w:szCs w:val="22"/>
              </w:rPr>
              <w:t>th current PDR</w:t>
            </w:r>
            <w:r w:rsidRPr="001F2D48">
              <w:rPr>
                <w:rFonts w:asciiTheme="minorHAnsi" w:hAnsiTheme="minorHAnsi" w:cstheme="minorHAnsi"/>
                <w:sz w:val="22"/>
                <w:szCs w:val="22"/>
              </w:rPr>
              <w:t>s 2013/14</w:t>
            </w:r>
          </w:p>
        </w:tc>
        <w:tc>
          <w:tcPr>
            <w:tcW w:w="1701" w:type="dxa"/>
            <w:vAlign w:val="center"/>
            <w:hideMark/>
          </w:tcPr>
          <w:p w:rsidR="001F2D48" w:rsidRPr="001F2D48" w:rsidRDefault="001F2D48" w:rsidP="002E329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1F2D48">
              <w:rPr>
                <w:rFonts w:asciiTheme="minorHAnsi" w:hAnsiTheme="minorHAnsi" w:cstheme="minorHAnsi"/>
                <w:sz w:val="22"/>
                <w:szCs w:val="22"/>
              </w:rPr>
              <w:t>% difference compared to 12/13</w:t>
            </w:r>
          </w:p>
        </w:tc>
      </w:tr>
      <w:tr w:rsidR="001F2D48" w:rsidRPr="001F2D48" w:rsidTr="002E329D">
        <w:tc>
          <w:tcPr>
            <w:cnfStyle w:val="000010000000" w:firstRow="0" w:lastRow="0" w:firstColumn="0" w:lastColumn="0" w:oddVBand="1" w:evenVBand="0" w:oddHBand="0" w:evenHBand="0" w:firstRowFirstColumn="0" w:firstRowLastColumn="0" w:lastRowFirstColumn="0" w:lastRowLastColumn="0"/>
            <w:tcW w:w="3036" w:type="dxa"/>
            <w:hideMark/>
          </w:tcPr>
          <w:p w:rsidR="001F2D48" w:rsidRPr="001F2D48" w:rsidRDefault="001F2D48" w:rsidP="001F2D48">
            <w:pPr>
              <w:rPr>
                <w:rFonts w:asciiTheme="minorHAnsi" w:hAnsiTheme="minorHAnsi" w:cstheme="minorHAnsi"/>
                <w:sz w:val="22"/>
                <w:szCs w:val="22"/>
              </w:rPr>
            </w:pPr>
            <w:r w:rsidRPr="001F2D48">
              <w:rPr>
                <w:rFonts w:asciiTheme="minorHAnsi" w:hAnsiTheme="minorHAnsi" w:cstheme="minorHAnsi"/>
                <w:sz w:val="22"/>
                <w:szCs w:val="22"/>
              </w:rPr>
              <w:t>White</w:t>
            </w:r>
          </w:p>
        </w:tc>
        <w:tc>
          <w:tcPr>
            <w:tcW w:w="3052" w:type="dxa"/>
            <w:vAlign w:val="center"/>
            <w:hideMark/>
          </w:tcPr>
          <w:p w:rsidR="001F2D48" w:rsidRPr="001F2D48" w:rsidRDefault="001F2D48" w:rsidP="002E329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1F2D48">
              <w:rPr>
                <w:rFonts w:asciiTheme="minorHAnsi" w:hAnsiTheme="minorHAnsi" w:cstheme="minorHAnsi"/>
                <w:sz w:val="22"/>
                <w:szCs w:val="22"/>
              </w:rPr>
              <w:t>75.3%</w:t>
            </w:r>
          </w:p>
        </w:tc>
        <w:tc>
          <w:tcPr>
            <w:cnfStyle w:val="000010000000" w:firstRow="0" w:lastRow="0" w:firstColumn="0" w:lastColumn="0" w:oddVBand="1" w:evenVBand="0" w:oddHBand="0" w:evenHBand="0" w:firstRowFirstColumn="0" w:firstRowLastColumn="0" w:lastRowFirstColumn="0" w:lastRowLastColumn="0"/>
            <w:tcW w:w="2551" w:type="dxa"/>
            <w:vAlign w:val="center"/>
            <w:hideMark/>
          </w:tcPr>
          <w:p w:rsidR="001F2D48" w:rsidRPr="001F2D48" w:rsidRDefault="001F2D48" w:rsidP="002E329D">
            <w:pPr>
              <w:jc w:val="center"/>
              <w:rPr>
                <w:rFonts w:asciiTheme="minorHAnsi" w:hAnsiTheme="minorHAnsi" w:cstheme="minorHAnsi"/>
                <w:sz w:val="22"/>
                <w:szCs w:val="22"/>
              </w:rPr>
            </w:pPr>
            <w:r w:rsidRPr="001F2D48">
              <w:rPr>
                <w:rFonts w:asciiTheme="minorHAnsi" w:hAnsiTheme="minorHAnsi" w:cstheme="minorHAnsi"/>
                <w:sz w:val="22"/>
                <w:szCs w:val="22"/>
              </w:rPr>
              <w:t>70.2%</w:t>
            </w:r>
          </w:p>
        </w:tc>
        <w:tc>
          <w:tcPr>
            <w:tcW w:w="1701" w:type="dxa"/>
            <w:vAlign w:val="center"/>
            <w:hideMark/>
          </w:tcPr>
          <w:p w:rsidR="001F2D48" w:rsidRPr="001F2D48" w:rsidRDefault="001F2D48" w:rsidP="002E329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1F2D48">
              <w:rPr>
                <w:rFonts w:asciiTheme="minorHAnsi" w:hAnsiTheme="minorHAnsi" w:cstheme="minorHAnsi"/>
                <w:sz w:val="22"/>
                <w:szCs w:val="22"/>
              </w:rPr>
              <w:t>+5.1%</w:t>
            </w:r>
          </w:p>
        </w:tc>
      </w:tr>
      <w:tr w:rsidR="001F2D48" w:rsidRPr="001F2D48" w:rsidTr="002E329D">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036" w:type="dxa"/>
            <w:hideMark/>
          </w:tcPr>
          <w:p w:rsidR="001F2D48" w:rsidRPr="001F2D48" w:rsidRDefault="001F2D48" w:rsidP="006F24B2">
            <w:pPr>
              <w:rPr>
                <w:rFonts w:asciiTheme="minorHAnsi" w:hAnsiTheme="minorHAnsi" w:cstheme="minorHAnsi"/>
                <w:sz w:val="22"/>
                <w:szCs w:val="22"/>
              </w:rPr>
            </w:pPr>
            <w:r w:rsidRPr="001F2D48">
              <w:rPr>
                <w:rFonts w:asciiTheme="minorHAnsi" w:hAnsiTheme="minorHAnsi" w:cstheme="minorHAnsi"/>
                <w:sz w:val="22"/>
                <w:szCs w:val="22"/>
              </w:rPr>
              <w:t>BME</w:t>
            </w:r>
          </w:p>
        </w:tc>
        <w:tc>
          <w:tcPr>
            <w:tcW w:w="3052" w:type="dxa"/>
            <w:vAlign w:val="center"/>
            <w:hideMark/>
          </w:tcPr>
          <w:p w:rsidR="001F2D48" w:rsidRPr="001F2D48" w:rsidRDefault="001F2D48" w:rsidP="002E329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1F2D48">
              <w:rPr>
                <w:rFonts w:asciiTheme="minorHAnsi" w:hAnsiTheme="minorHAnsi" w:cstheme="minorHAnsi"/>
                <w:sz w:val="22"/>
                <w:szCs w:val="22"/>
              </w:rPr>
              <w:t>73.6%</w:t>
            </w:r>
          </w:p>
        </w:tc>
        <w:tc>
          <w:tcPr>
            <w:cnfStyle w:val="000010000000" w:firstRow="0" w:lastRow="0" w:firstColumn="0" w:lastColumn="0" w:oddVBand="1" w:evenVBand="0" w:oddHBand="0" w:evenHBand="0" w:firstRowFirstColumn="0" w:firstRowLastColumn="0" w:lastRowFirstColumn="0" w:lastRowLastColumn="0"/>
            <w:tcW w:w="2551" w:type="dxa"/>
            <w:vAlign w:val="center"/>
            <w:hideMark/>
          </w:tcPr>
          <w:p w:rsidR="001F2D48" w:rsidRPr="001F2D48" w:rsidRDefault="001F2D48" w:rsidP="002E329D">
            <w:pPr>
              <w:jc w:val="center"/>
              <w:rPr>
                <w:rFonts w:asciiTheme="minorHAnsi" w:hAnsiTheme="minorHAnsi" w:cstheme="minorHAnsi"/>
                <w:sz w:val="22"/>
                <w:szCs w:val="22"/>
              </w:rPr>
            </w:pPr>
            <w:r w:rsidRPr="001F2D48">
              <w:rPr>
                <w:rFonts w:asciiTheme="minorHAnsi" w:hAnsiTheme="minorHAnsi" w:cstheme="minorHAnsi"/>
                <w:sz w:val="22"/>
                <w:szCs w:val="22"/>
              </w:rPr>
              <w:t>62.7%</w:t>
            </w:r>
          </w:p>
        </w:tc>
        <w:tc>
          <w:tcPr>
            <w:tcW w:w="1701" w:type="dxa"/>
            <w:vAlign w:val="center"/>
            <w:hideMark/>
          </w:tcPr>
          <w:p w:rsidR="001F2D48" w:rsidRPr="001F2D48" w:rsidRDefault="001F2D48" w:rsidP="002E329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1F2D48">
              <w:rPr>
                <w:rFonts w:asciiTheme="minorHAnsi" w:hAnsiTheme="minorHAnsi" w:cstheme="minorHAnsi"/>
                <w:sz w:val="22"/>
                <w:szCs w:val="22"/>
              </w:rPr>
              <w:t>+10.9%</w:t>
            </w:r>
          </w:p>
        </w:tc>
      </w:tr>
      <w:tr w:rsidR="001F2D48" w:rsidRPr="001F2D48" w:rsidTr="002E329D">
        <w:tc>
          <w:tcPr>
            <w:cnfStyle w:val="000010000000" w:firstRow="0" w:lastRow="0" w:firstColumn="0" w:lastColumn="0" w:oddVBand="1" w:evenVBand="0" w:oddHBand="0" w:evenHBand="0" w:firstRowFirstColumn="0" w:firstRowLastColumn="0" w:lastRowFirstColumn="0" w:lastRowLastColumn="0"/>
            <w:tcW w:w="3036" w:type="dxa"/>
            <w:hideMark/>
          </w:tcPr>
          <w:p w:rsidR="001F2D48" w:rsidRPr="001F2D48" w:rsidRDefault="001F2D48" w:rsidP="001F2D48">
            <w:pPr>
              <w:rPr>
                <w:rFonts w:asciiTheme="minorHAnsi" w:hAnsiTheme="minorHAnsi" w:cstheme="minorHAnsi"/>
                <w:sz w:val="22"/>
                <w:szCs w:val="22"/>
              </w:rPr>
            </w:pPr>
            <w:r w:rsidRPr="001F2D48">
              <w:rPr>
                <w:rFonts w:asciiTheme="minorHAnsi" w:hAnsiTheme="minorHAnsi" w:cstheme="minorHAnsi"/>
                <w:sz w:val="22"/>
                <w:szCs w:val="22"/>
              </w:rPr>
              <w:t>Other / Mixed</w:t>
            </w:r>
          </w:p>
        </w:tc>
        <w:tc>
          <w:tcPr>
            <w:tcW w:w="3052" w:type="dxa"/>
            <w:vAlign w:val="center"/>
            <w:hideMark/>
          </w:tcPr>
          <w:p w:rsidR="001F2D48" w:rsidRPr="001F2D48" w:rsidRDefault="001F2D48" w:rsidP="002E329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1F2D48">
              <w:rPr>
                <w:rFonts w:asciiTheme="minorHAnsi" w:hAnsiTheme="minorHAnsi" w:cstheme="minorHAnsi"/>
                <w:sz w:val="22"/>
                <w:szCs w:val="22"/>
              </w:rPr>
              <w:t>81.0%</w:t>
            </w:r>
          </w:p>
        </w:tc>
        <w:tc>
          <w:tcPr>
            <w:cnfStyle w:val="000010000000" w:firstRow="0" w:lastRow="0" w:firstColumn="0" w:lastColumn="0" w:oddVBand="1" w:evenVBand="0" w:oddHBand="0" w:evenHBand="0" w:firstRowFirstColumn="0" w:firstRowLastColumn="0" w:lastRowFirstColumn="0" w:lastRowLastColumn="0"/>
            <w:tcW w:w="2551" w:type="dxa"/>
            <w:vAlign w:val="center"/>
            <w:hideMark/>
          </w:tcPr>
          <w:p w:rsidR="001F2D48" w:rsidRPr="001F2D48" w:rsidRDefault="001F2D48" w:rsidP="002E329D">
            <w:pPr>
              <w:jc w:val="center"/>
              <w:rPr>
                <w:rFonts w:asciiTheme="minorHAnsi" w:hAnsiTheme="minorHAnsi" w:cstheme="minorHAnsi"/>
                <w:sz w:val="22"/>
                <w:szCs w:val="22"/>
              </w:rPr>
            </w:pPr>
            <w:r w:rsidRPr="001F2D48">
              <w:rPr>
                <w:rFonts w:asciiTheme="minorHAnsi" w:hAnsiTheme="minorHAnsi" w:cstheme="minorHAnsi"/>
                <w:sz w:val="22"/>
                <w:szCs w:val="22"/>
              </w:rPr>
              <w:t>76.8%</w:t>
            </w:r>
          </w:p>
        </w:tc>
        <w:tc>
          <w:tcPr>
            <w:tcW w:w="1701" w:type="dxa"/>
            <w:vAlign w:val="center"/>
            <w:hideMark/>
          </w:tcPr>
          <w:p w:rsidR="001F2D48" w:rsidRPr="001F2D48" w:rsidRDefault="001F2D48" w:rsidP="002E329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1F2D48">
              <w:rPr>
                <w:rFonts w:asciiTheme="minorHAnsi" w:hAnsiTheme="minorHAnsi" w:cstheme="minorHAnsi"/>
                <w:sz w:val="22"/>
                <w:szCs w:val="22"/>
              </w:rPr>
              <w:t>+4.2%</w:t>
            </w:r>
          </w:p>
        </w:tc>
      </w:tr>
      <w:tr w:rsidR="001F2D48" w:rsidRPr="001F2D48" w:rsidTr="002E329D">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036" w:type="dxa"/>
            <w:hideMark/>
          </w:tcPr>
          <w:p w:rsidR="001F2D48" w:rsidRPr="001F2D48" w:rsidRDefault="001F2D48" w:rsidP="001F2D48">
            <w:pPr>
              <w:rPr>
                <w:rFonts w:asciiTheme="minorHAnsi" w:hAnsiTheme="minorHAnsi" w:cstheme="minorHAnsi"/>
                <w:sz w:val="22"/>
                <w:szCs w:val="22"/>
              </w:rPr>
            </w:pPr>
            <w:r w:rsidRPr="001F2D48">
              <w:rPr>
                <w:rFonts w:asciiTheme="minorHAnsi" w:hAnsiTheme="minorHAnsi" w:cstheme="minorHAnsi"/>
                <w:sz w:val="22"/>
                <w:szCs w:val="22"/>
              </w:rPr>
              <w:t>Asian</w:t>
            </w:r>
          </w:p>
        </w:tc>
        <w:tc>
          <w:tcPr>
            <w:tcW w:w="3052" w:type="dxa"/>
            <w:vAlign w:val="center"/>
            <w:hideMark/>
          </w:tcPr>
          <w:p w:rsidR="001F2D48" w:rsidRPr="001F2D48" w:rsidRDefault="001F2D48" w:rsidP="002E329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1F2D48">
              <w:rPr>
                <w:rFonts w:asciiTheme="minorHAnsi" w:hAnsiTheme="minorHAnsi" w:cstheme="minorHAnsi"/>
                <w:sz w:val="22"/>
                <w:szCs w:val="22"/>
              </w:rPr>
              <w:t>70.2%</w:t>
            </w:r>
          </w:p>
        </w:tc>
        <w:tc>
          <w:tcPr>
            <w:cnfStyle w:val="000010000000" w:firstRow="0" w:lastRow="0" w:firstColumn="0" w:lastColumn="0" w:oddVBand="1" w:evenVBand="0" w:oddHBand="0" w:evenHBand="0" w:firstRowFirstColumn="0" w:firstRowLastColumn="0" w:lastRowFirstColumn="0" w:lastRowLastColumn="0"/>
            <w:tcW w:w="2551" w:type="dxa"/>
            <w:vAlign w:val="center"/>
            <w:hideMark/>
          </w:tcPr>
          <w:p w:rsidR="001F2D48" w:rsidRPr="001F2D48" w:rsidRDefault="001F2D48" w:rsidP="002E329D">
            <w:pPr>
              <w:jc w:val="center"/>
              <w:rPr>
                <w:rFonts w:asciiTheme="minorHAnsi" w:hAnsiTheme="minorHAnsi" w:cstheme="minorHAnsi"/>
                <w:sz w:val="22"/>
                <w:szCs w:val="22"/>
              </w:rPr>
            </w:pPr>
            <w:r w:rsidRPr="001F2D48">
              <w:rPr>
                <w:rFonts w:asciiTheme="minorHAnsi" w:hAnsiTheme="minorHAnsi" w:cstheme="minorHAnsi"/>
                <w:sz w:val="22"/>
                <w:szCs w:val="22"/>
              </w:rPr>
              <w:t>70.6%</w:t>
            </w:r>
          </w:p>
        </w:tc>
        <w:tc>
          <w:tcPr>
            <w:tcW w:w="1701" w:type="dxa"/>
            <w:vAlign w:val="center"/>
            <w:hideMark/>
          </w:tcPr>
          <w:p w:rsidR="001F2D48" w:rsidRPr="001F2D48" w:rsidRDefault="001F2D48" w:rsidP="002E329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1F2D48">
              <w:rPr>
                <w:rFonts w:asciiTheme="minorHAnsi" w:hAnsiTheme="minorHAnsi" w:cstheme="minorHAnsi"/>
                <w:sz w:val="22"/>
                <w:szCs w:val="22"/>
              </w:rPr>
              <w:t>-0.4%</w:t>
            </w:r>
          </w:p>
        </w:tc>
      </w:tr>
      <w:tr w:rsidR="001F2D48" w:rsidRPr="001F2D48" w:rsidTr="002E329D">
        <w:tc>
          <w:tcPr>
            <w:cnfStyle w:val="000010000000" w:firstRow="0" w:lastRow="0" w:firstColumn="0" w:lastColumn="0" w:oddVBand="1" w:evenVBand="0" w:oddHBand="0" w:evenHBand="0" w:firstRowFirstColumn="0" w:firstRowLastColumn="0" w:lastRowFirstColumn="0" w:lastRowLastColumn="0"/>
            <w:tcW w:w="3036" w:type="dxa"/>
            <w:hideMark/>
          </w:tcPr>
          <w:p w:rsidR="001F2D48" w:rsidRPr="001F2D48" w:rsidRDefault="001F2D48" w:rsidP="001F2D48">
            <w:pPr>
              <w:rPr>
                <w:rFonts w:asciiTheme="minorHAnsi" w:hAnsiTheme="minorHAnsi" w:cstheme="minorHAnsi"/>
                <w:sz w:val="22"/>
                <w:szCs w:val="22"/>
              </w:rPr>
            </w:pPr>
            <w:r w:rsidRPr="001F2D48">
              <w:rPr>
                <w:rFonts w:asciiTheme="minorHAnsi" w:hAnsiTheme="minorHAnsi" w:cstheme="minorHAnsi"/>
                <w:sz w:val="22"/>
                <w:szCs w:val="22"/>
              </w:rPr>
              <w:t>Black</w:t>
            </w:r>
          </w:p>
        </w:tc>
        <w:tc>
          <w:tcPr>
            <w:tcW w:w="3052" w:type="dxa"/>
            <w:vAlign w:val="center"/>
            <w:hideMark/>
          </w:tcPr>
          <w:p w:rsidR="001F2D48" w:rsidRPr="001F2D48" w:rsidRDefault="001F2D48" w:rsidP="002E329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1F2D48">
              <w:rPr>
                <w:rFonts w:asciiTheme="minorHAnsi" w:hAnsiTheme="minorHAnsi" w:cstheme="minorHAnsi"/>
                <w:sz w:val="22"/>
                <w:szCs w:val="22"/>
              </w:rPr>
              <w:t>71.1%</w:t>
            </w:r>
          </w:p>
        </w:tc>
        <w:tc>
          <w:tcPr>
            <w:cnfStyle w:val="000010000000" w:firstRow="0" w:lastRow="0" w:firstColumn="0" w:lastColumn="0" w:oddVBand="1" w:evenVBand="0" w:oddHBand="0" w:evenHBand="0" w:firstRowFirstColumn="0" w:firstRowLastColumn="0" w:lastRowFirstColumn="0" w:lastRowLastColumn="0"/>
            <w:tcW w:w="2551" w:type="dxa"/>
            <w:vAlign w:val="center"/>
            <w:hideMark/>
          </w:tcPr>
          <w:p w:rsidR="001F2D48" w:rsidRPr="001F2D48" w:rsidRDefault="001F2D48" w:rsidP="002E329D">
            <w:pPr>
              <w:jc w:val="center"/>
              <w:rPr>
                <w:rFonts w:asciiTheme="minorHAnsi" w:hAnsiTheme="minorHAnsi" w:cstheme="minorHAnsi"/>
                <w:sz w:val="22"/>
                <w:szCs w:val="22"/>
              </w:rPr>
            </w:pPr>
            <w:r w:rsidRPr="001F2D48">
              <w:rPr>
                <w:rFonts w:asciiTheme="minorHAnsi" w:hAnsiTheme="minorHAnsi" w:cstheme="minorHAnsi"/>
                <w:sz w:val="22"/>
                <w:szCs w:val="22"/>
              </w:rPr>
              <w:t>59.5%</w:t>
            </w:r>
          </w:p>
        </w:tc>
        <w:tc>
          <w:tcPr>
            <w:tcW w:w="1701" w:type="dxa"/>
            <w:vAlign w:val="center"/>
            <w:hideMark/>
          </w:tcPr>
          <w:p w:rsidR="001F2D48" w:rsidRPr="001F2D48" w:rsidRDefault="001F2D48" w:rsidP="002E329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1F2D48">
              <w:rPr>
                <w:rFonts w:asciiTheme="minorHAnsi" w:hAnsiTheme="minorHAnsi" w:cstheme="minorHAnsi"/>
                <w:sz w:val="22"/>
                <w:szCs w:val="22"/>
              </w:rPr>
              <w:t>+11.6%</w:t>
            </w:r>
          </w:p>
        </w:tc>
      </w:tr>
      <w:tr w:rsidR="001F2D48" w:rsidRPr="001F2D48" w:rsidTr="002E329D">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036" w:type="dxa"/>
            <w:hideMark/>
          </w:tcPr>
          <w:p w:rsidR="001F2D48" w:rsidRPr="001F2D48" w:rsidRDefault="001F2D48" w:rsidP="001F2D48">
            <w:pPr>
              <w:rPr>
                <w:rFonts w:asciiTheme="minorHAnsi" w:hAnsiTheme="minorHAnsi" w:cstheme="minorHAnsi"/>
                <w:sz w:val="22"/>
                <w:szCs w:val="22"/>
              </w:rPr>
            </w:pPr>
            <w:r w:rsidRPr="001F2D48">
              <w:rPr>
                <w:rFonts w:asciiTheme="minorHAnsi" w:hAnsiTheme="minorHAnsi" w:cstheme="minorHAnsi"/>
                <w:sz w:val="22"/>
                <w:szCs w:val="22"/>
              </w:rPr>
              <w:t>Chinese</w:t>
            </w:r>
          </w:p>
        </w:tc>
        <w:tc>
          <w:tcPr>
            <w:tcW w:w="3052" w:type="dxa"/>
            <w:vAlign w:val="center"/>
            <w:hideMark/>
          </w:tcPr>
          <w:p w:rsidR="001F2D48" w:rsidRPr="001F2D48" w:rsidRDefault="001F2D48" w:rsidP="002E329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1F2D48">
              <w:rPr>
                <w:rFonts w:asciiTheme="minorHAnsi" w:hAnsiTheme="minorHAnsi" w:cstheme="minorHAnsi"/>
                <w:sz w:val="22"/>
                <w:szCs w:val="22"/>
              </w:rPr>
              <w:t>71.9%</w:t>
            </w:r>
          </w:p>
        </w:tc>
        <w:tc>
          <w:tcPr>
            <w:cnfStyle w:val="000010000000" w:firstRow="0" w:lastRow="0" w:firstColumn="0" w:lastColumn="0" w:oddVBand="1" w:evenVBand="0" w:oddHBand="0" w:evenHBand="0" w:firstRowFirstColumn="0" w:firstRowLastColumn="0" w:lastRowFirstColumn="0" w:lastRowLastColumn="0"/>
            <w:tcW w:w="2551" w:type="dxa"/>
            <w:vAlign w:val="center"/>
            <w:hideMark/>
          </w:tcPr>
          <w:p w:rsidR="001F2D48" w:rsidRPr="001F2D48" w:rsidRDefault="001F2D48" w:rsidP="002E329D">
            <w:pPr>
              <w:jc w:val="center"/>
              <w:rPr>
                <w:rFonts w:asciiTheme="minorHAnsi" w:hAnsiTheme="minorHAnsi" w:cstheme="minorHAnsi"/>
                <w:sz w:val="22"/>
                <w:szCs w:val="22"/>
              </w:rPr>
            </w:pPr>
            <w:r w:rsidRPr="001F2D48">
              <w:rPr>
                <w:rFonts w:asciiTheme="minorHAnsi" w:hAnsiTheme="minorHAnsi" w:cstheme="minorHAnsi"/>
                <w:sz w:val="22"/>
                <w:szCs w:val="22"/>
              </w:rPr>
              <w:t>64.1%</w:t>
            </w:r>
          </w:p>
        </w:tc>
        <w:tc>
          <w:tcPr>
            <w:tcW w:w="1701" w:type="dxa"/>
            <w:vAlign w:val="center"/>
            <w:hideMark/>
          </w:tcPr>
          <w:p w:rsidR="001F2D48" w:rsidRPr="001F2D48" w:rsidRDefault="001F2D48" w:rsidP="002E329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1F2D48">
              <w:rPr>
                <w:rFonts w:asciiTheme="minorHAnsi" w:hAnsiTheme="minorHAnsi" w:cstheme="minorHAnsi"/>
                <w:sz w:val="22"/>
                <w:szCs w:val="22"/>
              </w:rPr>
              <w:t>+7.7%</w:t>
            </w:r>
          </w:p>
        </w:tc>
      </w:tr>
      <w:tr w:rsidR="001F2D48" w:rsidRPr="001F2D48" w:rsidTr="002E329D">
        <w:tc>
          <w:tcPr>
            <w:cnfStyle w:val="000010000000" w:firstRow="0" w:lastRow="0" w:firstColumn="0" w:lastColumn="0" w:oddVBand="1" w:evenVBand="0" w:oddHBand="0" w:evenHBand="0" w:firstRowFirstColumn="0" w:firstRowLastColumn="0" w:lastRowFirstColumn="0" w:lastRowLastColumn="0"/>
            <w:tcW w:w="3036" w:type="dxa"/>
            <w:hideMark/>
          </w:tcPr>
          <w:p w:rsidR="001F2D48" w:rsidRPr="001F2D48" w:rsidRDefault="001F2D48" w:rsidP="001F2D48">
            <w:pPr>
              <w:rPr>
                <w:rFonts w:asciiTheme="minorHAnsi" w:hAnsiTheme="minorHAnsi" w:cstheme="minorHAnsi"/>
                <w:sz w:val="22"/>
                <w:szCs w:val="22"/>
              </w:rPr>
            </w:pPr>
            <w:r w:rsidRPr="001F2D48">
              <w:rPr>
                <w:rFonts w:asciiTheme="minorHAnsi" w:hAnsiTheme="minorHAnsi" w:cstheme="minorHAnsi"/>
                <w:sz w:val="22"/>
                <w:szCs w:val="22"/>
              </w:rPr>
              <w:t>Not Stated (n=11)</w:t>
            </w:r>
          </w:p>
        </w:tc>
        <w:tc>
          <w:tcPr>
            <w:tcW w:w="3052" w:type="dxa"/>
            <w:vAlign w:val="center"/>
            <w:hideMark/>
          </w:tcPr>
          <w:p w:rsidR="001F2D48" w:rsidRPr="001F2D48" w:rsidRDefault="001F2D48" w:rsidP="002E329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1F2D48">
              <w:rPr>
                <w:rFonts w:asciiTheme="minorHAnsi" w:hAnsiTheme="minorHAnsi" w:cstheme="minorHAnsi"/>
                <w:sz w:val="22"/>
                <w:szCs w:val="22"/>
              </w:rPr>
              <w:t>48.1%</w:t>
            </w:r>
          </w:p>
        </w:tc>
        <w:tc>
          <w:tcPr>
            <w:cnfStyle w:val="000010000000" w:firstRow="0" w:lastRow="0" w:firstColumn="0" w:lastColumn="0" w:oddVBand="1" w:evenVBand="0" w:oddHBand="0" w:evenHBand="0" w:firstRowFirstColumn="0" w:firstRowLastColumn="0" w:lastRowFirstColumn="0" w:lastRowLastColumn="0"/>
            <w:tcW w:w="2551" w:type="dxa"/>
            <w:vAlign w:val="center"/>
            <w:hideMark/>
          </w:tcPr>
          <w:p w:rsidR="001F2D48" w:rsidRPr="001F2D48" w:rsidRDefault="001F2D48" w:rsidP="002E329D">
            <w:pPr>
              <w:jc w:val="center"/>
              <w:rPr>
                <w:rFonts w:asciiTheme="minorHAnsi" w:hAnsiTheme="minorHAnsi" w:cstheme="minorHAnsi"/>
                <w:sz w:val="22"/>
                <w:szCs w:val="22"/>
              </w:rPr>
            </w:pPr>
            <w:r w:rsidRPr="001F2D48">
              <w:rPr>
                <w:rFonts w:asciiTheme="minorHAnsi" w:hAnsiTheme="minorHAnsi" w:cstheme="minorHAnsi"/>
                <w:sz w:val="22"/>
                <w:szCs w:val="22"/>
              </w:rPr>
              <w:t>43.8% (n=16)</w:t>
            </w:r>
          </w:p>
        </w:tc>
        <w:tc>
          <w:tcPr>
            <w:tcW w:w="1701" w:type="dxa"/>
            <w:vAlign w:val="center"/>
            <w:hideMark/>
          </w:tcPr>
          <w:p w:rsidR="001F2D48" w:rsidRPr="001F2D48" w:rsidRDefault="001F2D48" w:rsidP="002E329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1F2D48">
              <w:rPr>
                <w:rFonts w:asciiTheme="minorHAnsi" w:hAnsiTheme="minorHAnsi" w:cstheme="minorHAnsi"/>
                <w:sz w:val="22"/>
                <w:szCs w:val="22"/>
              </w:rPr>
              <w:t>+4.3%</w:t>
            </w:r>
          </w:p>
        </w:tc>
      </w:tr>
      <w:tr w:rsidR="001F2D48" w:rsidRPr="001F2D48" w:rsidTr="002E329D">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036" w:type="dxa"/>
            <w:hideMark/>
          </w:tcPr>
          <w:p w:rsidR="001F2D48" w:rsidRPr="001F2D48" w:rsidRDefault="001F2D48" w:rsidP="001F2D48">
            <w:pPr>
              <w:rPr>
                <w:rFonts w:asciiTheme="minorHAnsi" w:hAnsiTheme="minorHAnsi" w:cstheme="minorHAnsi"/>
                <w:b/>
                <w:sz w:val="22"/>
                <w:szCs w:val="22"/>
              </w:rPr>
            </w:pPr>
            <w:r w:rsidRPr="001F2D48">
              <w:rPr>
                <w:rFonts w:asciiTheme="minorHAnsi" w:hAnsiTheme="minorHAnsi" w:cstheme="minorHAnsi"/>
                <w:b/>
                <w:sz w:val="22"/>
                <w:szCs w:val="22"/>
              </w:rPr>
              <w:t>GENDER</w:t>
            </w:r>
          </w:p>
        </w:tc>
        <w:tc>
          <w:tcPr>
            <w:tcW w:w="3052" w:type="dxa"/>
            <w:vAlign w:val="center"/>
          </w:tcPr>
          <w:p w:rsidR="001F2D48" w:rsidRPr="001F2D48" w:rsidRDefault="001F2D48" w:rsidP="002E329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c>
          <w:tcPr>
            <w:cnfStyle w:val="000010000000" w:firstRow="0" w:lastRow="0" w:firstColumn="0" w:lastColumn="0" w:oddVBand="1" w:evenVBand="0" w:oddHBand="0" w:evenHBand="0" w:firstRowFirstColumn="0" w:firstRowLastColumn="0" w:lastRowFirstColumn="0" w:lastRowLastColumn="0"/>
            <w:tcW w:w="2551" w:type="dxa"/>
            <w:vAlign w:val="center"/>
          </w:tcPr>
          <w:p w:rsidR="001F2D48" w:rsidRPr="001F2D48" w:rsidRDefault="001F2D48" w:rsidP="002E329D">
            <w:pPr>
              <w:jc w:val="center"/>
              <w:rPr>
                <w:rFonts w:asciiTheme="minorHAnsi" w:hAnsiTheme="minorHAnsi" w:cstheme="minorHAnsi"/>
                <w:sz w:val="22"/>
                <w:szCs w:val="22"/>
              </w:rPr>
            </w:pPr>
          </w:p>
        </w:tc>
        <w:tc>
          <w:tcPr>
            <w:tcW w:w="1701" w:type="dxa"/>
            <w:vAlign w:val="center"/>
          </w:tcPr>
          <w:p w:rsidR="001F2D48" w:rsidRPr="001F2D48" w:rsidRDefault="001F2D48" w:rsidP="002E329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r>
      <w:tr w:rsidR="001F2D48" w:rsidRPr="001F2D48" w:rsidTr="002E329D">
        <w:tc>
          <w:tcPr>
            <w:cnfStyle w:val="000010000000" w:firstRow="0" w:lastRow="0" w:firstColumn="0" w:lastColumn="0" w:oddVBand="1" w:evenVBand="0" w:oddHBand="0" w:evenHBand="0" w:firstRowFirstColumn="0" w:firstRowLastColumn="0" w:lastRowFirstColumn="0" w:lastRowLastColumn="0"/>
            <w:tcW w:w="3036" w:type="dxa"/>
            <w:hideMark/>
          </w:tcPr>
          <w:p w:rsidR="001F2D48" w:rsidRPr="001F2D48" w:rsidRDefault="001F2D48" w:rsidP="001F2D48">
            <w:pPr>
              <w:rPr>
                <w:rFonts w:asciiTheme="minorHAnsi" w:hAnsiTheme="minorHAnsi" w:cstheme="minorHAnsi"/>
                <w:sz w:val="22"/>
                <w:szCs w:val="22"/>
              </w:rPr>
            </w:pPr>
            <w:r w:rsidRPr="001F2D48">
              <w:rPr>
                <w:rFonts w:asciiTheme="minorHAnsi" w:hAnsiTheme="minorHAnsi" w:cstheme="minorHAnsi"/>
                <w:sz w:val="22"/>
                <w:szCs w:val="22"/>
              </w:rPr>
              <w:t>Female</w:t>
            </w:r>
          </w:p>
        </w:tc>
        <w:tc>
          <w:tcPr>
            <w:tcW w:w="3052" w:type="dxa"/>
            <w:vAlign w:val="center"/>
            <w:hideMark/>
          </w:tcPr>
          <w:p w:rsidR="001F2D48" w:rsidRPr="001F2D48" w:rsidRDefault="001F2D48" w:rsidP="002E329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1F2D48">
              <w:rPr>
                <w:rFonts w:asciiTheme="minorHAnsi" w:hAnsiTheme="minorHAnsi" w:cstheme="minorHAnsi"/>
                <w:sz w:val="22"/>
                <w:szCs w:val="22"/>
              </w:rPr>
              <w:t>73.7%</w:t>
            </w:r>
          </w:p>
        </w:tc>
        <w:tc>
          <w:tcPr>
            <w:cnfStyle w:val="000010000000" w:firstRow="0" w:lastRow="0" w:firstColumn="0" w:lastColumn="0" w:oddVBand="1" w:evenVBand="0" w:oddHBand="0" w:evenHBand="0" w:firstRowFirstColumn="0" w:firstRowLastColumn="0" w:lastRowFirstColumn="0" w:lastRowLastColumn="0"/>
            <w:tcW w:w="2551" w:type="dxa"/>
            <w:vAlign w:val="center"/>
            <w:hideMark/>
          </w:tcPr>
          <w:p w:rsidR="001F2D48" w:rsidRPr="001F2D48" w:rsidRDefault="001F2D48" w:rsidP="002E329D">
            <w:pPr>
              <w:jc w:val="center"/>
              <w:rPr>
                <w:rFonts w:asciiTheme="minorHAnsi" w:hAnsiTheme="minorHAnsi" w:cstheme="minorHAnsi"/>
                <w:sz w:val="22"/>
                <w:szCs w:val="22"/>
              </w:rPr>
            </w:pPr>
            <w:r w:rsidRPr="001F2D48">
              <w:rPr>
                <w:rFonts w:asciiTheme="minorHAnsi" w:hAnsiTheme="minorHAnsi" w:cstheme="minorHAnsi"/>
                <w:sz w:val="22"/>
                <w:szCs w:val="22"/>
              </w:rPr>
              <w:t>69.6%</w:t>
            </w:r>
          </w:p>
        </w:tc>
        <w:tc>
          <w:tcPr>
            <w:tcW w:w="1701" w:type="dxa"/>
            <w:vAlign w:val="center"/>
            <w:hideMark/>
          </w:tcPr>
          <w:p w:rsidR="001F2D48" w:rsidRPr="001F2D48" w:rsidRDefault="001F2D48" w:rsidP="002E329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1F2D48">
              <w:rPr>
                <w:rFonts w:asciiTheme="minorHAnsi" w:hAnsiTheme="minorHAnsi" w:cstheme="minorHAnsi"/>
                <w:sz w:val="22"/>
                <w:szCs w:val="22"/>
              </w:rPr>
              <w:t>+4.1%</w:t>
            </w:r>
          </w:p>
        </w:tc>
      </w:tr>
      <w:tr w:rsidR="001F2D48" w:rsidRPr="001F2D48" w:rsidTr="002E329D">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036" w:type="dxa"/>
            <w:hideMark/>
          </w:tcPr>
          <w:p w:rsidR="001F2D48" w:rsidRPr="001F2D48" w:rsidRDefault="001F2D48" w:rsidP="001F2D48">
            <w:pPr>
              <w:rPr>
                <w:rFonts w:asciiTheme="minorHAnsi" w:hAnsiTheme="minorHAnsi" w:cstheme="minorHAnsi"/>
                <w:sz w:val="22"/>
                <w:szCs w:val="22"/>
              </w:rPr>
            </w:pPr>
            <w:r w:rsidRPr="001F2D48">
              <w:rPr>
                <w:rFonts w:asciiTheme="minorHAnsi" w:hAnsiTheme="minorHAnsi" w:cstheme="minorHAnsi"/>
                <w:sz w:val="22"/>
                <w:szCs w:val="22"/>
              </w:rPr>
              <w:t>Male</w:t>
            </w:r>
          </w:p>
        </w:tc>
        <w:tc>
          <w:tcPr>
            <w:tcW w:w="3052" w:type="dxa"/>
            <w:vAlign w:val="center"/>
            <w:hideMark/>
          </w:tcPr>
          <w:p w:rsidR="001F2D48" w:rsidRPr="001F2D48" w:rsidRDefault="001F2D48" w:rsidP="002E329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1F2D48">
              <w:rPr>
                <w:rFonts w:asciiTheme="minorHAnsi" w:hAnsiTheme="minorHAnsi" w:cstheme="minorHAnsi"/>
                <w:sz w:val="22"/>
                <w:szCs w:val="22"/>
              </w:rPr>
              <w:t>69.9%</w:t>
            </w:r>
          </w:p>
        </w:tc>
        <w:tc>
          <w:tcPr>
            <w:cnfStyle w:val="000010000000" w:firstRow="0" w:lastRow="0" w:firstColumn="0" w:lastColumn="0" w:oddVBand="1" w:evenVBand="0" w:oddHBand="0" w:evenHBand="0" w:firstRowFirstColumn="0" w:firstRowLastColumn="0" w:lastRowFirstColumn="0" w:lastRowLastColumn="0"/>
            <w:tcW w:w="2551" w:type="dxa"/>
            <w:vAlign w:val="center"/>
            <w:hideMark/>
          </w:tcPr>
          <w:p w:rsidR="001F2D48" w:rsidRPr="001F2D48" w:rsidRDefault="001F2D48" w:rsidP="002E329D">
            <w:pPr>
              <w:jc w:val="center"/>
              <w:rPr>
                <w:rFonts w:asciiTheme="minorHAnsi" w:hAnsiTheme="minorHAnsi" w:cstheme="minorHAnsi"/>
                <w:sz w:val="22"/>
                <w:szCs w:val="22"/>
              </w:rPr>
            </w:pPr>
            <w:r w:rsidRPr="001F2D48">
              <w:rPr>
                <w:rFonts w:asciiTheme="minorHAnsi" w:hAnsiTheme="minorHAnsi" w:cstheme="minorHAnsi"/>
                <w:sz w:val="22"/>
                <w:szCs w:val="22"/>
              </w:rPr>
              <w:t>60.8%</w:t>
            </w:r>
          </w:p>
        </w:tc>
        <w:tc>
          <w:tcPr>
            <w:tcW w:w="1701" w:type="dxa"/>
            <w:vAlign w:val="center"/>
            <w:hideMark/>
          </w:tcPr>
          <w:p w:rsidR="001F2D48" w:rsidRPr="001F2D48" w:rsidRDefault="001F2D48" w:rsidP="002E329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1F2D48">
              <w:rPr>
                <w:rFonts w:asciiTheme="minorHAnsi" w:hAnsiTheme="minorHAnsi" w:cstheme="minorHAnsi"/>
                <w:sz w:val="22"/>
                <w:szCs w:val="22"/>
              </w:rPr>
              <w:t>+9.1%</w:t>
            </w:r>
          </w:p>
        </w:tc>
      </w:tr>
      <w:tr w:rsidR="001F2D48" w:rsidRPr="001F2D48" w:rsidTr="002E329D">
        <w:tc>
          <w:tcPr>
            <w:cnfStyle w:val="000010000000" w:firstRow="0" w:lastRow="0" w:firstColumn="0" w:lastColumn="0" w:oddVBand="1" w:evenVBand="0" w:oddHBand="0" w:evenHBand="0" w:firstRowFirstColumn="0" w:firstRowLastColumn="0" w:lastRowFirstColumn="0" w:lastRowLastColumn="0"/>
            <w:tcW w:w="3036" w:type="dxa"/>
            <w:hideMark/>
          </w:tcPr>
          <w:p w:rsidR="001F2D48" w:rsidRPr="001F2D48" w:rsidRDefault="001F2D48" w:rsidP="001F2D48">
            <w:pPr>
              <w:rPr>
                <w:rFonts w:asciiTheme="minorHAnsi" w:hAnsiTheme="minorHAnsi" w:cstheme="minorHAnsi"/>
                <w:b/>
                <w:sz w:val="22"/>
                <w:szCs w:val="22"/>
              </w:rPr>
            </w:pPr>
            <w:r w:rsidRPr="001F2D48">
              <w:rPr>
                <w:rFonts w:asciiTheme="minorHAnsi" w:hAnsiTheme="minorHAnsi" w:cstheme="minorHAnsi"/>
                <w:b/>
                <w:sz w:val="22"/>
                <w:szCs w:val="22"/>
              </w:rPr>
              <w:t>AGE</w:t>
            </w:r>
          </w:p>
        </w:tc>
        <w:tc>
          <w:tcPr>
            <w:tcW w:w="3052" w:type="dxa"/>
            <w:vAlign w:val="center"/>
          </w:tcPr>
          <w:p w:rsidR="001F2D48" w:rsidRPr="001F2D48" w:rsidRDefault="001F2D48" w:rsidP="002E329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c>
          <w:tcPr>
            <w:cnfStyle w:val="000010000000" w:firstRow="0" w:lastRow="0" w:firstColumn="0" w:lastColumn="0" w:oddVBand="1" w:evenVBand="0" w:oddHBand="0" w:evenHBand="0" w:firstRowFirstColumn="0" w:firstRowLastColumn="0" w:lastRowFirstColumn="0" w:lastRowLastColumn="0"/>
            <w:tcW w:w="2551" w:type="dxa"/>
            <w:vAlign w:val="center"/>
          </w:tcPr>
          <w:p w:rsidR="001F2D48" w:rsidRPr="001F2D48" w:rsidRDefault="001F2D48" w:rsidP="002E329D">
            <w:pPr>
              <w:jc w:val="center"/>
              <w:rPr>
                <w:rFonts w:asciiTheme="minorHAnsi" w:hAnsiTheme="minorHAnsi" w:cstheme="minorHAnsi"/>
                <w:sz w:val="22"/>
                <w:szCs w:val="22"/>
              </w:rPr>
            </w:pPr>
          </w:p>
        </w:tc>
        <w:tc>
          <w:tcPr>
            <w:tcW w:w="1701" w:type="dxa"/>
            <w:vAlign w:val="center"/>
          </w:tcPr>
          <w:p w:rsidR="001F2D48" w:rsidRPr="001F2D48" w:rsidRDefault="001F2D48" w:rsidP="002E329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r>
      <w:tr w:rsidR="001F2D48" w:rsidRPr="001F2D48" w:rsidTr="002E329D">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036" w:type="dxa"/>
            <w:hideMark/>
          </w:tcPr>
          <w:p w:rsidR="001F2D48" w:rsidRPr="001F2D48" w:rsidRDefault="001F2D48" w:rsidP="001F2D48">
            <w:pPr>
              <w:rPr>
                <w:rFonts w:asciiTheme="minorHAnsi" w:hAnsiTheme="minorHAnsi" w:cstheme="minorHAnsi"/>
                <w:sz w:val="22"/>
                <w:szCs w:val="22"/>
              </w:rPr>
            </w:pPr>
            <w:r w:rsidRPr="001F2D48">
              <w:rPr>
                <w:rFonts w:asciiTheme="minorHAnsi" w:hAnsiTheme="minorHAnsi" w:cstheme="minorHAnsi"/>
                <w:sz w:val="22"/>
                <w:szCs w:val="22"/>
              </w:rPr>
              <w:t>16-24</w:t>
            </w:r>
          </w:p>
        </w:tc>
        <w:tc>
          <w:tcPr>
            <w:tcW w:w="3052" w:type="dxa"/>
            <w:vAlign w:val="center"/>
            <w:hideMark/>
          </w:tcPr>
          <w:p w:rsidR="001F2D48" w:rsidRPr="001F2D48" w:rsidRDefault="001F2D48" w:rsidP="002E329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1F2D48">
              <w:rPr>
                <w:rFonts w:asciiTheme="minorHAnsi" w:hAnsiTheme="minorHAnsi" w:cstheme="minorHAnsi"/>
                <w:sz w:val="22"/>
                <w:szCs w:val="22"/>
              </w:rPr>
              <w:t>71.3%</w:t>
            </w:r>
          </w:p>
        </w:tc>
        <w:tc>
          <w:tcPr>
            <w:cnfStyle w:val="000010000000" w:firstRow="0" w:lastRow="0" w:firstColumn="0" w:lastColumn="0" w:oddVBand="1" w:evenVBand="0" w:oddHBand="0" w:evenHBand="0" w:firstRowFirstColumn="0" w:firstRowLastColumn="0" w:lastRowFirstColumn="0" w:lastRowLastColumn="0"/>
            <w:tcW w:w="2551" w:type="dxa"/>
            <w:vAlign w:val="center"/>
            <w:hideMark/>
          </w:tcPr>
          <w:p w:rsidR="001F2D48" w:rsidRPr="001F2D48" w:rsidRDefault="001F2D48" w:rsidP="002E329D">
            <w:pPr>
              <w:jc w:val="center"/>
              <w:rPr>
                <w:rFonts w:asciiTheme="minorHAnsi" w:hAnsiTheme="minorHAnsi" w:cstheme="minorHAnsi"/>
                <w:sz w:val="22"/>
                <w:szCs w:val="22"/>
              </w:rPr>
            </w:pPr>
            <w:r w:rsidRPr="001F2D48">
              <w:rPr>
                <w:rFonts w:asciiTheme="minorHAnsi" w:hAnsiTheme="minorHAnsi" w:cstheme="minorHAnsi"/>
                <w:sz w:val="22"/>
                <w:szCs w:val="22"/>
              </w:rPr>
              <w:t>65.6%</w:t>
            </w:r>
          </w:p>
        </w:tc>
        <w:tc>
          <w:tcPr>
            <w:tcW w:w="1701" w:type="dxa"/>
            <w:vAlign w:val="center"/>
            <w:hideMark/>
          </w:tcPr>
          <w:p w:rsidR="001F2D48" w:rsidRPr="001F2D48" w:rsidRDefault="001F2D48" w:rsidP="002E329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1F2D48">
              <w:rPr>
                <w:rFonts w:asciiTheme="minorHAnsi" w:hAnsiTheme="minorHAnsi" w:cstheme="minorHAnsi"/>
                <w:sz w:val="22"/>
                <w:szCs w:val="22"/>
              </w:rPr>
              <w:t>+5.7%</w:t>
            </w:r>
          </w:p>
        </w:tc>
      </w:tr>
      <w:tr w:rsidR="001F2D48" w:rsidRPr="001F2D48" w:rsidTr="002E329D">
        <w:tc>
          <w:tcPr>
            <w:cnfStyle w:val="000010000000" w:firstRow="0" w:lastRow="0" w:firstColumn="0" w:lastColumn="0" w:oddVBand="1" w:evenVBand="0" w:oddHBand="0" w:evenHBand="0" w:firstRowFirstColumn="0" w:firstRowLastColumn="0" w:lastRowFirstColumn="0" w:lastRowLastColumn="0"/>
            <w:tcW w:w="3036" w:type="dxa"/>
            <w:hideMark/>
          </w:tcPr>
          <w:p w:rsidR="001F2D48" w:rsidRPr="001F2D48" w:rsidRDefault="001F2D48" w:rsidP="001F2D48">
            <w:pPr>
              <w:rPr>
                <w:rFonts w:asciiTheme="minorHAnsi" w:hAnsiTheme="minorHAnsi" w:cstheme="minorHAnsi"/>
                <w:sz w:val="22"/>
                <w:szCs w:val="22"/>
              </w:rPr>
            </w:pPr>
            <w:r w:rsidRPr="001F2D48">
              <w:rPr>
                <w:rFonts w:asciiTheme="minorHAnsi" w:hAnsiTheme="minorHAnsi" w:cstheme="minorHAnsi"/>
                <w:sz w:val="22"/>
                <w:szCs w:val="22"/>
              </w:rPr>
              <w:t>25-34</w:t>
            </w:r>
          </w:p>
        </w:tc>
        <w:tc>
          <w:tcPr>
            <w:tcW w:w="3052" w:type="dxa"/>
            <w:vAlign w:val="center"/>
            <w:hideMark/>
          </w:tcPr>
          <w:p w:rsidR="001F2D48" w:rsidRPr="001F2D48" w:rsidRDefault="001F2D48" w:rsidP="002E329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1F2D48">
              <w:rPr>
                <w:rFonts w:asciiTheme="minorHAnsi" w:hAnsiTheme="minorHAnsi" w:cstheme="minorHAnsi"/>
                <w:sz w:val="22"/>
                <w:szCs w:val="22"/>
              </w:rPr>
              <w:t>75.1%</w:t>
            </w:r>
          </w:p>
        </w:tc>
        <w:tc>
          <w:tcPr>
            <w:cnfStyle w:val="000010000000" w:firstRow="0" w:lastRow="0" w:firstColumn="0" w:lastColumn="0" w:oddVBand="1" w:evenVBand="0" w:oddHBand="0" w:evenHBand="0" w:firstRowFirstColumn="0" w:firstRowLastColumn="0" w:lastRowFirstColumn="0" w:lastRowLastColumn="0"/>
            <w:tcW w:w="2551" w:type="dxa"/>
            <w:vAlign w:val="center"/>
            <w:hideMark/>
          </w:tcPr>
          <w:p w:rsidR="001F2D48" w:rsidRPr="001F2D48" w:rsidRDefault="001F2D48" w:rsidP="002E329D">
            <w:pPr>
              <w:jc w:val="center"/>
              <w:rPr>
                <w:rFonts w:asciiTheme="minorHAnsi" w:hAnsiTheme="minorHAnsi" w:cstheme="minorHAnsi"/>
                <w:sz w:val="22"/>
                <w:szCs w:val="22"/>
              </w:rPr>
            </w:pPr>
            <w:r w:rsidRPr="001F2D48">
              <w:rPr>
                <w:rFonts w:asciiTheme="minorHAnsi" w:hAnsiTheme="minorHAnsi" w:cstheme="minorHAnsi"/>
                <w:sz w:val="22"/>
                <w:szCs w:val="22"/>
              </w:rPr>
              <w:t>70.3%</w:t>
            </w:r>
          </w:p>
        </w:tc>
        <w:tc>
          <w:tcPr>
            <w:tcW w:w="1701" w:type="dxa"/>
            <w:vAlign w:val="center"/>
            <w:hideMark/>
          </w:tcPr>
          <w:p w:rsidR="001F2D48" w:rsidRPr="001F2D48" w:rsidRDefault="001F2D48" w:rsidP="002E329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1F2D48">
              <w:rPr>
                <w:rFonts w:asciiTheme="minorHAnsi" w:hAnsiTheme="minorHAnsi" w:cstheme="minorHAnsi"/>
                <w:sz w:val="22"/>
                <w:szCs w:val="22"/>
              </w:rPr>
              <w:t>+4.8%</w:t>
            </w:r>
          </w:p>
        </w:tc>
      </w:tr>
      <w:tr w:rsidR="001F2D48" w:rsidRPr="001F2D48" w:rsidTr="002E329D">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036" w:type="dxa"/>
            <w:hideMark/>
          </w:tcPr>
          <w:p w:rsidR="001F2D48" w:rsidRPr="001F2D48" w:rsidRDefault="001F2D48" w:rsidP="001F2D48">
            <w:pPr>
              <w:rPr>
                <w:rFonts w:asciiTheme="minorHAnsi" w:hAnsiTheme="minorHAnsi" w:cstheme="minorHAnsi"/>
                <w:sz w:val="22"/>
                <w:szCs w:val="22"/>
              </w:rPr>
            </w:pPr>
            <w:r w:rsidRPr="001F2D48">
              <w:rPr>
                <w:rFonts w:asciiTheme="minorHAnsi" w:hAnsiTheme="minorHAnsi" w:cstheme="minorHAnsi"/>
                <w:sz w:val="22"/>
                <w:szCs w:val="22"/>
              </w:rPr>
              <w:t>35-44</w:t>
            </w:r>
          </w:p>
        </w:tc>
        <w:tc>
          <w:tcPr>
            <w:tcW w:w="3052" w:type="dxa"/>
            <w:vAlign w:val="center"/>
            <w:hideMark/>
          </w:tcPr>
          <w:p w:rsidR="001F2D48" w:rsidRPr="001F2D48" w:rsidRDefault="001F2D48" w:rsidP="002E329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1F2D48">
              <w:rPr>
                <w:rFonts w:asciiTheme="minorHAnsi" w:hAnsiTheme="minorHAnsi" w:cstheme="minorHAnsi"/>
                <w:sz w:val="22"/>
                <w:szCs w:val="22"/>
              </w:rPr>
              <w:t>71.1%</w:t>
            </w:r>
          </w:p>
        </w:tc>
        <w:tc>
          <w:tcPr>
            <w:cnfStyle w:val="000010000000" w:firstRow="0" w:lastRow="0" w:firstColumn="0" w:lastColumn="0" w:oddVBand="1" w:evenVBand="0" w:oddHBand="0" w:evenHBand="0" w:firstRowFirstColumn="0" w:firstRowLastColumn="0" w:lastRowFirstColumn="0" w:lastRowLastColumn="0"/>
            <w:tcW w:w="2551" w:type="dxa"/>
            <w:vAlign w:val="center"/>
            <w:hideMark/>
          </w:tcPr>
          <w:p w:rsidR="001F2D48" w:rsidRPr="001F2D48" w:rsidRDefault="001F2D48" w:rsidP="002E329D">
            <w:pPr>
              <w:jc w:val="center"/>
              <w:rPr>
                <w:rFonts w:asciiTheme="minorHAnsi" w:hAnsiTheme="minorHAnsi" w:cstheme="minorHAnsi"/>
                <w:sz w:val="22"/>
                <w:szCs w:val="22"/>
              </w:rPr>
            </w:pPr>
            <w:r w:rsidRPr="001F2D48">
              <w:rPr>
                <w:rFonts w:asciiTheme="minorHAnsi" w:hAnsiTheme="minorHAnsi" w:cstheme="minorHAnsi"/>
                <w:sz w:val="22"/>
                <w:szCs w:val="22"/>
              </w:rPr>
              <w:t>68.4%</w:t>
            </w:r>
          </w:p>
        </w:tc>
        <w:tc>
          <w:tcPr>
            <w:tcW w:w="1701" w:type="dxa"/>
            <w:vAlign w:val="center"/>
            <w:hideMark/>
          </w:tcPr>
          <w:p w:rsidR="001F2D48" w:rsidRPr="001F2D48" w:rsidRDefault="001F2D48" w:rsidP="002E329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1F2D48">
              <w:rPr>
                <w:rFonts w:asciiTheme="minorHAnsi" w:hAnsiTheme="minorHAnsi" w:cstheme="minorHAnsi"/>
                <w:sz w:val="22"/>
                <w:szCs w:val="22"/>
              </w:rPr>
              <w:t>+2.7%</w:t>
            </w:r>
          </w:p>
        </w:tc>
      </w:tr>
      <w:tr w:rsidR="001F2D48" w:rsidRPr="001F2D48" w:rsidTr="002E329D">
        <w:tc>
          <w:tcPr>
            <w:cnfStyle w:val="000010000000" w:firstRow="0" w:lastRow="0" w:firstColumn="0" w:lastColumn="0" w:oddVBand="1" w:evenVBand="0" w:oddHBand="0" w:evenHBand="0" w:firstRowFirstColumn="0" w:firstRowLastColumn="0" w:lastRowFirstColumn="0" w:lastRowLastColumn="0"/>
            <w:tcW w:w="3036" w:type="dxa"/>
            <w:hideMark/>
          </w:tcPr>
          <w:p w:rsidR="001F2D48" w:rsidRPr="001F2D48" w:rsidRDefault="001F2D48" w:rsidP="001F2D48">
            <w:pPr>
              <w:rPr>
                <w:rFonts w:asciiTheme="minorHAnsi" w:hAnsiTheme="minorHAnsi" w:cstheme="minorHAnsi"/>
                <w:sz w:val="22"/>
                <w:szCs w:val="22"/>
              </w:rPr>
            </w:pPr>
            <w:r w:rsidRPr="001F2D48">
              <w:rPr>
                <w:rFonts w:asciiTheme="minorHAnsi" w:hAnsiTheme="minorHAnsi" w:cstheme="minorHAnsi"/>
                <w:sz w:val="22"/>
                <w:szCs w:val="22"/>
              </w:rPr>
              <w:t>45-54</w:t>
            </w:r>
          </w:p>
        </w:tc>
        <w:tc>
          <w:tcPr>
            <w:tcW w:w="3052" w:type="dxa"/>
            <w:vAlign w:val="center"/>
            <w:hideMark/>
          </w:tcPr>
          <w:p w:rsidR="001F2D48" w:rsidRPr="001F2D48" w:rsidRDefault="001F2D48" w:rsidP="002E329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1F2D48">
              <w:rPr>
                <w:rFonts w:asciiTheme="minorHAnsi" w:hAnsiTheme="minorHAnsi" w:cstheme="minorHAnsi"/>
                <w:sz w:val="22"/>
                <w:szCs w:val="22"/>
              </w:rPr>
              <w:t>75.5%</w:t>
            </w:r>
          </w:p>
        </w:tc>
        <w:tc>
          <w:tcPr>
            <w:cnfStyle w:val="000010000000" w:firstRow="0" w:lastRow="0" w:firstColumn="0" w:lastColumn="0" w:oddVBand="1" w:evenVBand="0" w:oddHBand="0" w:evenHBand="0" w:firstRowFirstColumn="0" w:firstRowLastColumn="0" w:lastRowFirstColumn="0" w:lastRowLastColumn="0"/>
            <w:tcW w:w="2551" w:type="dxa"/>
            <w:vAlign w:val="center"/>
            <w:hideMark/>
          </w:tcPr>
          <w:p w:rsidR="001F2D48" w:rsidRPr="001F2D48" w:rsidRDefault="001F2D48" w:rsidP="002E329D">
            <w:pPr>
              <w:jc w:val="center"/>
              <w:rPr>
                <w:rFonts w:asciiTheme="minorHAnsi" w:hAnsiTheme="minorHAnsi" w:cstheme="minorHAnsi"/>
                <w:sz w:val="22"/>
                <w:szCs w:val="22"/>
              </w:rPr>
            </w:pPr>
            <w:r w:rsidRPr="001F2D48">
              <w:rPr>
                <w:rFonts w:asciiTheme="minorHAnsi" w:hAnsiTheme="minorHAnsi" w:cstheme="minorHAnsi"/>
                <w:sz w:val="22"/>
                <w:szCs w:val="22"/>
              </w:rPr>
              <w:t>67.8%</w:t>
            </w:r>
          </w:p>
        </w:tc>
        <w:tc>
          <w:tcPr>
            <w:tcW w:w="1701" w:type="dxa"/>
            <w:vAlign w:val="center"/>
            <w:hideMark/>
          </w:tcPr>
          <w:p w:rsidR="001F2D48" w:rsidRPr="001F2D48" w:rsidRDefault="001F2D48" w:rsidP="002E329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1F2D48">
              <w:rPr>
                <w:rFonts w:asciiTheme="minorHAnsi" w:hAnsiTheme="minorHAnsi" w:cstheme="minorHAnsi"/>
                <w:sz w:val="22"/>
                <w:szCs w:val="22"/>
              </w:rPr>
              <w:t>+7.7%</w:t>
            </w:r>
          </w:p>
        </w:tc>
      </w:tr>
      <w:tr w:rsidR="001F2D48" w:rsidRPr="001F2D48" w:rsidTr="002E329D">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036" w:type="dxa"/>
            <w:hideMark/>
          </w:tcPr>
          <w:p w:rsidR="001F2D48" w:rsidRPr="001F2D48" w:rsidRDefault="001F2D48" w:rsidP="001F2D48">
            <w:pPr>
              <w:rPr>
                <w:rFonts w:asciiTheme="minorHAnsi" w:hAnsiTheme="minorHAnsi" w:cstheme="minorHAnsi"/>
                <w:sz w:val="22"/>
                <w:szCs w:val="22"/>
              </w:rPr>
            </w:pPr>
            <w:r w:rsidRPr="001F2D48">
              <w:rPr>
                <w:rFonts w:asciiTheme="minorHAnsi" w:hAnsiTheme="minorHAnsi" w:cstheme="minorHAnsi"/>
                <w:sz w:val="22"/>
                <w:szCs w:val="22"/>
              </w:rPr>
              <w:t>55-64</w:t>
            </w:r>
          </w:p>
        </w:tc>
        <w:tc>
          <w:tcPr>
            <w:tcW w:w="3052" w:type="dxa"/>
            <w:vAlign w:val="center"/>
            <w:hideMark/>
          </w:tcPr>
          <w:p w:rsidR="001F2D48" w:rsidRPr="001F2D48" w:rsidRDefault="001F2D48" w:rsidP="002E329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1F2D48">
              <w:rPr>
                <w:rFonts w:asciiTheme="minorHAnsi" w:hAnsiTheme="minorHAnsi" w:cstheme="minorHAnsi"/>
                <w:sz w:val="22"/>
                <w:szCs w:val="22"/>
              </w:rPr>
              <w:t>66.8%</w:t>
            </w:r>
          </w:p>
        </w:tc>
        <w:tc>
          <w:tcPr>
            <w:cnfStyle w:val="000010000000" w:firstRow="0" w:lastRow="0" w:firstColumn="0" w:lastColumn="0" w:oddVBand="1" w:evenVBand="0" w:oddHBand="0" w:evenHBand="0" w:firstRowFirstColumn="0" w:firstRowLastColumn="0" w:lastRowFirstColumn="0" w:lastRowLastColumn="0"/>
            <w:tcW w:w="2551" w:type="dxa"/>
            <w:vAlign w:val="center"/>
            <w:hideMark/>
          </w:tcPr>
          <w:p w:rsidR="001F2D48" w:rsidRPr="001F2D48" w:rsidRDefault="001F2D48" w:rsidP="002E329D">
            <w:pPr>
              <w:jc w:val="center"/>
              <w:rPr>
                <w:rFonts w:asciiTheme="minorHAnsi" w:hAnsiTheme="minorHAnsi" w:cstheme="minorHAnsi"/>
                <w:sz w:val="22"/>
                <w:szCs w:val="22"/>
              </w:rPr>
            </w:pPr>
            <w:r w:rsidRPr="001F2D48">
              <w:rPr>
                <w:rFonts w:asciiTheme="minorHAnsi" w:hAnsiTheme="minorHAnsi" w:cstheme="minorHAnsi"/>
                <w:sz w:val="22"/>
                <w:szCs w:val="22"/>
              </w:rPr>
              <w:t>60.4%</w:t>
            </w:r>
          </w:p>
        </w:tc>
        <w:tc>
          <w:tcPr>
            <w:tcW w:w="1701" w:type="dxa"/>
            <w:vAlign w:val="center"/>
            <w:hideMark/>
          </w:tcPr>
          <w:p w:rsidR="001F2D48" w:rsidRPr="001F2D48" w:rsidRDefault="001F2D48" w:rsidP="002E329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1F2D48">
              <w:rPr>
                <w:rFonts w:asciiTheme="minorHAnsi" w:hAnsiTheme="minorHAnsi" w:cstheme="minorHAnsi"/>
                <w:sz w:val="22"/>
                <w:szCs w:val="22"/>
              </w:rPr>
              <w:t>+6.4%</w:t>
            </w:r>
          </w:p>
        </w:tc>
      </w:tr>
      <w:tr w:rsidR="001F2D48" w:rsidRPr="001F2D48" w:rsidTr="002E329D">
        <w:tc>
          <w:tcPr>
            <w:cnfStyle w:val="000010000000" w:firstRow="0" w:lastRow="0" w:firstColumn="0" w:lastColumn="0" w:oddVBand="1" w:evenVBand="0" w:oddHBand="0" w:evenHBand="0" w:firstRowFirstColumn="0" w:firstRowLastColumn="0" w:lastRowFirstColumn="0" w:lastRowLastColumn="0"/>
            <w:tcW w:w="3036" w:type="dxa"/>
            <w:hideMark/>
          </w:tcPr>
          <w:p w:rsidR="001F2D48" w:rsidRPr="001F2D48" w:rsidRDefault="001F2D48" w:rsidP="001F2D48">
            <w:pPr>
              <w:rPr>
                <w:rFonts w:asciiTheme="minorHAnsi" w:hAnsiTheme="minorHAnsi" w:cstheme="minorHAnsi"/>
                <w:sz w:val="22"/>
                <w:szCs w:val="22"/>
              </w:rPr>
            </w:pPr>
            <w:r w:rsidRPr="001F2D48">
              <w:rPr>
                <w:rFonts w:asciiTheme="minorHAnsi" w:hAnsiTheme="minorHAnsi" w:cstheme="minorHAnsi"/>
                <w:sz w:val="22"/>
                <w:szCs w:val="22"/>
              </w:rPr>
              <w:t>65+</w:t>
            </w:r>
          </w:p>
        </w:tc>
        <w:tc>
          <w:tcPr>
            <w:tcW w:w="3052" w:type="dxa"/>
            <w:vAlign w:val="center"/>
            <w:hideMark/>
          </w:tcPr>
          <w:p w:rsidR="001F2D48" w:rsidRPr="001F2D48" w:rsidRDefault="001F2D48" w:rsidP="002E329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1F2D48">
              <w:rPr>
                <w:rFonts w:asciiTheme="minorHAnsi" w:hAnsiTheme="minorHAnsi" w:cstheme="minorHAnsi"/>
                <w:sz w:val="22"/>
                <w:szCs w:val="22"/>
              </w:rPr>
              <w:t>56.7%</w:t>
            </w:r>
          </w:p>
        </w:tc>
        <w:tc>
          <w:tcPr>
            <w:cnfStyle w:val="000010000000" w:firstRow="0" w:lastRow="0" w:firstColumn="0" w:lastColumn="0" w:oddVBand="1" w:evenVBand="0" w:oddHBand="0" w:evenHBand="0" w:firstRowFirstColumn="0" w:firstRowLastColumn="0" w:lastRowFirstColumn="0" w:lastRowLastColumn="0"/>
            <w:tcW w:w="2551" w:type="dxa"/>
            <w:vAlign w:val="center"/>
            <w:hideMark/>
          </w:tcPr>
          <w:p w:rsidR="001F2D48" w:rsidRPr="001F2D48" w:rsidRDefault="001F2D48" w:rsidP="002E329D">
            <w:pPr>
              <w:jc w:val="center"/>
              <w:rPr>
                <w:rFonts w:asciiTheme="minorHAnsi" w:hAnsiTheme="minorHAnsi" w:cstheme="minorHAnsi"/>
                <w:sz w:val="22"/>
                <w:szCs w:val="22"/>
              </w:rPr>
            </w:pPr>
            <w:r w:rsidRPr="001F2D48">
              <w:rPr>
                <w:rFonts w:asciiTheme="minorHAnsi" w:hAnsiTheme="minorHAnsi" w:cstheme="minorHAnsi"/>
                <w:sz w:val="22"/>
                <w:szCs w:val="22"/>
              </w:rPr>
              <w:t>46.9%</w:t>
            </w:r>
          </w:p>
        </w:tc>
        <w:tc>
          <w:tcPr>
            <w:tcW w:w="1701" w:type="dxa"/>
            <w:vAlign w:val="center"/>
            <w:hideMark/>
          </w:tcPr>
          <w:p w:rsidR="001F2D48" w:rsidRPr="001F2D48" w:rsidRDefault="001F2D48" w:rsidP="002E329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1F2D48">
              <w:rPr>
                <w:rFonts w:asciiTheme="minorHAnsi" w:hAnsiTheme="minorHAnsi" w:cstheme="minorHAnsi"/>
                <w:sz w:val="22"/>
                <w:szCs w:val="22"/>
              </w:rPr>
              <w:t>+9.8%</w:t>
            </w:r>
          </w:p>
        </w:tc>
      </w:tr>
    </w:tbl>
    <w:p w:rsidR="001F2D48" w:rsidRPr="001F2D48" w:rsidRDefault="001F2D48" w:rsidP="001F2D48">
      <w:pPr>
        <w:rPr>
          <w:rFonts w:asciiTheme="minorHAnsi" w:hAnsiTheme="minorHAnsi" w:cstheme="minorHAnsi"/>
          <w:sz w:val="22"/>
          <w:szCs w:val="22"/>
        </w:rPr>
      </w:pPr>
    </w:p>
    <w:p w:rsidR="001F2D48" w:rsidRPr="001F2D48" w:rsidRDefault="001F2D48" w:rsidP="002E329D">
      <w:pPr>
        <w:jc w:val="both"/>
        <w:rPr>
          <w:rFonts w:asciiTheme="minorHAnsi" w:hAnsiTheme="minorHAnsi" w:cstheme="minorHAnsi"/>
          <w:sz w:val="22"/>
          <w:szCs w:val="22"/>
        </w:rPr>
      </w:pPr>
      <w:r w:rsidRPr="001F2D48">
        <w:rPr>
          <w:rFonts w:asciiTheme="minorHAnsi" w:hAnsiTheme="minorHAnsi" w:cstheme="minorHAnsi"/>
          <w:sz w:val="22"/>
          <w:szCs w:val="22"/>
        </w:rPr>
        <w:t>The 2014 target was that the PDR appraisal rates for all protected groups will match the appraisal rates of all other staff. We can see from these figures that we have made significant progress towards balancing the differences between protected groups. The margin between White and BME staff having a PDR appraisal has significantly narrowed.</w:t>
      </w:r>
    </w:p>
    <w:p w:rsidR="001F2D48" w:rsidRPr="001F2D48" w:rsidRDefault="001F2D48" w:rsidP="002E329D">
      <w:pPr>
        <w:jc w:val="both"/>
        <w:rPr>
          <w:rFonts w:asciiTheme="minorHAnsi" w:hAnsiTheme="minorHAnsi" w:cstheme="minorHAnsi"/>
          <w:sz w:val="22"/>
          <w:szCs w:val="22"/>
        </w:rPr>
      </w:pPr>
    </w:p>
    <w:p w:rsidR="001F2D48" w:rsidRPr="001F2D48" w:rsidRDefault="001F2D48" w:rsidP="002E329D">
      <w:pPr>
        <w:jc w:val="both"/>
        <w:rPr>
          <w:rFonts w:asciiTheme="minorHAnsi" w:hAnsiTheme="minorHAnsi" w:cstheme="minorHAnsi"/>
          <w:sz w:val="22"/>
          <w:szCs w:val="22"/>
        </w:rPr>
      </w:pPr>
      <w:r w:rsidRPr="001F2D48">
        <w:rPr>
          <w:rFonts w:asciiTheme="minorHAnsi" w:hAnsiTheme="minorHAnsi" w:cstheme="minorHAnsi"/>
          <w:sz w:val="22"/>
          <w:szCs w:val="22"/>
        </w:rPr>
        <w:t>Target 2015: 100% staff across all protected groups will have a current PDR appraisal</w:t>
      </w:r>
    </w:p>
    <w:p w:rsidR="001F2D48" w:rsidRPr="001F2D48" w:rsidRDefault="001F2D48" w:rsidP="002E329D">
      <w:pPr>
        <w:jc w:val="both"/>
        <w:rPr>
          <w:rFonts w:asciiTheme="minorHAnsi" w:hAnsiTheme="minorHAnsi" w:cstheme="minorHAnsi"/>
          <w:sz w:val="22"/>
          <w:szCs w:val="22"/>
        </w:rPr>
      </w:pPr>
    </w:p>
    <w:p w:rsidR="001F2D48" w:rsidRPr="001F2D48" w:rsidRDefault="001F2D48" w:rsidP="002E329D">
      <w:pPr>
        <w:jc w:val="both"/>
        <w:rPr>
          <w:rFonts w:asciiTheme="minorHAnsi" w:hAnsiTheme="minorHAnsi" w:cstheme="minorHAnsi"/>
          <w:sz w:val="22"/>
          <w:szCs w:val="22"/>
        </w:rPr>
      </w:pPr>
      <w:r w:rsidRPr="001F2D48">
        <w:rPr>
          <w:rFonts w:asciiTheme="minorHAnsi" w:hAnsiTheme="minorHAnsi" w:cstheme="minorHAnsi"/>
          <w:sz w:val="22"/>
          <w:szCs w:val="22"/>
        </w:rPr>
        <w:t xml:space="preserve">PDR appraisal rates are monitored at divisional performance reviews, the weekly Executive </w:t>
      </w:r>
      <w:r w:rsidR="00264FCF">
        <w:rPr>
          <w:rFonts w:asciiTheme="minorHAnsi" w:hAnsiTheme="minorHAnsi" w:cstheme="minorHAnsi"/>
          <w:sz w:val="22"/>
          <w:szCs w:val="22"/>
        </w:rPr>
        <w:t>Team</w:t>
      </w:r>
      <w:r w:rsidRPr="001F2D48">
        <w:rPr>
          <w:rFonts w:asciiTheme="minorHAnsi" w:hAnsiTheme="minorHAnsi" w:cstheme="minorHAnsi"/>
          <w:sz w:val="22"/>
          <w:szCs w:val="22"/>
        </w:rPr>
        <w:t xml:space="preserve"> and weekly Senior Management Team Meeting</w:t>
      </w:r>
      <w:r w:rsidR="00264FCF">
        <w:rPr>
          <w:rFonts w:asciiTheme="minorHAnsi" w:hAnsiTheme="minorHAnsi" w:cstheme="minorHAnsi"/>
          <w:sz w:val="22"/>
          <w:szCs w:val="22"/>
        </w:rPr>
        <w:t>s</w:t>
      </w:r>
      <w:r w:rsidRPr="001F2D48">
        <w:rPr>
          <w:rFonts w:asciiTheme="minorHAnsi" w:hAnsiTheme="minorHAnsi" w:cstheme="minorHAnsi"/>
          <w:sz w:val="22"/>
          <w:szCs w:val="22"/>
        </w:rPr>
        <w:t xml:space="preserve">. In addition, data on PDR appraisal compliance by demographic group is considered by the Equality and Diversity Group, which includes senior members of the Trust’s Learning, Education and Development team. </w:t>
      </w:r>
    </w:p>
    <w:p w:rsidR="001F2D48" w:rsidRPr="001F2D48" w:rsidRDefault="001F2D48" w:rsidP="002E329D">
      <w:pPr>
        <w:jc w:val="both"/>
        <w:rPr>
          <w:rFonts w:asciiTheme="minorHAnsi" w:hAnsiTheme="minorHAnsi" w:cstheme="minorHAnsi"/>
          <w:sz w:val="22"/>
          <w:szCs w:val="22"/>
        </w:rPr>
      </w:pPr>
    </w:p>
    <w:p w:rsidR="001F2D48" w:rsidRDefault="001F2D48" w:rsidP="002E329D">
      <w:pPr>
        <w:jc w:val="both"/>
        <w:rPr>
          <w:rFonts w:asciiTheme="minorHAnsi" w:hAnsiTheme="minorHAnsi" w:cstheme="minorHAnsi"/>
          <w:sz w:val="22"/>
          <w:szCs w:val="22"/>
        </w:rPr>
      </w:pPr>
      <w:r w:rsidRPr="001F2D48">
        <w:rPr>
          <w:rFonts w:asciiTheme="minorHAnsi" w:hAnsiTheme="minorHAnsi" w:cstheme="minorHAnsi"/>
          <w:sz w:val="22"/>
          <w:szCs w:val="22"/>
        </w:rPr>
        <w:t>Across 2014, and going into 2015, actions to understand and address the failure to meet the Equality objective include:</w:t>
      </w:r>
    </w:p>
    <w:p w:rsidR="002E329D" w:rsidRPr="001F2D48" w:rsidRDefault="002E329D" w:rsidP="002E329D">
      <w:pPr>
        <w:jc w:val="both"/>
        <w:rPr>
          <w:rFonts w:asciiTheme="minorHAnsi" w:hAnsiTheme="minorHAnsi" w:cstheme="minorHAnsi"/>
          <w:sz w:val="22"/>
          <w:szCs w:val="22"/>
        </w:rPr>
      </w:pPr>
    </w:p>
    <w:p w:rsidR="001F2D48" w:rsidRDefault="001F2D48" w:rsidP="002E329D">
      <w:pPr>
        <w:numPr>
          <w:ilvl w:val="0"/>
          <w:numId w:val="35"/>
        </w:numPr>
        <w:overflowPunct w:val="0"/>
        <w:autoSpaceDE w:val="0"/>
        <w:autoSpaceDN w:val="0"/>
        <w:spacing w:line="280" w:lineRule="atLeast"/>
        <w:jc w:val="both"/>
        <w:rPr>
          <w:rFonts w:asciiTheme="minorHAnsi" w:hAnsiTheme="minorHAnsi" w:cstheme="minorHAnsi"/>
          <w:sz w:val="22"/>
          <w:szCs w:val="22"/>
        </w:rPr>
      </w:pPr>
      <w:r w:rsidRPr="001F2D48">
        <w:rPr>
          <w:rFonts w:asciiTheme="minorHAnsi" w:hAnsiTheme="minorHAnsi" w:cstheme="minorHAnsi"/>
          <w:sz w:val="22"/>
          <w:szCs w:val="22"/>
        </w:rPr>
        <w:t>Procurement of a new Learning Management System (LMS) to improve capture and reporting of data. This was scheduled for launch late 2014 but owing to configuration issues we are expecting this to be launched early-mid 2015. In the meantime we continue to monitor our existing GOSH intranet reports for accuracy.</w:t>
      </w:r>
    </w:p>
    <w:p w:rsidR="002E329D" w:rsidRPr="001F2D48" w:rsidRDefault="002E329D" w:rsidP="002E329D">
      <w:pPr>
        <w:overflowPunct w:val="0"/>
        <w:autoSpaceDE w:val="0"/>
        <w:autoSpaceDN w:val="0"/>
        <w:spacing w:line="280" w:lineRule="atLeast"/>
        <w:ind w:left="720"/>
        <w:jc w:val="both"/>
        <w:rPr>
          <w:rFonts w:asciiTheme="minorHAnsi" w:hAnsiTheme="minorHAnsi" w:cstheme="minorHAnsi"/>
          <w:sz w:val="22"/>
          <w:szCs w:val="22"/>
        </w:rPr>
      </w:pPr>
    </w:p>
    <w:p w:rsidR="001F2D48" w:rsidRDefault="001F2D48" w:rsidP="002E329D">
      <w:pPr>
        <w:numPr>
          <w:ilvl w:val="0"/>
          <w:numId w:val="35"/>
        </w:numPr>
        <w:overflowPunct w:val="0"/>
        <w:autoSpaceDE w:val="0"/>
        <w:autoSpaceDN w:val="0"/>
        <w:spacing w:line="280" w:lineRule="atLeast"/>
        <w:jc w:val="both"/>
        <w:rPr>
          <w:rFonts w:asciiTheme="minorHAnsi" w:hAnsiTheme="minorHAnsi" w:cstheme="minorHAnsi"/>
          <w:sz w:val="22"/>
          <w:szCs w:val="22"/>
        </w:rPr>
      </w:pPr>
      <w:r w:rsidRPr="001F2D48">
        <w:rPr>
          <w:rFonts w:asciiTheme="minorHAnsi" w:hAnsiTheme="minorHAnsi" w:cstheme="minorHAnsi"/>
          <w:sz w:val="22"/>
          <w:szCs w:val="22"/>
        </w:rPr>
        <w:t>A new PDR database is being developed alongside the new LMS. This already captures PDR appraisal scores awarded by both Appraisers and Appraisees, and will eventually tie the annual increment date into the appraisal cycle. The data collated from individual PDR appraisal scores will be calibrated at set times each year. The calibration will confirm parity and fairness in how appraisal scores are awarded by managers, and will identify any major disparities between appraiser-appraisee scores.</w:t>
      </w:r>
    </w:p>
    <w:p w:rsidR="002E329D" w:rsidRPr="001F2D48" w:rsidRDefault="002E329D" w:rsidP="002E329D">
      <w:pPr>
        <w:overflowPunct w:val="0"/>
        <w:autoSpaceDE w:val="0"/>
        <w:autoSpaceDN w:val="0"/>
        <w:spacing w:line="280" w:lineRule="atLeast"/>
        <w:jc w:val="both"/>
        <w:rPr>
          <w:rFonts w:asciiTheme="minorHAnsi" w:hAnsiTheme="minorHAnsi" w:cstheme="minorHAnsi"/>
          <w:sz w:val="22"/>
          <w:szCs w:val="22"/>
        </w:rPr>
      </w:pPr>
    </w:p>
    <w:p w:rsidR="001F2D48" w:rsidRDefault="001F2D48" w:rsidP="002E329D">
      <w:pPr>
        <w:numPr>
          <w:ilvl w:val="0"/>
          <w:numId w:val="35"/>
        </w:numPr>
        <w:overflowPunct w:val="0"/>
        <w:autoSpaceDE w:val="0"/>
        <w:autoSpaceDN w:val="0"/>
        <w:spacing w:line="280" w:lineRule="atLeast"/>
        <w:jc w:val="both"/>
        <w:rPr>
          <w:rFonts w:asciiTheme="minorHAnsi" w:hAnsiTheme="minorHAnsi" w:cstheme="minorHAnsi"/>
          <w:sz w:val="22"/>
          <w:szCs w:val="22"/>
        </w:rPr>
      </w:pPr>
      <w:r w:rsidRPr="001F2D48">
        <w:rPr>
          <w:rFonts w:asciiTheme="minorHAnsi" w:hAnsiTheme="minorHAnsi" w:cstheme="minorHAnsi"/>
          <w:sz w:val="22"/>
          <w:szCs w:val="22"/>
        </w:rPr>
        <w:t>A new PDR Appraisal Policy is scheduled for launch in March 2015. This strengthens the appraisal process, and clarifies expectations and responsibilities of managers and staff. It states how performance on an annual basis will determine whether annual pay increments are awarded. It also outlines the Review procedure for any disagreement between appraiser-appraisee about someone’s performance/awarding of an increment.</w:t>
      </w:r>
    </w:p>
    <w:p w:rsidR="00264FCF" w:rsidRDefault="00264FCF" w:rsidP="00264FCF">
      <w:pPr>
        <w:pStyle w:val="ListParagraph"/>
        <w:rPr>
          <w:rFonts w:asciiTheme="minorHAnsi" w:hAnsiTheme="minorHAnsi" w:cstheme="minorHAnsi"/>
          <w:sz w:val="22"/>
          <w:szCs w:val="22"/>
        </w:rPr>
      </w:pPr>
    </w:p>
    <w:p w:rsidR="001F2D48" w:rsidRPr="001F2D48" w:rsidRDefault="001F2D48" w:rsidP="002E329D">
      <w:pPr>
        <w:numPr>
          <w:ilvl w:val="0"/>
          <w:numId w:val="35"/>
        </w:numPr>
        <w:overflowPunct w:val="0"/>
        <w:autoSpaceDE w:val="0"/>
        <w:autoSpaceDN w:val="0"/>
        <w:spacing w:line="280" w:lineRule="atLeast"/>
        <w:jc w:val="both"/>
        <w:rPr>
          <w:rFonts w:asciiTheme="minorHAnsi" w:hAnsiTheme="minorHAnsi" w:cstheme="minorHAnsi"/>
          <w:sz w:val="22"/>
          <w:szCs w:val="22"/>
        </w:rPr>
      </w:pPr>
      <w:r w:rsidRPr="001F2D48">
        <w:rPr>
          <w:rFonts w:asciiTheme="minorHAnsi" w:hAnsiTheme="minorHAnsi" w:cstheme="minorHAnsi"/>
          <w:sz w:val="22"/>
          <w:szCs w:val="22"/>
        </w:rPr>
        <w:t xml:space="preserve">A number of training sessions on Cultural Competence/Unconscious Bias were delivered to staff in 2014. HR/OD staff were prioritised as part of the HR/OD development programme. The remainder of the commissioned sessions are targeted at managers where there are higher numbers of BME staff in post i.e. Estates and Facilities. These will be half-day sessions delivered in 2015 </w:t>
      </w:r>
      <w:r w:rsidR="00855170" w:rsidRPr="001F2D48">
        <w:rPr>
          <w:rFonts w:asciiTheme="minorHAnsi" w:hAnsiTheme="minorHAnsi" w:cstheme="minorHAnsi"/>
          <w:sz w:val="22"/>
          <w:szCs w:val="22"/>
        </w:rPr>
        <w:t>- a</w:t>
      </w:r>
      <w:r w:rsidRPr="001F2D48">
        <w:rPr>
          <w:rFonts w:asciiTheme="minorHAnsi" w:hAnsiTheme="minorHAnsi" w:cstheme="minorHAnsi"/>
          <w:sz w:val="22"/>
          <w:szCs w:val="22"/>
        </w:rPr>
        <w:t xml:space="preserve"> combined teaching session on the PDR appraisal policy, and Unconscious Bias.</w:t>
      </w:r>
    </w:p>
    <w:p w:rsidR="001F3701" w:rsidRDefault="001F3701">
      <w:pPr>
        <w:rPr>
          <w:rFonts w:asciiTheme="minorHAnsi" w:hAnsiTheme="minorHAnsi" w:cs="Arial"/>
          <w:sz w:val="22"/>
          <w:szCs w:val="22"/>
        </w:rPr>
      </w:pPr>
    </w:p>
    <w:p w:rsidR="002B4A67" w:rsidRDefault="006F24B2">
      <w:pPr>
        <w:rPr>
          <w:rFonts w:asciiTheme="minorHAnsi" w:hAnsiTheme="minorHAnsi" w:cs="Arial"/>
          <w:b/>
          <w:sz w:val="22"/>
        </w:rPr>
      </w:pPr>
      <w:r>
        <w:rPr>
          <w:rFonts w:asciiTheme="minorHAnsi" w:hAnsiTheme="minorHAnsi" w:cs="Arial"/>
          <w:bCs/>
        </w:rPr>
        <w:t>The Trust’s new Learning Management System will provide improved data not only on PDR rates but for all training activity.  This will facilitate improved drill down across all protected characteristics, to ensure that all our staff are able to access training and education to support their development.</w:t>
      </w:r>
      <w:r w:rsidR="002B4A67">
        <w:rPr>
          <w:rFonts w:asciiTheme="minorHAnsi" w:hAnsiTheme="minorHAnsi" w:cs="Arial"/>
          <w:bCs/>
        </w:rPr>
        <w:br w:type="page"/>
      </w:r>
    </w:p>
    <w:p w:rsidR="00E30E1C" w:rsidRPr="002E329D" w:rsidRDefault="00755F35" w:rsidP="002E329D">
      <w:pPr>
        <w:pStyle w:val="Heading1"/>
        <w:jc w:val="both"/>
        <w:rPr>
          <w:rFonts w:asciiTheme="minorHAnsi" w:hAnsiTheme="minorHAnsi" w:cs="Arial"/>
          <w:bCs w:val="0"/>
          <w:szCs w:val="24"/>
        </w:rPr>
      </w:pPr>
      <w:r w:rsidRPr="002E329D">
        <w:rPr>
          <w:rFonts w:asciiTheme="minorHAnsi" w:hAnsiTheme="minorHAnsi" w:cs="Arial"/>
          <w:bCs w:val="0"/>
          <w:szCs w:val="24"/>
        </w:rPr>
        <w:lastRenderedPageBreak/>
        <w:t>Employee Relations Activity</w:t>
      </w:r>
      <w:r w:rsidR="00E30E1C" w:rsidRPr="002E329D">
        <w:rPr>
          <w:rFonts w:asciiTheme="minorHAnsi" w:hAnsiTheme="minorHAnsi" w:cs="Arial"/>
          <w:bCs w:val="0"/>
          <w:szCs w:val="24"/>
        </w:rPr>
        <w:t xml:space="preserve"> </w:t>
      </w:r>
      <w:r w:rsidR="00587951" w:rsidRPr="002E329D">
        <w:rPr>
          <w:rFonts w:asciiTheme="minorHAnsi" w:hAnsiTheme="minorHAnsi" w:cs="Arial"/>
          <w:bCs w:val="0"/>
          <w:szCs w:val="24"/>
        </w:rPr>
        <w:t>up to</w:t>
      </w:r>
      <w:r w:rsidR="00E30E1C" w:rsidRPr="002E329D">
        <w:rPr>
          <w:rFonts w:asciiTheme="minorHAnsi" w:hAnsiTheme="minorHAnsi" w:cs="Arial"/>
          <w:bCs w:val="0"/>
          <w:szCs w:val="24"/>
        </w:rPr>
        <w:t xml:space="preserve"> </w:t>
      </w:r>
      <w:r w:rsidR="00E30E1C" w:rsidRPr="002E329D">
        <w:rPr>
          <w:rFonts w:asciiTheme="minorHAnsi" w:eastAsia="Calibri" w:hAnsiTheme="minorHAnsi" w:cs="Arial"/>
          <w:szCs w:val="24"/>
          <w:lang w:eastAsia="en-US"/>
        </w:rPr>
        <w:t>Quarter 2 2013/14</w:t>
      </w:r>
    </w:p>
    <w:p w:rsidR="002E329D" w:rsidRDefault="002E329D" w:rsidP="002E329D">
      <w:pPr>
        <w:spacing w:after="200"/>
        <w:jc w:val="both"/>
        <w:rPr>
          <w:rFonts w:asciiTheme="minorHAnsi" w:eastAsia="Calibri" w:hAnsiTheme="minorHAnsi" w:cs="Arial"/>
          <w:b/>
          <w:color w:val="FF0000"/>
          <w:sz w:val="22"/>
          <w:szCs w:val="22"/>
          <w:lang w:eastAsia="en-US"/>
        </w:rPr>
      </w:pPr>
    </w:p>
    <w:p w:rsidR="00EA64E3" w:rsidRPr="00396B44" w:rsidRDefault="00EA64E3" w:rsidP="002E329D">
      <w:pPr>
        <w:spacing w:after="200"/>
        <w:jc w:val="both"/>
        <w:rPr>
          <w:rFonts w:asciiTheme="minorHAnsi" w:eastAsia="Calibri" w:hAnsiTheme="minorHAnsi" w:cs="Arial"/>
          <w:sz w:val="22"/>
          <w:szCs w:val="22"/>
          <w:lang w:eastAsia="en-US"/>
        </w:rPr>
      </w:pPr>
      <w:r w:rsidRPr="00396B44">
        <w:rPr>
          <w:rFonts w:asciiTheme="minorHAnsi" w:eastAsia="Calibri" w:hAnsiTheme="minorHAnsi" w:cs="Arial"/>
          <w:b/>
          <w:sz w:val="22"/>
          <w:szCs w:val="22"/>
          <w:lang w:eastAsia="en-US"/>
        </w:rPr>
        <w:t xml:space="preserve">Please note: </w:t>
      </w:r>
      <w:r w:rsidRPr="00396B44">
        <w:rPr>
          <w:rFonts w:asciiTheme="minorHAnsi" w:eastAsia="Calibri" w:hAnsiTheme="minorHAnsi" w:cs="Arial"/>
          <w:sz w:val="22"/>
          <w:szCs w:val="22"/>
          <w:lang w:eastAsia="en-US"/>
        </w:rPr>
        <w:t xml:space="preserve">in all of the following graphs a value of 1 represents proportionality i.e. if </w:t>
      </w:r>
      <w:r w:rsidR="008B1ED8" w:rsidRPr="00396B44">
        <w:rPr>
          <w:rFonts w:asciiTheme="minorHAnsi" w:eastAsia="Calibri" w:hAnsiTheme="minorHAnsi" w:cs="Arial"/>
          <w:sz w:val="22"/>
          <w:szCs w:val="22"/>
          <w:lang w:eastAsia="en-US"/>
        </w:rPr>
        <w:t>a group</w:t>
      </w:r>
      <w:r w:rsidRPr="00396B44">
        <w:rPr>
          <w:rFonts w:asciiTheme="minorHAnsi" w:eastAsia="Calibri" w:hAnsiTheme="minorHAnsi" w:cs="Arial"/>
          <w:sz w:val="22"/>
          <w:szCs w:val="22"/>
          <w:lang w:eastAsia="en-US"/>
        </w:rPr>
        <w:t xml:space="preserve"> are being disciplined disproportionally more than </w:t>
      </w:r>
      <w:r w:rsidR="008B1ED8" w:rsidRPr="00396B44">
        <w:rPr>
          <w:rFonts w:asciiTheme="minorHAnsi" w:eastAsia="Calibri" w:hAnsiTheme="minorHAnsi" w:cs="Arial"/>
          <w:sz w:val="22"/>
          <w:szCs w:val="22"/>
          <w:lang w:eastAsia="en-US"/>
        </w:rPr>
        <w:t>a comparator group</w:t>
      </w:r>
      <w:r w:rsidRPr="00396B44">
        <w:rPr>
          <w:rFonts w:asciiTheme="minorHAnsi" w:eastAsia="Calibri" w:hAnsiTheme="minorHAnsi" w:cs="Arial"/>
          <w:sz w:val="22"/>
          <w:szCs w:val="22"/>
          <w:lang w:eastAsia="en-US"/>
        </w:rPr>
        <w:t xml:space="preserve"> they will have a value greater than 1.0. Values of less than 1 indicate that a particular group is being </w:t>
      </w:r>
      <w:r w:rsidR="008B1ED8" w:rsidRPr="00396B44">
        <w:rPr>
          <w:rFonts w:asciiTheme="minorHAnsi" w:eastAsia="Calibri" w:hAnsiTheme="minorHAnsi" w:cs="Arial"/>
          <w:sz w:val="22"/>
          <w:szCs w:val="22"/>
          <w:lang w:eastAsia="en-US"/>
        </w:rPr>
        <w:t>disciplined</w:t>
      </w:r>
      <w:r w:rsidRPr="00396B44">
        <w:rPr>
          <w:rFonts w:asciiTheme="minorHAnsi" w:eastAsia="Calibri" w:hAnsiTheme="minorHAnsi" w:cs="Arial"/>
          <w:sz w:val="22"/>
          <w:szCs w:val="22"/>
          <w:lang w:eastAsia="en-US"/>
        </w:rPr>
        <w:t xml:space="preserve"> </w:t>
      </w:r>
      <w:r w:rsidR="008B1ED8" w:rsidRPr="00396B44">
        <w:rPr>
          <w:rFonts w:asciiTheme="minorHAnsi" w:eastAsia="Calibri" w:hAnsiTheme="minorHAnsi" w:cs="Arial"/>
          <w:sz w:val="22"/>
          <w:szCs w:val="22"/>
          <w:lang w:eastAsia="en-US"/>
        </w:rPr>
        <w:t>disproportionally</w:t>
      </w:r>
      <w:r w:rsidRPr="00396B44">
        <w:rPr>
          <w:rFonts w:asciiTheme="minorHAnsi" w:eastAsia="Calibri" w:hAnsiTheme="minorHAnsi" w:cs="Arial"/>
          <w:sz w:val="22"/>
          <w:szCs w:val="22"/>
          <w:lang w:eastAsia="en-US"/>
        </w:rPr>
        <w:t xml:space="preserve"> less than </w:t>
      </w:r>
      <w:r w:rsidR="008B1ED8" w:rsidRPr="00396B44">
        <w:rPr>
          <w:rFonts w:asciiTheme="minorHAnsi" w:eastAsia="Calibri" w:hAnsiTheme="minorHAnsi" w:cs="Arial"/>
          <w:sz w:val="22"/>
          <w:szCs w:val="22"/>
          <w:lang w:eastAsia="en-US"/>
        </w:rPr>
        <w:t>the comparator</w:t>
      </w:r>
      <w:r w:rsidRPr="00396B44">
        <w:rPr>
          <w:rFonts w:asciiTheme="minorHAnsi" w:eastAsia="Calibri" w:hAnsiTheme="minorHAnsi" w:cs="Arial"/>
          <w:sz w:val="22"/>
          <w:szCs w:val="22"/>
          <w:lang w:eastAsia="en-US"/>
        </w:rPr>
        <w:t xml:space="preserve"> group. </w:t>
      </w:r>
    </w:p>
    <w:p w:rsidR="00C12A66" w:rsidRDefault="00C12A66" w:rsidP="002E329D">
      <w:pPr>
        <w:spacing w:after="200"/>
        <w:jc w:val="both"/>
        <w:rPr>
          <w:rFonts w:asciiTheme="minorHAnsi" w:hAnsiTheme="minorHAnsi" w:cs="Arial"/>
          <w:sz w:val="22"/>
          <w:szCs w:val="22"/>
        </w:rPr>
      </w:pPr>
      <w:r>
        <w:rPr>
          <w:rFonts w:asciiTheme="minorHAnsi" w:hAnsiTheme="minorHAnsi" w:cs="Arial"/>
          <w:sz w:val="22"/>
          <w:szCs w:val="22"/>
        </w:rPr>
        <w:t>We</w:t>
      </w:r>
      <w:r w:rsidR="001F3701">
        <w:rPr>
          <w:rFonts w:asciiTheme="minorHAnsi" w:hAnsiTheme="minorHAnsi" w:cs="Arial"/>
          <w:sz w:val="22"/>
          <w:szCs w:val="22"/>
        </w:rPr>
        <w:t xml:space="preserve"> have</w:t>
      </w:r>
      <w:r>
        <w:rPr>
          <w:rFonts w:asciiTheme="minorHAnsi" w:hAnsiTheme="minorHAnsi" w:cs="Arial"/>
          <w:sz w:val="22"/>
          <w:szCs w:val="22"/>
        </w:rPr>
        <w:t xml:space="preserve"> improved</w:t>
      </w:r>
      <w:r w:rsidR="001F3701">
        <w:rPr>
          <w:rFonts w:asciiTheme="minorHAnsi" w:hAnsiTheme="minorHAnsi" w:cs="Arial"/>
          <w:sz w:val="22"/>
          <w:szCs w:val="22"/>
        </w:rPr>
        <w:t xml:space="preserve"> our</w:t>
      </w:r>
      <w:r>
        <w:rPr>
          <w:rFonts w:asciiTheme="minorHAnsi" w:hAnsiTheme="minorHAnsi" w:cs="Arial"/>
          <w:sz w:val="22"/>
          <w:szCs w:val="22"/>
        </w:rPr>
        <w:t xml:space="preserve"> data collection at the end of 2014; this will help us to ensure we are reporting as accurately and fully as possible in the next year.</w:t>
      </w:r>
    </w:p>
    <w:p w:rsidR="002E329D" w:rsidRPr="009C729B" w:rsidRDefault="000F485E" w:rsidP="002E329D">
      <w:pPr>
        <w:spacing w:after="200"/>
        <w:jc w:val="both"/>
        <w:rPr>
          <w:rFonts w:asciiTheme="minorHAnsi" w:eastAsia="Calibri" w:hAnsiTheme="minorHAnsi"/>
          <w:color w:val="0070C0"/>
          <w:sz w:val="22"/>
          <w:szCs w:val="22"/>
          <w:lang w:eastAsia="en-US"/>
        </w:rPr>
      </w:pPr>
      <w:r w:rsidRPr="009C729B">
        <w:rPr>
          <w:rFonts w:asciiTheme="minorHAnsi" w:hAnsiTheme="minorHAnsi" w:cs="Arial"/>
          <w:sz w:val="22"/>
          <w:szCs w:val="22"/>
        </w:rPr>
        <w:t xml:space="preserve">Information related to employee relations activity is routinely reported by HR to the Staff Involvement Forum and the Staff Equality and Diversity group. </w:t>
      </w:r>
      <w:r w:rsidR="002E329D">
        <w:rPr>
          <w:rFonts w:asciiTheme="minorHAnsi" w:hAnsiTheme="minorHAnsi" w:cs="Arial"/>
          <w:sz w:val="22"/>
          <w:szCs w:val="22"/>
        </w:rPr>
        <w:t xml:space="preserve"> </w:t>
      </w:r>
      <w:r w:rsidR="002E329D" w:rsidRPr="002E329D">
        <w:rPr>
          <w:rFonts w:asciiTheme="minorHAnsi" w:eastAsia="Calibri" w:hAnsiTheme="minorHAnsi"/>
          <w:sz w:val="22"/>
          <w:szCs w:val="22"/>
          <w:lang w:eastAsia="en-US"/>
        </w:rPr>
        <w:t>Data set for 2014/15 Q1-2 = 27 cases.</w:t>
      </w:r>
    </w:p>
    <w:p w:rsidR="001F527F" w:rsidRPr="009C729B" w:rsidRDefault="00BF1085" w:rsidP="002E329D">
      <w:pPr>
        <w:spacing w:after="200"/>
        <w:jc w:val="both"/>
        <w:rPr>
          <w:rFonts w:asciiTheme="minorHAnsi" w:eastAsia="Calibri" w:hAnsiTheme="minorHAnsi" w:cs="Arial"/>
          <w:color w:val="0070C0"/>
          <w:sz w:val="22"/>
          <w:szCs w:val="22"/>
          <w:lang w:eastAsia="en-US"/>
        </w:rPr>
      </w:pPr>
      <w:r w:rsidRPr="009C729B">
        <w:rPr>
          <w:rFonts w:asciiTheme="minorHAnsi" w:eastAsia="Calibri" w:hAnsiTheme="minorHAnsi" w:cs="Arial"/>
          <w:b/>
          <w:sz w:val="22"/>
          <w:szCs w:val="22"/>
          <w:lang w:eastAsia="en-US"/>
        </w:rPr>
        <w:t>Graph 1: Ethnicity</w:t>
      </w:r>
    </w:p>
    <w:p w:rsidR="00E30E1C" w:rsidRPr="009C729B" w:rsidRDefault="002E329D" w:rsidP="002E329D">
      <w:pPr>
        <w:spacing w:after="200"/>
        <w:jc w:val="both"/>
        <w:rPr>
          <w:rFonts w:asciiTheme="minorHAnsi" w:eastAsia="Calibri" w:hAnsiTheme="minorHAnsi"/>
          <w:sz w:val="22"/>
          <w:szCs w:val="22"/>
          <w:lang w:eastAsia="en-US"/>
        </w:rPr>
      </w:pPr>
      <w:r>
        <w:rPr>
          <w:rFonts w:asciiTheme="minorHAnsi" w:eastAsia="Calibri" w:hAnsiTheme="minorHAnsi"/>
          <w:noProof/>
          <w:sz w:val="22"/>
          <w:szCs w:val="22"/>
        </w:rPr>
        <w:drawing>
          <wp:inline distT="0" distB="0" distL="0" distR="0" wp14:anchorId="2A94BAB4" wp14:editId="26CB5DBD">
            <wp:extent cx="5636190" cy="3686175"/>
            <wp:effectExtent l="0" t="0" r="317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45361" cy="3692173"/>
                    </a:xfrm>
                    <a:prstGeom prst="rect">
                      <a:avLst/>
                    </a:prstGeom>
                    <a:noFill/>
                  </pic:spPr>
                </pic:pic>
              </a:graphicData>
            </a:graphic>
          </wp:inline>
        </w:drawing>
      </w:r>
    </w:p>
    <w:p w:rsidR="00EA64E3" w:rsidRPr="00396B44" w:rsidRDefault="00BF1085" w:rsidP="002E329D">
      <w:pPr>
        <w:jc w:val="both"/>
        <w:rPr>
          <w:rFonts w:asciiTheme="minorHAnsi" w:hAnsiTheme="minorHAnsi" w:cs="Arial"/>
          <w:sz w:val="22"/>
          <w:szCs w:val="22"/>
        </w:rPr>
      </w:pPr>
      <w:r w:rsidRPr="00396B44">
        <w:rPr>
          <w:rFonts w:asciiTheme="minorHAnsi" w:hAnsiTheme="minorHAnsi" w:cs="Arial"/>
          <w:sz w:val="22"/>
          <w:szCs w:val="22"/>
        </w:rPr>
        <w:t xml:space="preserve">The Trust is aware of the </w:t>
      </w:r>
      <w:r w:rsidR="00396B44" w:rsidRPr="00396B44">
        <w:rPr>
          <w:rFonts w:asciiTheme="minorHAnsi" w:hAnsiTheme="minorHAnsi" w:cs="Arial"/>
          <w:sz w:val="22"/>
          <w:szCs w:val="22"/>
        </w:rPr>
        <w:t xml:space="preserve">continued </w:t>
      </w:r>
      <w:r w:rsidRPr="00396B44">
        <w:rPr>
          <w:rFonts w:asciiTheme="minorHAnsi" w:hAnsiTheme="minorHAnsi" w:cs="Arial"/>
          <w:sz w:val="22"/>
          <w:szCs w:val="22"/>
        </w:rPr>
        <w:t xml:space="preserve">imbalance in the number of BME </w:t>
      </w:r>
      <w:r w:rsidR="00396B44" w:rsidRPr="00396B44">
        <w:rPr>
          <w:rFonts w:asciiTheme="minorHAnsi" w:hAnsiTheme="minorHAnsi" w:cs="Arial"/>
          <w:sz w:val="22"/>
          <w:szCs w:val="22"/>
        </w:rPr>
        <w:t>involved in employee relations issues</w:t>
      </w:r>
      <w:r w:rsidRPr="00396B44">
        <w:rPr>
          <w:rFonts w:asciiTheme="minorHAnsi" w:hAnsiTheme="minorHAnsi" w:cs="Arial"/>
          <w:sz w:val="22"/>
          <w:szCs w:val="22"/>
        </w:rPr>
        <w:t xml:space="preserve"> relative to their overall proportion in the workforce</w:t>
      </w:r>
      <w:r w:rsidRPr="006F24B2">
        <w:rPr>
          <w:rFonts w:asciiTheme="minorHAnsi" w:hAnsiTheme="minorHAnsi" w:cs="Arial"/>
          <w:b/>
          <w:sz w:val="22"/>
          <w:szCs w:val="22"/>
          <w:u w:val="single"/>
        </w:rPr>
        <w:t>. It is worth noting that for this data and all the data which follows in this section the numbers of individuals concerned are very small</w:t>
      </w:r>
      <w:r w:rsidRPr="00396B44">
        <w:rPr>
          <w:rFonts w:asciiTheme="minorHAnsi" w:hAnsiTheme="minorHAnsi" w:cs="Arial"/>
          <w:sz w:val="22"/>
          <w:szCs w:val="22"/>
        </w:rPr>
        <w:t xml:space="preserve">. We have benchmarked ourselves against another London-based NHS Trust and have found that we are not unique in this </w:t>
      </w:r>
      <w:r w:rsidR="00EA64E3" w:rsidRPr="00396B44">
        <w:rPr>
          <w:rFonts w:asciiTheme="minorHAnsi" w:hAnsiTheme="minorHAnsi" w:cs="Arial"/>
          <w:sz w:val="22"/>
          <w:szCs w:val="22"/>
        </w:rPr>
        <w:t>respect;</w:t>
      </w:r>
      <w:r w:rsidRPr="00396B44">
        <w:rPr>
          <w:rFonts w:asciiTheme="minorHAnsi" w:hAnsiTheme="minorHAnsi" w:cs="Arial"/>
          <w:sz w:val="22"/>
          <w:szCs w:val="22"/>
        </w:rPr>
        <w:t xml:space="preserve"> indeed this picture is widespread within both the public and private sectors. </w:t>
      </w:r>
      <w:r w:rsidR="00396B44" w:rsidRPr="00396B44">
        <w:rPr>
          <w:rFonts w:asciiTheme="minorHAnsi" w:hAnsiTheme="minorHAnsi" w:cs="Arial"/>
          <w:sz w:val="22"/>
          <w:szCs w:val="22"/>
        </w:rPr>
        <w:t>Never</w:t>
      </w:r>
      <w:r w:rsidR="006F24B2">
        <w:rPr>
          <w:rFonts w:asciiTheme="minorHAnsi" w:hAnsiTheme="minorHAnsi" w:cs="Arial"/>
          <w:sz w:val="22"/>
          <w:szCs w:val="22"/>
        </w:rPr>
        <w:t>-</w:t>
      </w:r>
      <w:r w:rsidR="00396B44" w:rsidRPr="00396B44">
        <w:rPr>
          <w:rFonts w:asciiTheme="minorHAnsi" w:hAnsiTheme="minorHAnsi" w:cs="Arial"/>
          <w:sz w:val="22"/>
          <w:szCs w:val="22"/>
        </w:rPr>
        <w:t xml:space="preserve"> the</w:t>
      </w:r>
      <w:r w:rsidR="006F24B2">
        <w:rPr>
          <w:rFonts w:asciiTheme="minorHAnsi" w:hAnsiTheme="minorHAnsi" w:cs="Arial"/>
          <w:sz w:val="22"/>
          <w:szCs w:val="22"/>
        </w:rPr>
        <w:t>-</w:t>
      </w:r>
      <w:r w:rsidR="00396B44" w:rsidRPr="00396B44">
        <w:rPr>
          <w:rFonts w:asciiTheme="minorHAnsi" w:hAnsiTheme="minorHAnsi" w:cs="Arial"/>
          <w:sz w:val="22"/>
          <w:szCs w:val="22"/>
        </w:rPr>
        <w:t xml:space="preserve"> </w:t>
      </w:r>
      <w:r w:rsidR="00EA64E3" w:rsidRPr="00396B44">
        <w:rPr>
          <w:rFonts w:asciiTheme="minorHAnsi" w:hAnsiTheme="minorHAnsi" w:cs="Arial"/>
          <w:sz w:val="22"/>
          <w:szCs w:val="22"/>
        </w:rPr>
        <w:t>less the Staff Equality and Diversity group have taken (or plan to take) action to address this. These actions include:</w:t>
      </w:r>
    </w:p>
    <w:p w:rsidR="002E329D" w:rsidRPr="009C729B" w:rsidRDefault="002E329D" w:rsidP="002E329D">
      <w:pPr>
        <w:jc w:val="both"/>
        <w:rPr>
          <w:rFonts w:asciiTheme="minorHAnsi" w:hAnsiTheme="minorHAnsi" w:cs="Arial"/>
          <w:color w:val="0070C0"/>
          <w:sz w:val="22"/>
          <w:szCs w:val="22"/>
        </w:rPr>
      </w:pPr>
    </w:p>
    <w:p w:rsidR="00EA64E3" w:rsidRPr="00396B44" w:rsidRDefault="00EA64E3" w:rsidP="009C729B">
      <w:pPr>
        <w:numPr>
          <w:ilvl w:val="0"/>
          <w:numId w:val="34"/>
        </w:numPr>
        <w:jc w:val="both"/>
        <w:rPr>
          <w:rFonts w:asciiTheme="minorHAnsi" w:hAnsiTheme="minorHAnsi" w:cs="Arial"/>
          <w:sz w:val="22"/>
          <w:szCs w:val="22"/>
        </w:rPr>
      </w:pPr>
      <w:r w:rsidRPr="00396B44">
        <w:rPr>
          <w:rFonts w:asciiTheme="minorHAnsi" w:hAnsiTheme="minorHAnsi" w:cs="Arial"/>
          <w:sz w:val="22"/>
          <w:szCs w:val="22"/>
        </w:rPr>
        <w:t>C</w:t>
      </w:r>
      <w:r w:rsidR="00BF1085" w:rsidRPr="00396B44">
        <w:rPr>
          <w:rFonts w:asciiTheme="minorHAnsi" w:hAnsiTheme="minorHAnsi" w:cs="Arial"/>
          <w:sz w:val="22"/>
          <w:szCs w:val="22"/>
        </w:rPr>
        <w:t>ontinue</w:t>
      </w:r>
      <w:r w:rsidRPr="00396B44">
        <w:rPr>
          <w:rFonts w:asciiTheme="minorHAnsi" w:hAnsiTheme="minorHAnsi" w:cs="Arial"/>
          <w:sz w:val="22"/>
          <w:szCs w:val="22"/>
        </w:rPr>
        <w:t>d scrutiny of this issue with reports</w:t>
      </w:r>
      <w:r w:rsidR="00BF1085" w:rsidRPr="00396B44">
        <w:rPr>
          <w:rFonts w:asciiTheme="minorHAnsi" w:hAnsiTheme="minorHAnsi" w:cs="Arial"/>
          <w:sz w:val="22"/>
          <w:szCs w:val="22"/>
        </w:rPr>
        <w:t xml:space="preserve"> sent to the Clinical Governance Committee chaired by the Non-Executive Director with specific responsibility for E&amp;D issues. </w:t>
      </w:r>
    </w:p>
    <w:p w:rsidR="002E329D" w:rsidRPr="009C729B" w:rsidRDefault="002E329D" w:rsidP="002E329D">
      <w:pPr>
        <w:ind w:left="720"/>
        <w:jc w:val="both"/>
        <w:rPr>
          <w:rFonts w:asciiTheme="minorHAnsi" w:hAnsiTheme="minorHAnsi" w:cs="Arial"/>
          <w:color w:val="0070C0"/>
          <w:sz w:val="22"/>
          <w:szCs w:val="22"/>
        </w:rPr>
      </w:pPr>
    </w:p>
    <w:p w:rsidR="00EA64E3" w:rsidRPr="00396B44" w:rsidRDefault="00BF1085" w:rsidP="009C729B">
      <w:pPr>
        <w:numPr>
          <w:ilvl w:val="0"/>
          <w:numId w:val="34"/>
        </w:numPr>
        <w:jc w:val="both"/>
        <w:rPr>
          <w:rFonts w:asciiTheme="minorHAnsi" w:hAnsiTheme="minorHAnsi" w:cs="Arial"/>
          <w:sz w:val="22"/>
          <w:szCs w:val="22"/>
        </w:rPr>
      </w:pPr>
      <w:r w:rsidRPr="00396B44">
        <w:rPr>
          <w:rFonts w:asciiTheme="minorHAnsi" w:hAnsiTheme="minorHAnsi" w:cs="Arial"/>
          <w:sz w:val="22"/>
          <w:szCs w:val="22"/>
        </w:rPr>
        <w:t xml:space="preserve">The Trust continues to send samples of its disciplinary documentation to external solicitors for independent assessment, and this continues to show no evidence of discrimination within the Trust’s disciplinary policies or processes. </w:t>
      </w:r>
    </w:p>
    <w:p w:rsidR="002E329D" w:rsidRPr="009C729B" w:rsidRDefault="002E329D" w:rsidP="002E329D">
      <w:pPr>
        <w:jc w:val="both"/>
        <w:rPr>
          <w:rFonts w:asciiTheme="minorHAnsi" w:hAnsiTheme="minorHAnsi" w:cs="Arial"/>
          <w:color w:val="0070C0"/>
          <w:sz w:val="22"/>
          <w:szCs w:val="22"/>
        </w:rPr>
      </w:pPr>
    </w:p>
    <w:p w:rsidR="00BF1085" w:rsidRPr="00396B44" w:rsidRDefault="00EA64E3" w:rsidP="009C729B">
      <w:pPr>
        <w:numPr>
          <w:ilvl w:val="0"/>
          <w:numId w:val="34"/>
        </w:numPr>
        <w:jc w:val="both"/>
        <w:rPr>
          <w:rFonts w:asciiTheme="minorHAnsi" w:hAnsiTheme="minorHAnsi" w:cs="Arial"/>
          <w:sz w:val="22"/>
          <w:szCs w:val="22"/>
        </w:rPr>
      </w:pPr>
      <w:r w:rsidRPr="00396B44">
        <w:rPr>
          <w:rFonts w:asciiTheme="minorHAnsi" w:hAnsiTheme="minorHAnsi" w:cs="Arial"/>
          <w:sz w:val="22"/>
          <w:szCs w:val="22"/>
        </w:rPr>
        <w:t>W</w:t>
      </w:r>
      <w:r w:rsidR="00BF1085" w:rsidRPr="00396B44">
        <w:rPr>
          <w:rFonts w:asciiTheme="minorHAnsi" w:hAnsiTheme="minorHAnsi" w:cs="Arial"/>
          <w:sz w:val="22"/>
          <w:szCs w:val="22"/>
        </w:rPr>
        <w:t>orking to ensure that equality and diversity issues continue to be mainstreamed into our management and leadership development programs.</w:t>
      </w:r>
    </w:p>
    <w:p w:rsidR="002E329D" w:rsidRPr="009C729B" w:rsidRDefault="002E329D" w:rsidP="002E329D">
      <w:pPr>
        <w:jc w:val="both"/>
        <w:rPr>
          <w:rFonts w:asciiTheme="minorHAnsi" w:hAnsiTheme="minorHAnsi" w:cs="Arial"/>
          <w:color w:val="0070C0"/>
          <w:sz w:val="22"/>
          <w:szCs w:val="22"/>
        </w:rPr>
      </w:pPr>
    </w:p>
    <w:p w:rsidR="00EA64E3" w:rsidRPr="00396B44" w:rsidRDefault="00396B44" w:rsidP="009C729B">
      <w:pPr>
        <w:numPr>
          <w:ilvl w:val="0"/>
          <w:numId w:val="34"/>
        </w:numPr>
        <w:jc w:val="both"/>
        <w:rPr>
          <w:rFonts w:asciiTheme="minorHAnsi" w:hAnsiTheme="minorHAnsi" w:cs="Arial"/>
          <w:sz w:val="22"/>
          <w:szCs w:val="22"/>
        </w:rPr>
      </w:pPr>
      <w:r w:rsidRPr="00396B44">
        <w:rPr>
          <w:rFonts w:asciiTheme="minorHAnsi" w:hAnsiTheme="minorHAnsi" w:cs="Arial"/>
          <w:sz w:val="22"/>
          <w:szCs w:val="22"/>
        </w:rPr>
        <w:t>Continuing to roll out</w:t>
      </w:r>
      <w:r w:rsidR="00EA64E3" w:rsidRPr="00396B44">
        <w:rPr>
          <w:rFonts w:asciiTheme="minorHAnsi" w:hAnsiTheme="minorHAnsi" w:cs="Arial"/>
          <w:sz w:val="22"/>
          <w:szCs w:val="22"/>
        </w:rPr>
        <w:t xml:space="preserve"> cultural competency awareness sessions within our leadership development programmes.</w:t>
      </w:r>
    </w:p>
    <w:p w:rsidR="002E329D" w:rsidRPr="009C729B" w:rsidRDefault="002E329D" w:rsidP="002E329D">
      <w:pPr>
        <w:jc w:val="both"/>
        <w:rPr>
          <w:rFonts w:asciiTheme="minorHAnsi" w:hAnsiTheme="minorHAnsi" w:cs="Arial"/>
          <w:color w:val="0070C0"/>
          <w:sz w:val="22"/>
          <w:szCs w:val="22"/>
        </w:rPr>
      </w:pPr>
    </w:p>
    <w:p w:rsidR="00EA64E3" w:rsidRPr="00396B44" w:rsidRDefault="006F24B2" w:rsidP="009C729B">
      <w:pPr>
        <w:numPr>
          <w:ilvl w:val="0"/>
          <w:numId w:val="34"/>
        </w:numPr>
        <w:jc w:val="both"/>
        <w:rPr>
          <w:rFonts w:asciiTheme="minorHAnsi" w:hAnsiTheme="minorHAnsi" w:cs="Arial"/>
          <w:sz w:val="22"/>
          <w:szCs w:val="22"/>
        </w:rPr>
      </w:pPr>
      <w:r>
        <w:rPr>
          <w:rFonts w:asciiTheme="minorHAnsi" w:hAnsiTheme="minorHAnsi" w:cs="Arial"/>
          <w:sz w:val="22"/>
          <w:szCs w:val="22"/>
        </w:rPr>
        <w:lastRenderedPageBreak/>
        <w:t>Continuing to r</w:t>
      </w:r>
      <w:r w:rsidR="00396B44" w:rsidRPr="00396B44">
        <w:rPr>
          <w:rFonts w:asciiTheme="minorHAnsi" w:hAnsiTheme="minorHAnsi" w:cs="Arial"/>
          <w:sz w:val="22"/>
          <w:szCs w:val="22"/>
        </w:rPr>
        <w:t>eview our</w:t>
      </w:r>
      <w:r w:rsidR="00EA64E3" w:rsidRPr="00396B44">
        <w:rPr>
          <w:rFonts w:asciiTheme="minorHAnsi" w:hAnsiTheme="minorHAnsi" w:cs="Arial"/>
          <w:sz w:val="22"/>
          <w:szCs w:val="22"/>
        </w:rPr>
        <w:t xml:space="preserve"> key staffing policies to </w:t>
      </w:r>
      <w:r w:rsidR="00396B44" w:rsidRPr="00396B44">
        <w:rPr>
          <w:rFonts w:asciiTheme="minorHAnsi" w:hAnsiTheme="minorHAnsi" w:cs="Arial"/>
          <w:sz w:val="22"/>
          <w:szCs w:val="22"/>
        </w:rPr>
        <w:t>ensure that they are</w:t>
      </w:r>
      <w:r w:rsidR="00EA64E3" w:rsidRPr="00396B44">
        <w:rPr>
          <w:rFonts w:asciiTheme="minorHAnsi" w:hAnsiTheme="minorHAnsi" w:cs="Arial"/>
          <w:sz w:val="22"/>
          <w:szCs w:val="22"/>
        </w:rPr>
        <w:t xml:space="preserve"> accessible to </w:t>
      </w:r>
      <w:r>
        <w:rPr>
          <w:rFonts w:asciiTheme="minorHAnsi" w:hAnsiTheme="minorHAnsi" w:cs="Arial"/>
          <w:sz w:val="22"/>
          <w:szCs w:val="22"/>
        </w:rPr>
        <w:t xml:space="preserve">all </w:t>
      </w:r>
      <w:r w:rsidR="00EA64E3" w:rsidRPr="00396B44">
        <w:rPr>
          <w:rFonts w:asciiTheme="minorHAnsi" w:hAnsiTheme="minorHAnsi" w:cs="Arial"/>
          <w:sz w:val="22"/>
          <w:szCs w:val="22"/>
        </w:rPr>
        <w:t>staff through the use of frequently asked questions.</w:t>
      </w:r>
    </w:p>
    <w:p w:rsidR="002E329D" w:rsidRPr="009C729B" w:rsidRDefault="002E329D" w:rsidP="002E329D">
      <w:pPr>
        <w:jc w:val="both"/>
        <w:rPr>
          <w:rFonts w:asciiTheme="minorHAnsi" w:hAnsiTheme="minorHAnsi" w:cs="Arial"/>
          <w:color w:val="0070C0"/>
          <w:sz w:val="22"/>
          <w:szCs w:val="22"/>
        </w:rPr>
      </w:pPr>
    </w:p>
    <w:p w:rsidR="00E30E1C" w:rsidRPr="009C729B" w:rsidRDefault="00BF1085" w:rsidP="009C729B">
      <w:pPr>
        <w:spacing w:after="200" w:line="276" w:lineRule="auto"/>
        <w:jc w:val="both"/>
        <w:rPr>
          <w:rFonts w:asciiTheme="minorHAnsi" w:eastAsia="Calibri" w:hAnsiTheme="minorHAnsi" w:cs="Arial"/>
          <w:b/>
          <w:sz w:val="22"/>
          <w:szCs w:val="22"/>
          <w:lang w:eastAsia="en-US"/>
        </w:rPr>
      </w:pPr>
      <w:r w:rsidRPr="009C729B">
        <w:rPr>
          <w:rFonts w:asciiTheme="minorHAnsi" w:eastAsia="Calibri" w:hAnsiTheme="minorHAnsi" w:cs="Arial"/>
          <w:b/>
          <w:sz w:val="22"/>
          <w:szCs w:val="22"/>
          <w:lang w:eastAsia="en-US"/>
        </w:rPr>
        <w:t>Graph 2: Gender</w:t>
      </w:r>
    </w:p>
    <w:p w:rsidR="00E30E1C" w:rsidRPr="009C729B" w:rsidRDefault="002E329D" w:rsidP="009C729B">
      <w:pPr>
        <w:spacing w:after="200" w:line="276" w:lineRule="auto"/>
        <w:jc w:val="both"/>
        <w:rPr>
          <w:rFonts w:asciiTheme="minorHAnsi" w:eastAsia="Calibri" w:hAnsiTheme="minorHAnsi"/>
          <w:b/>
          <w:sz w:val="22"/>
          <w:szCs w:val="22"/>
          <w:lang w:eastAsia="en-US"/>
        </w:rPr>
      </w:pPr>
      <w:r>
        <w:rPr>
          <w:rFonts w:asciiTheme="minorHAnsi" w:eastAsia="Calibri" w:hAnsiTheme="minorHAnsi"/>
          <w:b/>
          <w:noProof/>
          <w:sz w:val="22"/>
          <w:szCs w:val="22"/>
        </w:rPr>
        <w:drawing>
          <wp:inline distT="0" distB="0" distL="0" distR="0" wp14:anchorId="4028F930">
            <wp:extent cx="4602159" cy="3009900"/>
            <wp:effectExtent l="0" t="0" r="825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602639" cy="3010214"/>
                    </a:xfrm>
                    <a:prstGeom prst="rect">
                      <a:avLst/>
                    </a:prstGeom>
                    <a:noFill/>
                  </pic:spPr>
                </pic:pic>
              </a:graphicData>
            </a:graphic>
          </wp:inline>
        </w:drawing>
      </w:r>
    </w:p>
    <w:p w:rsidR="00E30E1C" w:rsidRPr="009C729B" w:rsidRDefault="00BF1085" w:rsidP="009C729B">
      <w:pPr>
        <w:spacing w:after="200" w:line="276" w:lineRule="auto"/>
        <w:jc w:val="both"/>
        <w:rPr>
          <w:rFonts w:asciiTheme="minorHAnsi" w:eastAsia="Calibri" w:hAnsiTheme="minorHAnsi" w:cs="Arial"/>
          <w:b/>
          <w:noProof/>
          <w:sz w:val="22"/>
          <w:szCs w:val="22"/>
        </w:rPr>
      </w:pPr>
      <w:r w:rsidRPr="009C729B">
        <w:rPr>
          <w:rFonts w:asciiTheme="minorHAnsi" w:eastAsia="Calibri" w:hAnsiTheme="minorHAnsi" w:cs="Arial"/>
          <w:b/>
          <w:noProof/>
          <w:sz w:val="22"/>
          <w:szCs w:val="22"/>
        </w:rPr>
        <w:t>Graph 3: Age</w:t>
      </w:r>
    </w:p>
    <w:p w:rsidR="00E30E1C" w:rsidRPr="009C729B" w:rsidRDefault="002E329D" w:rsidP="009C729B">
      <w:pPr>
        <w:spacing w:after="200" w:line="276" w:lineRule="auto"/>
        <w:jc w:val="both"/>
        <w:rPr>
          <w:rFonts w:asciiTheme="minorHAnsi" w:eastAsia="Calibri" w:hAnsiTheme="minorHAnsi"/>
          <w:noProof/>
          <w:sz w:val="22"/>
          <w:szCs w:val="22"/>
        </w:rPr>
      </w:pPr>
      <w:r>
        <w:rPr>
          <w:rFonts w:asciiTheme="minorHAnsi" w:eastAsia="Calibri" w:hAnsiTheme="minorHAnsi"/>
          <w:noProof/>
          <w:sz w:val="22"/>
          <w:szCs w:val="22"/>
        </w:rPr>
        <w:drawing>
          <wp:inline distT="0" distB="0" distL="0" distR="0" wp14:anchorId="1CE1F41E">
            <wp:extent cx="4600575" cy="3008864"/>
            <wp:effectExtent l="0" t="0" r="0" b="127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597352" cy="3006756"/>
                    </a:xfrm>
                    <a:prstGeom prst="rect">
                      <a:avLst/>
                    </a:prstGeom>
                    <a:noFill/>
                  </pic:spPr>
                </pic:pic>
              </a:graphicData>
            </a:graphic>
          </wp:inline>
        </w:drawing>
      </w:r>
    </w:p>
    <w:p w:rsidR="00182254" w:rsidRDefault="00182254" w:rsidP="009C729B">
      <w:pPr>
        <w:spacing w:after="200" w:line="276" w:lineRule="auto"/>
        <w:jc w:val="both"/>
        <w:rPr>
          <w:rFonts w:asciiTheme="minorHAnsi" w:eastAsia="Calibri" w:hAnsiTheme="minorHAnsi" w:cs="Arial"/>
          <w:b/>
          <w:noProof/>
          <w:sz w:val="22"/>
          <w:szCs w:val="22"/>
        </w:rPr>
      </w:pPr>
    </w:p>
    <w:p w:rsidR="00182254" w:rsidRDefault="00182254" w:rsidP="009C729B">
      <w:pPr>
        <w:spacing w:after="200" w:line="276" w:lineRule="auto"/>
        <w:jc w:val="both"/>
        <w:rPr>
          <w:rFonts w:asciiTheme="minorHAnsi" w:eastAsia="Calibri" w:hAnsiTheme="minorHAnsi" w:cs="Arial"/>
          <w:b/>
          <w:noProof/>
          <w:sz w:val="22"/>
          <w:szCs w:val="22"/>
        </w:rPr>
      </w:pPr>
    </w:p>
    <w:p w:rsidR="002B4A67" w:rsidRDefault="002B4A67">
      <w:pPr>
        <w:rPr>
          <w:rFonts w:asciiTheme="minorHAnsi" w:eastAsia="Calibri" w:hAnsiTheme="minorHAnsi" w:cs="Arial"/>
          <w:b/>
          <w:noProof/>
          <w:sz w:val="22"/>
          <w:szCs w:val="22"/>
        </w:rPr>
      </w:pPr>
      <w:r>
        <w:rPr>
          <w:rFonts w:asciiTheme="minorHAnsi" w:eastAsia="Calibri" w:hAnsiTheme="minorHAnsi" w:cs="Arial"/>
          <w:b/>
          <w:noProof/>
          <w:sz w:val="22"/>
          <w:szCs w:val="22"/>
        </w:rPr>
        <w:br w:type="page"/>
      </w:r>
    </w:p>
    <w:p w:rsidR="00E30E1C" w:rsidRPr="009C729B" w:rsidRDefault="00BF1085" w:rsidP="009C729B">
      <w:pPr>
        <w:spacing w:after="200" w:line="276" w:lineRule="auto"/>
        <w:jc w:val="both"/>
        <w:rPr>
          <w:rFonts w:asciiTheme="minorHAnsi" w:eastAsia="Calibri" w:hAnsiTheme="minorHAnsi" w:cs="Arial"/>
          <w:b/>
          <w:noProof/>
          <w:sz w:val="22"/>
          <w:szCs w:val="22"/>
        </w:rPr>
      </w:pPr>
      <w:r w:rsidRPr="009C729B">
        <w:rPr>
          <w:rFonts w:asciiTheme="minorHAnsi" w:eastAsia="Calibri" w:hAnsiTheme="minorHAnsi" w:cs="Arial"/>
          <w:b/>
          <w:noProof/>
          <w:sz w:val="22"/>
          <w:szCs w:val="22"/>
        </w:rPr>
        <w:lastRenderedPageBreak/>
        <w:t>Graph 4: Disability</w:t>
      </w:r>
    </w:p>
    <w:p w:rsidR="00E30E1C" w:rsidRPr="009C729B" w:rsidRDefault="002E329D" w:rsidP="009C729B">
      <w:pPr>
        <w:spacing w:after="200" w:line="276" w:lineRule="auto"/>
        <w:jc w:val="both"/>
        <w:rPr>
          <w:rFonts w:asciiTheme="minorHAnsi" w:eastAsia="Calibri" w:hAnsiTheme="minorHAnsi"/>
          <w:noProof/>
          <w:sz w:val="22"/>
          <w:szCs w:val="22"/>
        </w:rPr>
      </w:pPr>
      <w:r>
        <w:rPr>
          <w:rFonts w:asciiTheme="minorHAnsi" w:eastAsia="Calibri" w:hAnsiTheme="minorHAnsi"/>
          <w:noProof/>
          <w:sz w:val="22"/>
          <w:szCs w:val="22"/>
        </w:rPr>
        <w:drawing>
          <wp:inline distT="0" distB="0" distL="0" distR="0" wp14:anchorId="5DBEFC78">
            <wp:extent cx="4602159" cy="3009900"/>
            <wp:effectExtent l="0" t="0" r="825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602638" cy="3010214"/>
                    </a:xfrm>
                    <a:prstGeom prst="rect">
                      <a:avLst/>
                    </a:prstGeom>
                    <a:noFill/>
                  </pic:spPr>
                </pic:pic>
              </a:graphicData>
            </a:graphic>
          </wp:inline>
        </w:drawing>
      </w:r>
    </w:p>
    <w:p w:rsidR="00E30E1C" w:rsidRPr="009C729B" w:rsidRDefault="00BF1085" w:rsidP="009C729B">
      <w:pPr>
        <w:spacing w:after="200" w:line="276" w:lineRule="auto"/>
        <w:jc w:val="both"/>
        <w:rPr>
          <w:rFonts w:asciiTheme="minorHAnsi" w:eastAsia="Calibri" w:hAnsiTheme="minorHAnsi" w:cs="Arial"/>
          <w:b/>
          <w:noProof/>
          <w:sz w:val="22"/>
          <w:szCs w:val="22"/>
        </w:rPr>
      </w:pPr>
      <w:r w:rsidRPr="009C729B">
        <w:rPr>
          <w:rFonts w:asciiTheme="minorHAnsi" w:eastAsia="Calibri" w:hAnsiTheme="minorHAnsi" w:cs="Arial"/>
          <w:b/>
          <w:noProof/>
          <w:sz w:val="22"/>
          <w:szCs w:val="22"/>
        </w:rPr>
        <w:t>Graph 5: Sexual Orientation</w:t>
      </w:r>
    </w:p>
    <w:p w:rsidR="00E30E1C" w:rsidRPr="009C729B" w:rsidRDefault="002E329D" w:rsidP="009C729B">
      <w:pPr>
        <w:spacing w:after="200" w:line="276" w:lineRule="auto"/>
        <w:jc w:val="both"/>
        <w:rPr>
          <w:rFonts w:asciiTheme="minorHAnsi" w:eastAsia="Calibri" w:hAnsiTheme="minorHAnsi"/>
          <w:noProof/>
          <w:sz w:val="22"/>
          <w:szCs w:val="22"/>
        </w:rPr>
      </w:pPr>
      <w:r>
        <w:rPr>
          <w:rFonts w:asciiTheme="minorHAnsi" w:eastAsia="Calibri" w:hAnsiTheme="minorHAnsi"/>
          <w:noProof/>
          <w:sz w:val="22"/>
          <w:szCs w:val="22"/>
        </w:rPr>
        <w:drawing>
          <wp:inline distT="0" distB="0" distL="0" distR="0" wp14:anchorId="46F3BD64">
            <wp:extent cx="4614447" cy="3017937"/>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615932" cy="3018908"/>
                    </a:xfrm>
                    <a:prstGeom prst="rect">
                      <a:avLst/>
                    </a:prstGeom>
                    <a:noFill/>
                  </pic:spPr>
                </pic:pic>
              </a:graphicData>
            </a:graphic>
          </wp:inline>
        </w:drawing>
      </w:r>
    </w:p>
    <w:p w:rsidR="002E329D" w:rsidRDefault="002E329D">
      <w:pPr>
        <w:rPr>
          <w:rFonts w:asciiTheme="minorHAnsi" w:eastAsia="Calibri" w:hAnsiTheme="minorHAnsi" w:cs="Arial"/>
          <w:b/>
          <w:noProof/>
          <w:sz w:val="22"/>
          <w:szCs w:val="22"/>
        </w:rPr>
      </w:pPr>
      <w:r>
        <w:rPr>
          <w:rFonts w:asciiTheme="minorHAnsi" w:eastAsia="Calibri" w:hAnsiTheme="minorHAnsi" w:cs="Arial"/>
          <w:b/>
          <w:noProof/>
          <w:sz w:val="22"/>
          <w:szCs w:val="22"/>
        </w:rPr>
        <w:br w:type="page"/>
      </w:r>
    </w:p>
    <w:p w:rsidR="00E30E1C" w:rsidRPr="009C729B" w:rsidRDefault="00BF1085" w:rsidP="009C729B">
      <w:pPr>
        <w:spacing w:after="200" w:line="276" w:lineRule="auto"/>
        <w:jc w:val="both"/>
        <w:rPr>
          <w:rFonts w:asciiTheme="minorHAnsi" w:eastAsia="Calibri" w:hAnsiTheme="minorHAnsi" w:cs="Arial"/>
          <w:b/>
          <w:noProof/>
          <w:sz w:val="22"/>
          <w:szCs w:val="22"/>
        </w:rPr>
      </w:pPr>
      <w:r w:rsidRPr="009C729B">
        <w:rPr>
          <w:rFonts w:asciiTheme="minorHAnsi" w:eastAsia="Calibri" w:hAnsiTheme="minorHAnsi" w:cs="Arial"/>
          <w:b/>
          <w:noProof/>
          <w:sz w:val="22"/>
          <w:szCs w:val="22"/>
        </w:rPr>
        <w:lastRenderedPageBreak/>
        <w:t>Graph 6: Maritial Status</w:t>
      </w:r>
    </w:p>
    <w:p w:rsidR="00E30E1C" w:rsidRDefault="002E329D" w:rsidP="009C729B">
      <w:pPr>
        <w:spacing w:after="200" w:line="276" w:lineRule="auto"/>
        <w:jc w:val="both"/>
        <w:rPr>
          <w:rFonts w:asciiTheme="minorHAnsi" w:eastAsia="Calibri" w:hAnsiTheme="minorHAnsi"/>
          <w:noProof/>
          <w:sz w:val="22"/>
          <w:szCs w:val="22"/>
        </w:rPr>
      </w:pPr>
      <w:r>
        <w:rPr>
          <w:rFonts w:asciiTheme="minorHAnsi" w:eastAsia="Calibri" w:hAnsiTheme="minorHAnsi"/>
          <w:noProof/>
          <w:sz w:val="22"/>
          <w:szCs w:val="22"/>
        </w:rPr>
        <w:drawing>
          <wp:inline distT="0" distB="0" distL="0" distR="0" wp14:anchorId="748BF851">
            <wp:extent cx="4543904" cy="2971800"/>
            <wp:effectExtent l="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547217" cy="2973966"/>
                    </a:xfrm>
                    <a:prstGeom prst="rect">
                      <a:avLst/>
                    </a:prstGeom>
                    <a:noFill/>
                  </pic:spPr>
                </pic:pic>
              </a:graphicData>
            </a:graphic>
          </wp:inline>
        </w:drawing>
      </w:r>
    </w:p>
    <w:p w:rsidR="002E329D" w:rsidRPr="002E329D" w:rsidRDefault="002E329D" w:rsidP="009C729B">
      <w:pPr>
        <w:spacing w:after="200" w:line="276" w:lineRule="auto"/>
        <w:jc w:val="both"/>
        <w:rPr>
          <w:rFonts w:asciiTheme="minorHAnsi" w:eastAsia="Calibri" w:hAnsiTheme="minorHAnsi"/>
          <w:b/>
          <w:noProof/>
          <w:sz w:val="22"/>
          <w:szCs w:val="22"/>
        </w:rPr>
      </w:pPr>
      <w:r w:rsidRPr="002E329D">
        <w:rPr>
          <w:rFonts w:asciiTheme="minorHAnsi" w:eastAsia="Calibri" w:hAnsiTheme="minorHAnsi"/>
          <w:b/>
          <w:noProof/>
          <w:sz w:val="22"/>
          <w:szCs w:val="22"/>
        </w:rPr>
        <w:t xml:space="preserve">Graph </w:t>
      </w:r>
      <w:r>
        <w:rPr>
          <w:rFonts w:asciiTheme="minorHAnsi" w:eastAsia="Calibri" w:hAnsiTheme="minorHAnsi"/>
          <w:b/>
          <w:noProof/>
          <w:sz w:val="22"/>
          <w:szCs w:val="22"/>
        </w:rPr>
        <w:t>7</w:t>
      </w:r>
      <w:r w:rsidRPr="002E329D">
        <w:rPr>
          <w:rFonts w:asciiTheme="minorHAnsi" w:eastAsia="Calibri" w:hAnsiTheme="minorHAnsi"/>
          <w:b/>
          <w:noProof/>
          <w:sz w:val="22"/>
          <w:szCs w:val="22"/>
        </w:rPr>
        <w:t>: Religious Belief</w:t>
      </w:r>
    </w:p>
    <w:p w:rsidR="00D7437E" w:rsidRDefault="002E329D">
      <w:pPr>
        <w:rPr>
          <w:rFonts w:asciiTheme="minorHAnsi" w:hAnsiTheme="minorHAnsi" w:cs="Arial"/>
          <w:sz w:val="22"/>
          <w:szCs w:val="22"/>
        </w:rPr>
      </w:pPr>
      <w:r>
        <w:rPr>
          <w:rFonts w:asciiTheme="minorHAnsi" w:hAnsiTheme="minorHAnsi" w:cs="Arial"/>
          <w:noProof/>
          <w:sz w:val="22"/>
          <w:szCs w:val="22"/>
        </w:rPr>
        <w:drawing>
          <wp:inline distT="0" distB="0" distL="0" distR="0" wp14:anchorId="1FD2AB1F">
            <wp:extent cx="4529340" cy="2962275"/>
            <wp:effectExtent l="0" t="0" r="508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528128" cy="2961482"/>
                    </a:xfrm>
                    <a:prstGeom prst="rect">
                      <a:avLst/>
                    </a:prstGeom>
                    <a:noFill/>
                  </pic:spPr>
                </pic:pic>
              </a:graphicData>
            </a:graphic>
          </wp:inline>
        </w:drawing>
      </w:r>
    </w:p>
    <w:p w:rsidR="002E329D" w:rsidRDefault="002E329D">
      <w:pPr>
        <w:rPr>
          <w:rFonts w:asciiTheme="minorHAnsi" w:hAnsiTheme="minorHAnsi" w:cs="Arial"/>
          <w:sz w:val="22"/>
          <w:szCs w:val="22"/>
        </w:rPr>
      </w:pPr>
    </w:p>
    <w:p w:rsidR="002E329D" w:rsidRDefault="002E329D">
      <w:pPr>
        <w:rPr>
          <w:rFonts w:asciiTheme="minorHAnsi" w:hAnsiTheme="minorHAnsi" w:cs="Arial"/>
          <w:sz w:val="22"/>
          <w:szCs w:val="22"/>
        </w:rPr>
      </w:pPr>
      <w:r>
        <w:rPr>
          <w:rFonts w:asciiTheme="minorHAnsi" w:hAnsiTheme="minorHAnsi" w:cs="Arial"/>
          <w:sz w:val="22"/>
          <w:szCs w:val="22"/>
        </w:rPr>
        <w:br w:type="page"/>
      </w:r>
    </w:p>
    <w:p w:rsidR="00755F35" w:rsidRPr="00D7437E" w:rsidRDefault="00587951" w:rsidP="009C729B">
      <w:pPr>
        <w:jc w:val="both"/>
        <w:rPr>
          <w:rFonts w:asciiTheme="minorHAnsi" w:hAnsiTheme="minorHAnsi" w:cs="Arial"/>
          <w:sz w:val="22"/>
          <w:szCs w:val="22"/>
        </w:rPr>
      </w:pPr>
      <w:r w:rsidRPr="00D7437E">
        <w:rPr>
          <w:rFonts w:asciiTheme="minorHAnsi" w:hAnsiTheme="minorHAnsi" w:cs="Arial"/>
          <w:sz w:val="22"/>
          <w:szCs w:val="22"/>
        </w:rPr>
        <w:lastRenderedPageBreak/>
        <w:t>Table 30</w:t>
      </w:r>
      <w:r w:rsidR="00755F35" w:rsidRPr="00D7437E">
        <w:rPr>
          <w:rFonts w:asciiTheme="minorHAnsi" w:hAnsiTheme="minorHAnsi" w:cs="Arial"/>
          <w:sz w:val="22"/>
          <w:szCs w:val="22"/>
        </w:rPr>
        <w:t xml:space="preserve"> – Number of grievances</w:t>
      </w:r>
    </w:p>
    <w:p w:rsidR="00755F35" w:rsidRPr="009C729B" w:rsidRDefault="00755F35" w:rsidP="009C729B">
      <w:pPr>
        <w:jc w:val="both"/>
        <w:rPr>
          <w:rFonts w:asciiTheme="minorHAnsi" w:hAnsiTheme="minorHAnsi" w:cs="Arial"/>
          <w:sz w:val="22"/>
          <w:szCs w:val="22"/>
        </w:rPr>
      </w:pPr>
    </w:p>
    <w:tbl>
      <w:tblPr>
        <w:tblStyle w:val="MediumGrid3-Accent5"/>
        <w:tblW w:w="0" w:type="auto"/>
        <w:tblLook w:val="0400" w:firstRow="0" w:lastRow="0" w:firstColumn="0" w:lastColumn="0" w:noHBand="0" w:noVBand="1"/>
      </w:tblPr>
      <w:tblGrid>
        <w:gridCol w:w="4248"/>
        <w:gridCol w:w="2640"/>
        <w:gridCol w:w="2640"/>
      </w:tblGrid>
      <w:tr w:rsidR="008718A0" w:rsidRPr="009C729B" w:rsidTr="00D7437E">
        <w:trPr>
          <w:cnfStyle w:val="000000100000" w:firstRow="0" w:lastRow="0" w:firstColumn="0" w:lastColumn="0" w:oddVBand="0" w:evenVBand="0" w:oddHBand="1" w:evenHBand="0" w:firstRowFirstColumn="0" w:firstRowLastColumn="0" w:lastRowFirstColumn="0" w:lastRowLastColumn="0"/>
        </w:trPr>
        <w:tc>
          <w:tcPr>
            <w:tcW w:w="4248" w:type="dxa"/>
          </w:tcPr>
          <w:p w:rsidR="005C0D18" w:rsidRPr="009C729B" w:rsidRDefault="005C0D18" w:rsidP="009C729B">
            <w:pPr>
              <w:pStyle w:val="Listnumberbold"/>
              <w:jc w:val="both"/>
              <w:rPr>
                <w:rFonts w:asciiTheme="minorHAnsi" w:hAnsiTheme="minorHAnsi"/>
                <w:color w:val="auto"/>
              </w:rPr>
            </w:pPr>
          </w:p>
        </w:tc>
        <w:tc>
          <w:tcPr>
            <w:tcW w:w="2640" w:type="dxa"/>
            <w:vAlign w:val="center"/>
            <w:hideMark/>
          </w:tcPr>
          <w:p w:rsidR="005C0D18" w:rsidRPr="009C729B" w:rsidRDefault="00D7437E" w:rsidP="00D7437E">
            <w:pPr>
              <w:pStyle w:val="Listbulletindent"/>
              <w:jc w:val="center"/>
              <w:rPr>
                <w:rFonts w:asciiTheme="minorHAnsi" w:hAnsiTheme="minorHAnsi"/>
                <w:color w:val="auto"/>
              </w:rPr>
            </w:pPr>
            <w:r w:rsidRPr="00E02090">
              <w:rPr>
                <w:rFonts w:asciiTheme="minorHAnsi" w:hAnsiTheme="minorHAnsi"/>
                <w:color w:val="auto"/>
              </w:rPr>
              <w:t xml:space="preserve">Nov </w:t>
            </w:r>
            <w:r>
              <w:rPr>
                <w:rFonts w:asciiTheme="minorHAnsi" w:hAnsiTheme="minorHAnsi"/>
                <w:color w:val="auto"/>
              </w:rPr>
              <w:t>20</w:t>
            </w:r>
            <w:r w:rsidRPr="00E02090">
              <w:rPr>
                <w:rFonts w:asciiTheme="minorHAnsi" w:hAnsiTheme="minorHAnsi"/>
                <w:color w:val="auto"/>
              </w:rPr>
              <w:t>13-</w:t>
            </w:r>
            <w:r>
              <w:rPr>
                <w:rFonts w:asciiTheme="minorHAnsi" w:hAnsiTheme="minorHAnsi"/>
                <w:color w:val="auto"/>
              </w:rPr>
              <w:t>20</w:t>
            </w:r>
            <w:r w:rsidRPr="00E02090">
              <w:rPr>
                <w:rFonts w:asciiTheme="minorHAnsi" w:hAnsiTheme="minorHAnsi"/>
                <w:color w:val="auto"/>
              </w:rPr>
              <w:t>14</w:t>
            </w:r>
          </w:p>
        </w:tc>
        <w:tc>
          <w:tcPr>
            <w:tcW w:w="2640" w:type="dxa"/>
            <w:vAlign w:val="center"/>
            <w:hideMark/>
          </w:tcPr>
          <w:p w:rsidR="005C0D18" w:rsidRPr="009C729B" w:rsidRDefault="005C0D18" w:rsidP="00D7437E">
            <w:pPr>
              <w:pStyle w:val="Listbulletindent"/>
              <w:jc w:val="center"/>
              <w:rPr>
                <w:rFonts w:asciiTheme="minorHAnsi" w:hAnsiTheme="minorHAnsi"/>
                <w:color w:val="auto"/>
              </w:rPr>
            </w:pPr>
            <w:r w:rsidRPr="009C729B">
              <w:rPr>
                <w:rFonts w:asciiTheme="minorHAnsi" w:hAnsiTheme="minorHAnsi"/>
                <w:color w:val="auto"/>
              </w:rPr>
              <w:t>Nov 201</w:t>
            </w:r>
            <w:r w:rsidR="008718A0" w:rsidRPr="009C729B">
              <w:rPr>
                <w:rFonts w:asciiTheme="minorHAnsi" w:hAnsiTheme="minorHAnsi"/>
                <w:color w:val="auto"/>
              </w:rPr>
              <w:t>2</w:t>
            </w:r>
            <w:r w:rsidRPr="009C729B">
              <w:rPr>
                <w:rFonts w:asciiTheme="minorHAnsi" w:hAnsiTheme="minorHAnsi"/>
                <w:color w:val="auto"/>
              </w:rPr>
              <w:t xml:space="preserve"> – Nov 201</w:t>
            </w:r>
            <w:r w:rsidR="008718A0" w:rsidRPr="009C729B">
              <w:rPr>
                <w:rFonts w:asciiTheme="minorHAnsi" w:hAnsiTheme="minorHAnsi"/>
                <w:color w:val="auto"/>
              </w:rPr>
              <w:t>3</w:t>
            </w:r>
          </w:p>
        </w:tc>
      </w:tr>
      <w:tr w:rsidR="008718A0" w:rsidRPr="009C729B" w:rsidTr="00D7437E">
        <w:tc>
          <w:tcPr>
            <w:tcW w:w="4248" w:type="dxa"/>
            <w:hideMark/>
          </w:tcPr>
          <w:p w:rsidR="008718A0" w:rsidRPr="009C729B" w:rsidRDefault="008718A0" w:rsidP="009C729B">
            <w:pPr>
              <w:pStyle w:val="Listnumberbold"/>
              <w:jc w:val="both"/>
              <w:rPr>
                <w:rFonts w:asciiTheme="minorHAnsi" w:hAnsiTheme="minorHAnsi"/>
                <w:color w:val="auto"/>
              </w:rPr>
            </w:pPr>
            <w:r w:rsidRPr="009C729B">
              <w:rPr>
                <w:rFonts w:asciiTheme="minorHAnsi" w:hAnsiTheme="minorHAnsi"/>
                <w:color w:val="auto"/>
              </w:rPr>
              <w:t>Number of Grievances</w:t>
            </w:r>
          </w:p>
        </w:tc>
        <w:tc>
          <w:tcPr>
            <w:tcW w:w="2640" w:type="dxa"/>
            <w:vAlign w:val="center"/>
          </w:tcPr>
          <w:p w:rsidR="008718A0" w:rsidRPr="009C729B" w:rsidRDefault="008718A0" w:rsidP="00D7437E">
            <w:pPr>
              <w:pStyle w:val="Listbulletindent"/>
              <w:jc w:val="center"/>
              <w:rPr>
                <w:rFonts w:asciiTheme="minorHAnsi" w:hAnsiTheme="minorHAnsi"/>
                <w:color w:val="auto"/>
              </w:rPr>
            </w:pPr>
            <w:r w:rsidRPr="009C729B">
              <w:rPr>
                <w:rFonts w:asciiTheme="minorHAnsi" w:hAnsiTheme="minorHAnsi"/>
                <w:color w:val="auto"/>
              </w:rPr>
              <w:t>2</w:t>
            </w:r>
          </w:p>
        </w:tc>
        <w:tc>
          <w:tcPr>
            <w:tcW w:w="2640" w:type="dxa"/>
            <w:vAlign w:val="center"/>
            <w:hideMark/>
          </w:tcPr>
          <w:p w:rsidR="008718A0" w:rsidRPr="009C729B" w:rsidRDefault="008718A0" w:rsidP="00D7437E">
            <w:pPr>
              <w:pStyle w:val="Listbulletindent"/>
              <w:jc w:val="center"/>
              <w:rPr>
                <w:rFonts w:asciiTheme="minorHAnsi" w:hAnsiTheme="minorHAnsi"/>
                <w:color w:val="auto"/>
              </w:rPr>
            </w:pPr>
            <w:r w:rsidRPr="009C729B">
              <w:rPr>
                <w:rFonts w:asciiTheme="minorHAnsi" w:hAnsiTheme="minorHAnsi"/>
                <w:color w:val="auto"/>
              </w:rPr>
              <w:t>4</w:t>
            </w:r>
          </w:p>
        </w:tc>
      </w:tr>
      <w:tr w:rsidR="008718A0" w:rsidRPr="009C729B" w:rsidTr="00D7437E">
        <w:trPr>
          <w:cnfStyle w:val="000000100000" w:firstRow="0" w:lastRow="0" w:firstColumn="0" w:lastColumn="0" w:oddVBand="0" w:evenVBand="0" w:oddHBand="1" w:evenHBand="0" w:firstRowFirstColumn="0" w:firstRowLastColumn="0" w:lastRowFirstColumn="0" w:lastRowLastColumn="0"/>
        </w:trPr>
        <w:tc>
          <w:tcPr>
            <w:tcW w:w="4248" w:type="dxa"/>
            <w:hideMark/>
          </w:tcPr>
          <w:p w:rsidR="005C0D18" w:rsidRPr="009C729B" w:rsidRDefault="005C0D18" w:rsidP="009C729B">
            <w:pPr>
              <w:pStyle w:val="Listnumberbold"/>
              <w:jc w:val="both"/>
              <w:rPr>
                <w:rFonts w:asciiTheme="minorHAnsi" w:hAnsiTheme="minorHAnsi"/>
                <w:color w:val="auto"/>
              </w:rPr>
            </w:pPr>
            <w:r w:rsidRPr="009C729B">
              <w:rPr>
                <w:rFonts w:asciiTheme="minorHAnsi" w:hAnsiTheme="minorHAnsi"/>
                <w:color w:val="auto"/>
              </w:rPr>
              <w:t>GENDER</w:t>
            </w:r>
          </w:p>
        </w:tc>
        <w:tc>
          <w:tcPr>
            <w:tcW w:w="2640" w:type="dxa"/>
            <w:vAlign w:val="center"/>
          </w:tcPr>
          <w:p w:rsidR="005C0D18" w:rsidRPr="009C729B" w:rsidRDefault="005C0D18" w:rsidP="00D7437E">
            <w:pPr>
              <w:pStyle w:val="Listbulletindent"/>
              <w:jc w:val="center"/>
              <w:rPr>
                <w:rFonts w:asciiTheme="minorHAnsi" w:hAnsiTheme="minorHAnsi"/>
                <w:color w:val="auto"/>
              </w:rPr>
            </w:pPr>
          </w:p>
        </w:tc>
        <w:tc>
          <w:tcPr>
            <w:tcW w:w="2640" w:type="dxa"/>
            <w:vAlign w:val="center"/>
          </w:tcPr>
          <w:p w:rsidR="005C0D18" w:rsidRPr="009C729B" w:rsidRDefault="005C0D18" w:rsidP="00D7437E">
            <w:pPr>
              <w:pStyle w:val="Listbulletindent"/>
              <w:jc w:val="center"/>
              <w:rPr>
                <w:rFonts w:asciiTheme="minorHAnsi" w:hAnsiTheme="minorHAnsi"/>
                <w:color w:val="auto"/>
              </w:rPr>
            </w:pPr>
          </w:p>
        </w:tc>
      </w:tr>
      <w:tr w:rsidR="008718A0" w:rsidRPr="009C729B" w:rsidTr="00D7437E">
        <w:tc>
          <w:tcPr>
            <w:tcW w:w="4248" w:type="dxa"/>
            <w:hideMark/>
          </w:tcPr>
          <w:p w:rsidR="008718A0" w:rsidRPr="009C729B" w:rsidRDefault="008718A0" w:rsidP="009C729B">
            <w:pPr>
              <w:pStyle w:val="Heading6"/>
              <w:jc w:val="both"/>
              <w:outlineLvl w:val="5"/>
              <w:rPr>
                <w:rFonts w:asciiTheme="minorHAnsi" w:hAnsiTheme="minorHAnsi"/>
                <w:color w:val="auto"/>
                <w:lang w:eastAsia="en-US"/>
              </w:rPr>
            </w:pPr>
            <w:r w:rsidRPr="009C729B">
              <w:rPr>
                <w:rFonts w:asciiTheme="minorHAnsi" w:hAnsiTheme="minorHAnsi"/>
                <w:b w:val="0"/>
                <w:bCs w:val="0"/>
                <w:color w:val="auto"/>
              </w:rPr>
              <w:t>Male</w:t>
            </w:r>
          </w:p>
        </w:tc>
        <w:tc>
          <w:tcPr>
            <w:tcW w:w="2640" w:type="dxa"/>
            <w:vAlign w:val="center"/>
          </w:tcPr>
          <w:p w:rsidR="008718A0" w:rsidRPr="009C729B" w:rsidRDefault="008718A0" w:rsidP="00D7437E">
            <w:pPr>
              <w:jc w:val="center"/>
              <w:rPr>
                <w:rFonts w:asciiTheme="minorHAnsi" w:eastAsia="Calibri" w:hAnsiTheme="minorHAnsi" w:cs="Arial"/>
                <w:sz w:val="22"/>
                <w:szCs w:val="22"/>
                <w:lang w:eastAsia="en-US"/>
              </w:rPr>
            </w:pPr>
            <w:r w:rsidRPr="009C729B">
              <w:rPr>
                <w:rFonts w:asciiTheme="minorHAnsi" w:eastAsia="Calibri" w:hAnsiTheme="minorHAnsi" w:cs="Arial"/>
                <w:sz w:val="22"/>
                <w:szCs w:val="22"/>
                <w:lang w:eastAsia="en-US"/>
              </w:rPr>
              <w:t>1 (50%)</w:t>
            </w:r>
          </w:p>
        </w:tc>
        <w:tc>
          <w:tcPr>
            <w:tcW w:w="2640" w:type="dxa"/>
            <w:vAlign w:val="center"/>
            <w:hideMark/>
          </w:tcPr>
          <w:p w:rsidR="008718A0" w:rsidRPr="009C729B" w:rsidRDefault="008718A0" w:rsidP="00D7437E">
            <w:pPr>
              <w:jc w:val="center"/>
              <w:rPr>
                <w:rFonts w:asciiTheme="minorHAnsi" w:eastAsia="Calibri" w:hAnsiTheme="minorHAnsi" w:cs="Arial"/>
                <w:sz w:val="22"/>
                <w:szCs w:val="22"/>
                <w:lang w:eastAsia="en-US"/>
              </w:rPr>
            </w:pPr>
            <w:r w:rsidRPr="009C729B">
              <w:rPr>
                <w:rFonts w:asciiTheme="minorHAnsi" w:hAnsiTheme="minorHAnsi" w:cs="Arial"/>
                <w:sz w:val="22"/>
                <w:szCs w:val="22"/>
              </w:rPr>
              <w:t>1 (25%)</w:t>
            </w:r>
          </w:p>
        </w:tc>
      </w:tr>
      <w:tr w:rsidR="008718A0" w:rsidRPr="009C729B" w:rsidTr="00D7437E">
        <w:trPr>
          <w:cnfStyle w:val="000000100000" w:firstRow="0" w:lastRow="0" w:firstColumn="0" w:lastColumn="0" w:oddVBand="0" w:evenVBand="0" w:oddHBand="1" w:evenHBand="0" w:firstRowFirstColumn="0" w:firstRowLastColumn="0" w:lastRowFirstColumn="0" w:lastRowLastColumn="0"/>
        </w:trPr>
        <w:tc>
          <w:tcPr>
            <w:tcW w:w="4248" w:type="dxa"/>
            <w:hideMark/>
          </w:tcPr>
          <w:p w:rsidR="008718A0" w:rsidRPr="009C729B" w:rsidRDefault="008718A0" w:rsidP="009C729B">
            <w:pPr>
              <w:pStyle w:val="Heading6"/>
              <w:jc w:val="both"/>
              <w:outlineLvl w:val="5"/>
              <w:rPr>
                <w:rFonts w:asciiTheme="minorHAnsi" w:hAnsiTheme="minorHAnsi"/>
                <w:color w:val="auto"/>
                <w:lang w:eastAsia="en-US"/>
              </w:rPr>
            </w:pPr>
            <w:r w:rsidRPr="009C729B">
              <w:rPr>
                <w:rFonts w:asciiTheme="minorHAnsi" w:hAnsiTheme="minorHAnsi"/>
                <w:b w:val="0"/>
                <w:bCs w:val="0"/>
                <w:color w:val="auto"/>
              </w:rPr>
              <w:t>Female</w:t>
            </w:r>
          </w:p>
        </w:tc>
        <w:tc>
          <w:tcPr>
            <w:tcW w:w="2640" w:type="dxa"/>
            <w:vAlign w:val="center"/>
          </w:tcPr>
          <w:p w:rsidR="008718A0" w:rsidRPr="009C729B" w:rsidRDefault="008718A0" w:rsidP="00D7437E">
            <w:pPr>
              <w:jc w:val="center"/>
              <w:rPr>
                <w:rFonts w:asciiTheme="minorHAnsi" w:eastAsia="Calibri" w:hAnsiTheme="minorHAnsi" w:cs="Arial"/>
                <w:sz w:val="22"/>
                <w:szCs w:val="22"/>
                <w:lang w:eastAsia="en-US"/>
              </w:rPr>
            </w:pPr>
            <w:r w:rsidRPr="009C729B">
              <w:rPr>
                <w:rFonts w:asciiTheme="minorHAnsi" w:eastAsia="Calibri" w:hAnsiTheme="minorHAnsi" w:cs="Arial"/>
                <w:sz w:val="22"/>
                <w:szCs w:val="22"/>
                <w:lang w:eastAsia="en-US"/>
              </w:rPr>
              <w:t>1 (50%)</w:t>
            </w:r>
          </w:p>
        </w:tc>
        <w:tc>
          <w:tcPr>
            <w:tcW w:w="2640" w:type="dxa"/>
            <w:vAlign w:val="center"/>
            <w:hideMark/>
          </w:tcPr>
          <w:p w:rsidR="008718A0" w:rsidRPr="009C729B" w:rsidRDefault="008718A0" w:rsidP="00D7437E">
            <w:pPr>
              <w:jc w:val="center"/>
              <w:rPr>
                <w:rFonts w:asciiTheme="minorHAnsi" w:eastAsia="Calibri" w:hAnsiTheme="minorHAnsi" w:cs="Arial"/>
                <w:sz w:val="22"/>
                <w:szCs w:val="22"/>
                <w:lang w:eastAsia="en-US"/>
              </w:rPr>
            </w:pPr>
            <w:r w:rsidRPr="009C729B">
              <w:rPr>
                <w:rFonts w:asciiTheme="minorHAnsi" w:hAnsiTheme="minorHAnsi" w:cs="Arial"/>
                <w:sz w:val="22"/>
                <w:szCs w:val="22"/>
              </w:rPr>
              <w:t>3 (75%)</w:t>
            </w:r>
          </w:p>
        </w:tc>
      </w:tr>
      <w:tr w:rsidR="008718A0" w:rsidRPr="009C729B" w:rsidTr="00D7437E">
        <w:tc>
          <w:tcPr>
            <w:tcW w:w="4248" w:type="dxa"/>
            <w:hideMark/>
          </w:tcPr>
          <w:p w:rsidR="005C0D18" w:rsidRPr="009C729B" w:rsidRDefault="005C0D18" w:rsidP="009C729B">
            <w:pPr>
              <w:pStyle w:val="Heading6"/>
              <w:jc w:val="both"/>
              <w:outlineLvl w:val="5"/>
              <w:rPr>
                <w:rFonts w:asciiTheme="minorHAnsi" w:hAnsiTheme="minorHAnsi"/>
                <w:color w:val="auto"/>
                <w:lang w:eastAsia="en-US"/>
              </w:rPr>
            </w:pPr>
            <w:r w:rsidRPr="009C729B">
              <w:rPr>
                <w:rFonts w:asciiTheme="minorHAnsi" w:hAnsiTheme="minorHAnsi"/>
                <w:b w:val="0"/>
                <w:bCs w:val="0"/>
                <w:color w:val="auto"/>
              </w:rPr>
              <w:t>Not known</w:t>
            </w:r>
          </w:p>
        </w:tc>
        <w:tc>
          <w:tcPr>
            <w:tcW w:w="2640" w:type="dxa"/>
            <w:vAlign w:val="center"/>
          </w:tcPr>
          <w:p w:rsidR="005C0D18" w:rsidRPr="009C729B" w:rsidRDefault="008718A0" w:rsidP="00D7437E">
            <w:pPr>
              <w:jc w:val="center"/>
              <w:rPr>
                <w:rFonts w:asciiTheme="minorHAnsi" w:eastAsia="Calibri" w:hAnsiTheme="minorHAnsi" w:cs="Arial"/>
                <w:sz w:val="22"/>
                <w:szCs w:val="22"/>
                <w:lang w:eastAsia="en-US"/>
              </w:rPr>
            </w:pPr>
            <w:r w:rsidRPr="009C729B">
              <w:rPr>
                <w:rFonts w:asciiTheme="minorHAnsi" w:eastAsia="Calibri" w:hAnsiTheme="minorHAnsi" w:cs="Arial"/>
                <w:sz w:val="22"/>
                <w:szCs w:val="22"/>
                <w:lang w:eastAsia="en-US"/>
              </w:rPr>
              <w:t>0</w:t>
            </w:r>
          </w:p>
        </w:tc>
        <w:tc>
          <w:tcPr>
            <w:tcW w:w="2640" w:type="dxa"/>
            <w:vAlign w:val="center"/>
            <w:hideMark/>
          </w:tcPr>
          <w:p w:rsidR="005C0D18" w:rsidRPr="009C729B" w:rsidRDefault="005C0D18" w:rsidP="00D7437E">
            <w:pPr>
              <w:jc w:val="center"/>
              <w:rPr>
                <w:rFonts w:asciiTheme="minorHAnsi" w:eastAsia="Calibri" w:hAnsiTheme="minorHAnsi" w:cs="Arial"/>
                <w:sz w:val="22"/>
                <w:szCs w:val="22"/>
                <w:lang w:eastAsia="en-US"/>
              </w:rPr>
            </w:pPr>
            <w:r w:rsidRPr="009C729B">
              <w:rPr>
                <w:rFonts w:asciiTheme="minorHAnsi" w:hAnsiTheme="minorHAnsi" w:cs="Arial"/>
                <w:sz w:val="22"/>
                <w:szCs w:val="22"/>
              </w:rPr>
              <w:t>0</w:t>
            </w:r>
          </w:p>
        </w:tc>
      </w:tr>
      <w:tr w:rsidR="008718A0" w:rsidRPr="009C729B" w:rsidTr="00D7437E">
        <w:trPr>
          <w:cnfStyle w:val="000000100000" w:firstRow="0" w:lastRow="0" w:firstColumn="0" w:lastColumn="0" w:oddVBand="0" w:evenVBand="0" w:oddHBand="1" w:evenHBand="0" w:firstRowFirstColumn="0" w:firstRowLastColumn="0" w:lastRowFirstColumn="0" w:lastRowLastColumn="0"/>
        </w:trPr>
        <w:tc>
          <w:tcPr>
            <w:tcW w:w="4248" w:type="dxa"/>
            <w:hideMark/>
          </w:tcPr>
          <w:p w:rsidR="005C0D18" w:rsidRPr="009C729B" w:rsidRDefault="005C0D18" w:rsidP="009C729B">
            <w:pPr>
              <w:pStyle w:val="Heading6"/>
              <w:jc w:val="both"/>
              <w:outlineLvl w:val="5"/>
              <w:rPr>
                <w:rFonts w:asciiTheme="minorHAnsi" w:hAnsiTheme="minorHAnsi"/>
                <w:color w:val="auto"/>
                <w:lang w:eastAsia="en-US"/>
              </w:rPr>
            </w:pPr>
            <w:r w:rsidRPr="009C729B">
              <w:rPr>
                <w:rFonts w:asciiTheme="minorHAnsi" w:hAnsiTheme="minorHAnsi"/>
                <w:color w:val="auto"/>
              </w:rPr>
              <w:t>ETHNICITY</w:t>
            </w:r>
          </w:p>
        </w:tc>
        <w:tc>
          <w:tcPr>
            <w:tcW w:w="2640" w:type="dxa"/>
            <w:vAlign w:val="center"/>
          </w:tcPr>
          <w:p w:rsidR="005C0D18" w:rsidRPr="009C729B" w:rsidRDefault="005C0D18" w:rsidP="00D7437E">
            <w:pPr>
              <w:jc w:val="center"/>
              <w:rPr>
                <w:rFonts w:asciiTheme="minorHAnsi" w:eastAsia="Calibri" w:hAnsiTheme="minorHAnsi" w:cs="Arial"/>
                <w:sz w:val="22"/>
                <w:szCs w:val="22"/>
                <w:lang w:eastAsia="en-US"/>
              </w:rPr>
            </w:pPr>
          </w:p>
        </w:tc>
        <w:tc>
          <w:tcPr>
            <w:tcW w:w="2640" w:type="dxa"/>
            <w:vAlign w:val="center"/>
          </w:tcPr>
          <w:p w:rsidR="005C0D18" w:rsidRPr="009C729B" w:rsidRDefault="005C0D18" w:rsidP="00D7437E">
            <w:pPr>
              <w:jc w:val="center"/>
              <w:rPr>
                <w:rFonts w:asciiTheme="minorHAnsi" w:eastAsia="Calibri" w:hAnsiTheme="minorHAnsi" w:cs="Arial"/>
                <w:sz w:val="22"/>
                <w:szCs w:val="22"/>
                <w:lang w:eastAsia="en-US"/>
              </w:rPr>
            </w:pPr>
          </w:p>
        </w:tc>
      </w:tr>
      <w:tr w:rsidR="008718A0" w:rsidRPr="009C729B" w:rsidTr="00D7437E">
        <w:tc>
          <w:tcPr>
            <w:tcW w:w="4248" w:type="dxa"/>
            <w:hideMark/>
          </w:tcPr>
          <w:p w:rsidR="008718A0" w:rsidRPr="009C729B" w:rsidRDefault="008718A0" w:rsidP="009C729B">
            <w:pPr>
              <w:pStyle w:val="Heading6"/>
              <w:jc w:val="both"/>
              <w:outlineLvl w:val="5"/>
              <w:rPr>
                <w:rFonts w:asciiTheme="minorHAnsi" w:hAnsiTheme="minorHAnsi"/>
                <w:color w:val="auto"/>
                <w:lang w:eastAsia="en-US"/>
              </w:rPr>
            </w:pPr>
            <w:r w:rsidRPr="009C729B">
              <w:rPr>
                <w:rFonts w:asciiTheme="minorHAnsi" w:hAnsiTheme="minorHAnsi"/>
                <w:b w:val="0"/>
                <w:bCs w:val="0"/>
                <w:color w:val="auto"/>
              </w:rPr>
              <w:t>White</w:t>
            </w:r>
          </w:p>
        </w:tc>
        <w:tc>
          <w:tcPr>
            <w:tcW w:w="2640" w:type="dxa"/>
            <w:vAlign w:val="center"/>
          </w:tcPr>
          <w:p w:rsidR="008718A0" w:rsidRPr="009C729B" w:rsidRDefault="008718A0" w:rsidP="00D7437E">
            <w:pPr>
              <w:jc w:val="center"/>
              <w:rPr>
                <w:rFonts w:asciiTheme="minorHAnsi" w:eastAsia="Calibri" w:hAnsiTheme="minorHAnsi" w:cs="Arial"/>
                <w:sz w:val="22"/>
                <w:szCs w:val="22"/>
                <w:lang w:eastAsia="en-US"/>
              </w:rPr>
            </w:pPr>
            <w:r w:rsidRPr="009C729B">
              <w:rPr>
                <w:rFonts w:asciiTheme="minorHAnsi" w:eastAsia="Calibri" w:hAnsiTheme="minorHAnsi" w:cs="Arial"/>
                <w:sz w:val="22"/>
                <w:szCs w:val="22"/>
                <w:lang w:eastAsia="en-US"/>
              </w:rPr>
              <w:t>0</w:t>
            </w:r>
          </w:p>
        </w:tc>
        <w:tc>
          <w:tcPr>
            <w:tcW w:w="2640" w:type="dxa"/>
            <w:vAlign w:val="center"/>
            <w:hideMark/>
          </w:tcPr>
          <w:p w:rsidR="008718A0" w:rsidRPr="009C729B" w:rsidRDefault="008718A0" w:rsidP="00D7437E">
            <w:pPr>
              <w:jc w:val="center"/>
              <w:rPr>
                <w:rFonts w:asciiTheme="minorHAnsi" w:eastAsia="Calibri" w:hAnsiTheme="minorHAnsi" w:cs="Arial"/>
                <w:sz w:val="22"/>
                <w:szCs w:val="22"/>
                <w:lang w:eastAsia="en-US"/>
              </w:rPr>
            </w:pPr>
            <w:r w:rsidRPr="009C729B">
              <w:rPr>
                <w:rFonts w:asciiTheme="minorHAnsi" w:hAnsiTheme="minorHAnsi" w:cs="Arial"/>
                <w:sz w:val="22"/>
                <w:szCs w:val="22"/>
              </w:rPr>
              <w:t>2 (50%)</w:t>
            </w:r>
          </w:p>
        </w:tc>
      </w:tr>
      <w:tr w:rsidR="008718A0" w:rsidRPr="009C729B" w:rsidTr="00D7437E">
        <w:trPr>
          <w:cnfStyle w:val="000000100000" w:firstRow="0" w:lastRow="0" w:firstColumn="0" w:lastColumn="0" w:oddVBand="0" w:evenVBand="0" w:oddHBand="1" w:evenHBand="0" w:firstRowFirstColumn="0" w:firstRowLastColumn="0" w:lastRowFirstColumn="0" w:lastRowLastColumn="0"/>
        </w:trPr>
        <w:tc>
          <w:tcPr>
            <w:tcW w:w="4248" w:type="dxa"/>
            <w:hideMark/>
          </w:tcPr>
          <w:p w:rsidR="008718A0" w:rsidRPr="009C729B" w:rsidRDefault="008718A0" w:rsidP="009C729B">
            <w:pPr>
              <w:pStyle w:val="Heading6"/>
              <w:jc w:val="both"/>
              <w:outlineLvl w:val="5"/>
              <w:rPr>
                <w:rFonts w:asciiTheme="minorHAnsi" w:hAnsiTheme="minorHAnsi"/>
                <w:color w:val="auto"/>
                <w:lang w:eastAsia="en-US"/>
              </w:rPr>
            </w:pPr>
            <w:r w:rsidRPr="009C729B">
              <w:rPr>
                <w:rFonts w:asciiTheme="minorHAnsi" w:hAnsiTheme="minorHAnsi"/>
                <w:b w:val="0"/>
                <w:bCs w:val="0"/>
                <w:color w:val="auto"/>
              </w:rPr>
              <w:t>BME</w:t>
            </w:r>
          </w:p>
        </w:tc>
        <w:tc>
          <w:tcPr>
            <w:tcW w:w="2640" w:type="dxa"/>
            <w:vAlign w:val="center"/>
          </w:tcPr>
          <w:p w:rsidR="008718A0" w:rsidRPr="009C729B" w:rsidRDefault="008718A0" w:rsidP="00D7437E">
            <w:pPr>
              <w:jc w:val="center"/>
              <w:rPr>
                <w:rFonts w:asciiTheme="minorHAnsi" w:eastAsia="Calibri" w:hAnsiTheme="minorHAnsi" w:cs="Arial"/>
                <w:sz w:val="22"/>
                <w:szCs w:val="22"/>
                <w:lang w:eastAsia="en-US"/>
              </w:rPr>
            </w:pPr>
            <w:r w:rsidRPr="009C729B">
              <w:rPr>
                <w:rFonts w:asciiTheme="minorHAnsi" w:eastAsia="Calibri" w:hAnsiTheme="minorHAnsi" w:cs="Arial"/>
                <w:sz w:val="22"/>
                <w:szCs w:val="22"/>
                <w:lang w:eastAsia="en-US"/>
              </w:rPr>
              <w:t>2 (100%)</w:t>
            </w:r>
          </w:p>
        </w:tc>
        <w:tc>
          <w:tcPr>
            <w:tcW w:w="2640" w:type="dxa"/>
            <w:vAlign w:val="center"/>
            <w:hideMark/>
          </w:tcPr>
          <w:p w:rsidR="008718A0" w:rsidRPr="009C729B" w:rsidRDefault="008718A0" w:rsidP="00D7437E">
            <w:pPr>
              <w:jc w:val="center"/>
              <w:rPr>
                <w:rFonts w:asciiTheme="minorHAnsi" w:eastAsia="Calibri" w:hAnsiTheme="minorHAnsi" w:cs="Arial"/>
                <w:sz w:val="22"/>
                <w:szCs w:val="22"/>
                <w:lang w:eastAsia="en-US"/>
              </w:rPr>
            </w:pPr>
            <w:r w:rsidRPr="009C729B">
              <w:rPr>
                <w:rFonts w:asciiTheme="minorHAnsi" w:hAnsiTheme="minorHAnsi" w:cs="Arial"/>
                <w:sz w:val="22"/>
                <w:szCs w:val="22"/>
              </w:rPr>
              <w:t>2 (50%)</w:t>
            </w:r>
          </w:p>
        </w:tc>
      </w:tr>
      <w:tr w:rsidR="008718A0" w:rsidRPr="009C729B" w:rsidTr="00D7437E">
        <w:tc>
          <w:tcPr>
            <w:tcW w:w="4248" w:type="dxa"/>
            <w:hideMark/>
          </w:tcPr>
          <w:p w:rsidR="005C0D18" w:rsidRPr="009C729B" w:rsidRDefault="005C0D18" w:rsidP="009C729B">
            <w:pPr>
              <w:pStyle w:val="Heading6"/>
              <w:jc w:val="both"/>
              <w:outlineLvl w:val="5"/>
              <w:rPr>
                <w:rFonts w:asciiTheme="minorHAnsi" w:hAnsiTheme="minorHAnsi"/>
                <w:color w:val="auto"/>
                <w:lang w:eastAsia="en-US"/>
              </w:rPr>
            </w:pPr>
            <w:r w:rsidRPr="009C729B">
              <w:rPr>
                <w:rFonts w:asciiTheme="minorHAnsi" w:hAnsiTheme="minorHAnsi"/>
                <w:b w:val="0"/>
                <w:bCs w:val="0"/>
                <w:color w:val="auto"/>
              </w:rPr>
              <w:t>Not known</w:t>
            </w:r>
          </w:p>
        </w:tc>
        <w:tc>
          <w:tcPr>
            <w:tcW w:w="2640" w:type="dxa"/>
            <w:vAlign w:val="center"/>
          </w:tcPr>
          <w:p w:rsidR="005C0D18" w:rsidRPr="009C729B" w:rsidRDefault="005C0D18" w:rsidP="00D7437E">
            <w:pPr>
              <w:jc w:val="center"/>
              <w:rPr>
                <w:rFonts w:asciiTheme="minorHAnsi" w:eastAsia="Calibri" w:hAnsiTheme="minorHAnsi" w:cs="Arial"/>
                <w:sz w:val="22"/>
                <w:szCs w:val="22"/>
                <w:lang w:eastAsia="en-US"/>
              </w:rPr>
            </w:pPr>
          </w:p>
        </w:tc>
        <w:tc>
          <w:tcPr>
            <w:tcW w:w="2640" w:type="dxa"/>
            <w:vAlign w:val="center"/>
            <w:hideMark/>
          </w:tcPr>
          <w:p w:rsidR="005C0D18" w:rsidRPr="009C729B" w:rsidRDefault="008718A0" w:rsidP="00D7437E">
            <w:pPr>
              <w:jc w:val="center"/>
              <w:rPr>
                <w:rFonts w:asciiTheme="minorHAnsi" w:eastAsia="Calibri" w:hAnsiTheme="minorHAnsi" w:cs="Arial"/>
                <w:sz w:val="22"/>
                <w:szCs w:val="22"/>
                <w:lang w:eastAsia="en-US"/>
              </w:rPr>
            </w:pPr>
            <w:r w:rsidRPr="009C729B">
              <w:rPr>
                <w:rFonts w:asciiTheme="minorHAnsi" w:hAnsiTheme="minorHAnsi" w:cs="Arial"/>
                <w:sz w:val="22"/>
                <w:szCs w:val="22"/>
              </w:rPr>
              <w:t>0</w:t>
            </w:r>
          </w:p>
        </w:tc>
      </w:tr>
      <w:tr w:rsidR="008718A0" w:rsidRPr="009C729B" w:rsidTr="00D7437E">
        <w:trPr>
          <w:cnfStyle w:val="000000100000" w:firstRow="0" w:lastRow="0" w:firstColumn="0" w:lastColumn="0" w:oddVBand="0" w:evenVBand="0" w:oddHBand="1" w:evenHBand="0" w:firstRowFirstColumn="0" w:firstRowLastColumn="0" w:lastRowFirstColumn="0" w:lastRowLastColumn="0"/>
        </w:trPr>
        <w:tc>
          <w:tcPr>
            <w:tcW w:w="4248" w:type="dxa"/>
            <w:hideMark/>
          </w:tcPr>
          <w:p w:rsidR="005C0D18" w:rsidRPr="009C729B" w:rsidRDefault="005C0D18" w:rsidP="009C729B">
            <w:pPr>
              <w:pStyle w:val="Heading6"/>
              <w:jc w:val="both"/>
              <w:outlineLvl w:val="5"/>
              <w:rPr>
                <w:rFonts w:asciiTheme="minorHAnsi" w:hAnsiTheme="minorHAnsi"/>
                <w:color w:val="auto"/>
                <w:lang w:eastAsia="en-US"/>
              </w:rPr>
            </w:pPr>
            <w:r w:rsidRPr="009C729B">
              <w:rPr>
                <w:rFonts w:asciiTheme="minorHAnsi" w:hAnsiTheme="minorHAnsi"/>
                <w:color w:val="auto"/>
              </w:rPr>
              <w:t>DISABILITY</w:t>
            </w:r>
          </w:p>
        </w:tc>
        <w:tc>
          <w:tcPr>
            <w:tcW w:w="2640" w:type="dxa"/>
            <w:vAlign w:val="center"/>
          </w:tcPr>
          <w:p w:rsidR="005C0D18" w:rsidRPr="009C729B" w:rsidRDefault="005C0D18" w:rsidP="00D7437E">
            <w:pPr>
              <w:pStyle w:val="Listbulletindent"/>
              <w:jc w:val="center"/>
              <w:rPr>
                <w:rFonts w:asciiTheme="minorHAnsi" w:hAnsiTheme="minorHAnsi"/>
                <w:color w:val="auto"/>
              </w:rPr>
            </w:pPr>
          </w:p>
        </w:tc>
        <w:tc>
          <w:tcPr>
            <w:tcW w:w="2640" w:type="dxa"/>
            <w:vAlign w:val="center"/>
          </w:tcPr>
          <w:p w:rsidR="005C0D18" w:rsidRPr="009C729B" w:rsidRDefault="005C0D18" w:rsidP="00D7437E">
            <w:pPr>
              <w:pStyle w:val="Normalbold"/>
              <w:framePr w:wrap="around"/>
              <w:jc w:val="center"/>
              <w:rPr>
                <w:rFonts w:asciiTheme="minorHAnsi" w:hAnsiTheme="minorHAnsi"/>
                <w:color w:val="auto"/>
              </w:rPr>
            </w:pPr>
          </w:p>
        </w:tc>
      </w:tr>
      <w:tr w:rsidR="008718A0" w:rsidRPr="009C729B" w:rsidTr="00D7437E">
        <w:tc>
          <w:tcPr>
            <w:tcW w:w="4248" w:type="dxa"/>
            <w:hideMark/>
          </w:tcPr>
          <w:p w:rsidR="008718A0" w:rsidRPr="009C729B" w:rsidRDefault="008718A0" w:rsidP="009C729B">
            <w:pPr>
              <w:pStyle w:val="Heading6"/>
              <w:jc w:val="both"/>
              <w:outlineLvl w:val="5"/>
              <w:rPr>
                <w:rFonts w:asciiTheme="minorHAnsi" w:hAnsiTheme="minorHAnsi"/>
                <w:color w:val="auto"/>
                <w:lang w:eastAsia="en-US"/>
              </w:rPr>
            </w:pPr>
            <w:r w:rsidRPr="009C729B">
              <w:rPr>
                <w:rFonts w:asciiTheme="minorHAnsi" w:hAnsiTheme="minorHAnsi"/>
                <w:b w:val="0"/>
                <w:bCs w:val="0"/>
                <w:color w:val="auto"/>
              </w:rPr>
              <w:t>Non-disabled</w:t>
            </w:r>
          </w:p>
        </w:tc>
        <w:tc>
          <w:tcPr>
            <w:tcW w:w="2640" w:type="dxa"/>
            <w:vAlign w:val="center"/>
          </w:tcPr>
          <w:p w:rsidR="008718A0" w:rsidRPr="009C729B" w:rsidRDefault="008718A0" w:rsidP="00D7437E">
            <w:pPr>
              <w:jc w:val="center"/>
              <w:rPr>
                <w:rFonts w:asciiTheme="minorHAnsi" w:eastAsia="Calibri" w:hAnsiTheme="minorHAnsi" w:cs="Arial"/>
                <w:sz w:val="22"/>
                <w:szCs w:val="22"/>
                <w:lang w:eastAsia="en-US"/>
              </w:rPr>
            </w:pPr>
            <w:r w:rsidRPr="009C729B">
              <w:rPr>
                <w:rFonts w:asciiTheme="minorHAnsi" w:eastAsia="Calibri" w:hAnsiTheme="minorHAnsi" w:cs="Arial"/>
                <w:sz w:val="22"/>
                <w:szCs w:val="22"/>
                <w:lang w:eastAsia="en-US"/>
              </w:rPr>
              <w:t>1 (50%)</w:t>
            </w:r>
          </w:p>
        </w:tc>
        <w:tc>
          <w:tcPr>
            <w:tcW w:w="2640" w:type="dxa"/>
            <w:vAlign w:val="center"/>
            <w:hideMark/>
          </w:tcPr>
          <w:p w:rsidR="008718A0" w:rsidRPr="009C729B" w:rsidRDefault="008718A0" w:rsidP="00D7437E">
            <w:pPr>
              <w:jc w:val="center"/>
              <w:rPr>
                <w:rFonts w:asciiTheme="minorHAnsi" w:eastAsia="Calibri" w:hAnsiTheme="minorHAnsi" w:cs="Arial"/>
                <w:sz w:val="22"/>
                <w:szCs w:val="22"/>
                <w:lang w:eastAsia="en-US"/>
              </w:rPr>
            </w:pPr>
            <w:r w:rsidRPr="009C729B">
              <w:rPr>
                <w:rFonts w:asciiTheme="minorHAnsi" w:hAnsiTheme="minorHAnsi" w:cs="Arial"/>
                <w:sz w:val="22"/>
                <w:szCs w:val="22"/>
              </w:rPr>
              <w:t>3 (75%)</w:t>
            </w:r>
          </w:p>
        </w:tc>
      </w:tr>
      <w:tr w:rsidR="008718A0" w:rsidRPr="009C729B" w:rsidTr="00D7437E">
        <w:trPr>
          <w:cnfStyle w:val="000000100000" w:firstRow="0" w:lastRow="0" w:firstColumn="0" w:lastColumn="0" w:oddVBand="0" w:evenVBand="0" w:oddHBand="1" w:evenHBand="0" w:firstRowFirstColumn="0" w:firstRowLastColumn="0" w:lastRowFirstColumn="0" w:lastRowLastColumn="0"/>
        </w:trPr>
        <w:tc>
          <w:tcPr>
            <w:tcW w:w="4248" w:type="dxa"/>
            <w:hideMark/>
          </w:tcPr>
          <w:p w:rsidR="005C0D18" w:rsidRPr="009C729B" w:rsidRDefault="005C0D18" w:rsidP="009C729B">
            <w:pPr>
              <w:pStyle w:val="Heading6"/>
              <w:jc w:val="both"/>
              <w:outlineLvl w:val="5"/>
              <w:rPr>
                <w:rFonts w:asciiTheme="minorHAnsi" w:hAnsiTheme="minorHAnsi"/>
                <w:color w:val="auto"/>
                <w:lang w:eastAsia="en-US"/>
              </w:rPr>
            </w:pPr>
            <w:r w:rsidRPr="009C729B">
              <w:rPr>
                <w:rFonts w:asciiTheme="minorHAnsi" w:hAnsiTheme="minorHAnsi"/>
                <w:b w:val="0"/>
                <w:bCs w:val="0"/>
                <w:color w:val="auto"/>
              </w:rPr>
              <w:t>Disabled</w:t>
            </w:r>
          </w:p>
        </w:tc>
        <w:tc>
          <w:tcPr>
            <w:tcW w:w="2640" w:type="dxa"/>
            <w:vAlign w:val="center"/>
          </w:tcPr>
          <w:p w:rsidR="005C0D18" w:rsidRPr="009C729B" w:rsidRDefault="008718A0" w:rsidP="00D7437E">
            <w:pPr>
              <w:jc w:val="center"/>
              <w:rPr>
                <w:rFonts w:asciiTheme="minorHAnsi" w:eastAsia="Calibri" w:hAnsiTheme="minorHAnsi" w:cs="Arial"/>
                <w:sz w:val="22"/>
                <w:szCs w:val="22"/>
                <w:lang w:eastAsia="en-US"/>
              </w:rPr>
            </w:pPr>
            <w:r w:rsidRPr="009C729B">
              <w:rPr>
                <w:rFonts w:asciiTheme="minorHAnsi" w:eastAsia="Calibri" w:hAnsiTheme="minorHAnsi" w:cs="Arial"/>
                <w:sz w:val="22"/>
                <w:szCs w:val="22"/>
                <w:lang w:eastAsia="en-US"/>
              </w:rPr>
              <w:t>0</w:t>
            </w:r>
          </w:p>
        </w:tc>
        <w:tc>
          <w:tcPr>
            <w:tcW w:w="2640" w:type="dxa"/>
            <w:vAlign w:val="center"/>
            <w:hideMark/>
          </w:tcPr>
          <w:p w:rsidR="005C0D18" w:rsidRPr="009C729B" w:rsidRDefault="005C0D18" w:rsidP="00D7437E">
            <w:pPr>
              <w:jc w:val="center"/>
              <w:rPr>
                <w:rFonts w:asciiTheme="minorHAnsi" w:eastAsia="Calibri" w:hAnsiTheme="minorHAnsi" w:cs="Arial"/>
                <w:sz w:val="22"/>
                <w:szCs w:val="22"/>
                <w:lang w:eastAsia="en-US"/>
              </w:rPr>
            </w:pPr>
            <w:r w:rsidRPr="009C729B">
              <w:rPr>
                <w:rFonts w:asciiTheme="minorHAnsi" w:hAnsiTheme="minorHAnsi" w:cs="Arial"/>
                <w:sz w:val="22"/>
                <w:szCs w:val="22"/>
              </w:rPr>
              <w:t>0</w:t>
            </w:r>
          </w:p>
        </w:tc>
      </w:tr>
      <w:tr w:rsidR="008718A0" w:rsidRPr="009C729B" w:rsidTr="00D7437E">
        <w:tc>
          <w:tcPr>
            <w:tcW w:w="4248" w:type="dxa"/>
            <w:hideMark/>
          </w:tcPr>
          <w:p w:rsidR="008718A0" w:rsidRPr="009C729B" w:rsidRDefault="008718A0" w:rsidP="009C729B">
            <w:pPr>
              <w:pStyle w:val="Heading6"/>
              <w:jc w:val="both"/>
              <w:outlineLvl w:val="5"/>
              <w:rPr>
                <w:rFonts w:asciiTheme="minorHAnsi" w:hAnsiTheme="minorHAnsi"/>
                <w:color w:val="auto"/>
                <w:lang w:eastAsia="en-US"/>
              </w:rPr>
            </w:pPr>
            <w:r w:rsidRPr="009C729B">
              <w:rPr>
                <w:rFonts w:asciiTheme="minorHAnsi" w:hAnsiTheme="minorHAnsi"/>
                <w:b w:val="0"/>
                <w:bCs w:val="0"/>
                <w:color w:val="auto"/>
              </w:rPr>
              <w:t>Not known</w:t>
            </w:r>
          </w:p>
        </w:tc>
        <w:tc>
          <w:tcPr>
            <w:tcW w:w="2640" w:type="dxa"/>
            <w:vAlign w:val="center"/>
          </w:tcPr>
          <w:p w:rsidR="008718A0" w:rsidRPr="009C729B" w:rsidRDefault="008718A0" w:rsidP="00D7437E">
            <w:pPr>
              <w:jc w:val="center"/>
              <w:rPr>
                <w:rFonts w:asciiTheme="minorHAnsi" w:eastAsia="Calibri" w:hAnsiTheme="minorHAnsi" w:cs="Arial"/>
                <w:sz w:val="22"/>
                <w:szCs w:val="22"/>
                <w:lang w:eastAsia="en-US"/>
              </w:rPr>
            </w:pPr>
            <w:r w:rsidRPr="009C729B">
              <w:rPr>
                <w:rFonts w:asciiTheme="minorHAnsi" w:eastAsia="Calibri" w:hAnsiTheme="minorHAnsi" w:cs="Arial"/>
                <w:sz w:val="22"/>
                <w:szCs w:val="22"/>
                <w:lang w:eastAsia="en-US"/>
              </w:rPr>
              <w:t>1 (50%)</w:t>
            </w:r>
          </w:p>
        </w:tc>
        <w:tc>
          <w:tcPr>
            <w:tcW w:w="2640" w:type="dxa"/>
            <w:vAlign w:val="center"/>
            <w:hideMark/>
          </w:tcPr>
          <w:p w:rsidR="008718A0" w:rsidRPr="009C729B" w:rsidRDefault="008718A0" w:rsidP="00D7437E">
            <w:pPr>
              <w:jc w:val="center"/>
              <w:rPr>
                <w:rFonts w:asciiTheme="minorHAnsi" w:eastAsia="Calibri" w:hAnsiTheme="minorHAnsi" w:cs="Arial"/>
                <w:sz w:val="22"/>
                <w:szCs w:val="22"/>
                <w:lang w:eastAsia="en-US"/>
              </w:rPr>
            </w:pPr>
            <w:r w:rsidRPr="009C729B">
              <w:rPr>
                <w:rFonts w:asciiTheme="minorHAnsi" w:hAnsiTheme="minorHAnsi" w:cs="Arial"/>
                <w:sz w:val="22"/>
                <w:szCs w:val="22"/>
              </w:rPr>
              <w:t>1 (25%)</w:t>
            </w:r>
          </w:p>
        </w:tc>
      </w:tr>
      <w:tr w:rsidR="008718A0" w:rsidRPr="009C729B" w:rsidTr="00D7437E">
        <w:trPr>
          <w:cnfStyle w:val="000000100000" w:firstRow="0" w:lastRow="0" w:firstColumn="0" w:lastColumn="0" w:oddVBand="0" w:evenVBand="0" w:oddHBand="1" w:evenHBand="0" w:firstRowFirstColumn="0" w:firstRowLastColumn="0" w:lastRowFirstColumn="0" w:lastRowLastColumn="0"/>
        </w:trPr>
        <w:tc>
          <w:tcPr>
            <w:tcW w:w="4248" w:type="dxa"/>
            <w:hideMark/>
          </w:tcPr>
          <w:p w:rsidR="005C0D18" w:rsidRPr="009C729B" w:rsidRDefault="005C0D18" w:rsidP="009C729B">
            <w:pPr>
              <w:pStyle w:val="Heading6"/>
              <w:jc w:val="both"/>
              <w:outlineLvl w:val="5"/>
              <w:rPr>
                <w:rFonts w:asciiTheme="minorHAnsi" w:hAnsiTheme="minorHAnsi"/>
                <w:color w:val="auto"/>
                <w:lang w:eastAsia="en-US"/>
              </w:rPr>
            </w:pPr>
            <w:r w:rsidRPr="009C729B">
              <w:rPr>
                <w:rFonts w:asciiTheme="minorHAnsi" w:hAnsiTheme="minorHAnsi"/>
                <w:color w:val="auto"/>
              </w:rPr>
              <w:t>AGE RANGE</w:t>
            </w:r>
          </w:p>
        </w:tc>
        <w:tc>
          <w:tcPr>
            <w:tcW w:w="2640" w:type="dxa"/>
            <w:vAlign w:val="center"/>
          </w:tcPr>
          <w:p w:rsidR="005C0D18" w:rsidRPr="009C729B" w:rsidRDefault="005C0D18" w:rsidP="00D7437E">
            <w:pPr>
              <w:jc w:val="center"/>
              <w:rPr>
                <w:rFonts w:asciiTheme="minorHAnsi" w:eastAsia="Calibri" w:hAnsiTheme="minorHAnsi" w:cs="Arial"/>
                <w:sz w:val="22"/>
                <w:szCs w:val="22"/>
                <w:lang w:eastAsia="en-US"/>
              </w:rPr>
            </w:pPr>
          </w:p>
        </w:tc>
        <w:tc>
          <w:tcPr>
            <w:tcW w:w="2640" w:type="dxa"/>
            <w:vAlign w:val="center"/>
          </w:tcPr>
          <w:p w:rsidR="005C0D18" w:rsidRPr="009C729B" w:rsidRDefault="005C0D18" w:rsidP="00D7437E">
            <w:pPr>
              <w:jc w:val="center"/>
              <w:rPr>
                <w:rFonts w:asciiTheme="minorHAnsi" w:eastAsia="Calibri" w:hAnsiTheme="minorHAnsi" w:cs="Arial"/>
                <w:sz w:val="22"/>
                <w:szCs w:val="22"/>
                <w:lang w:eastAsia="en-US"/>
              </w:rPr>
            </w:pPr>
          </w:p>
        </w:tc>
      </w:tr>
      <w:tr w:rsidR="008718A0" w:rsidRPr="009C729B" w:rsidTr="00D7437E">
        <w:tc>
          <w:tcPr>
            <w:tcW w:w="4248" w:type="dxa"/>
            <w:hideMark/>
          </w:tcPr>
          <w:p w:rsidR="008718A0" w:rsidRPr="009C729B" w:rsidRDefault="008718A0" w:rsidP="009C729B">
            <w:pPr>
              <w:pStyle w:val="Heading6"/>
              <w:jc w:val="both"/>
              <w:outlineLvl w:val="5"/>
              <w:rPr>
                <w:rFonts w:asciiTheme="minorHAnsi" w:hAnsiTheme="minorHAnsi"/>
                <w:color w:val="auto"/>
                <w:lang w:eastAsia="en-US"/>
              </w:rPr>
            </w:pPr>
            <w:r w:rsidRPr="009C729B">
              <w:rPr>
                <w:rFonts w:asciiTheme="minorHAnsi" w:hAnsiTheme="minorHAnsi"/>
                <w:b w:val="0"/>
                <w:bCs w:val="0"/>
                <w:color w:val="auto"/>
              </w:rPr>
              <w:t>16 – 29</w:t>
            </w:r>
          </w:p>
        </w:tc>
        <w:tc>
          <w:tcPr>
            <w:tcW w:w="2640" w:type="dxa"/>
            <w:vAlign w:val="center"/>
          </w:tcPr>
          <w:p w:rsidR="008718A0" w:rsidRPr="009C729B" w:rsidRDefault="008718A0" w:rsidP="00D7437E">
            <w:pPr>
              <w:jc w:val="center"/>
              <w:rPr>
                <w:rFonts w:asciiTheme="minorHAnsi" w:eastAsia="Calibri" w:hAnsiTheme="minorHAnsi" w:cs="Arial"/>
                <w:sz w:val="22"/>
                <w:szCs w:val="22"/>
                <w:lang w:eastAsia="en-US"/>
              </w:rPr>
            </w:pPr>
            <w:r w:rsidRPr="009C729B">
              <w:rPr>
                <w:rFonts w:asciiTheme="minorHAnsi" w:eastAsia="Calibri" w:hAnsiTheme="minorHAnsi" w:cs="Arial"/>
                <w:sz w:val="22"/>
                <w:szCs w:val="22"/>
                <w:lang w:eastAsia="en-US"/>
              </w:rPr>
              <w:t>0</w:t>
            </w:r>
          </w:p>
        </w:tc>
        <w:tc>
          <w:tcPr>
            <w:tcW w:w="2640" w:type="dxa"/>
            <w:vAlign w:val="center"/>
            <w:hideMark/>
          </w:tcPr>
          <w:p w:rsidR="008718A0" w:rsidRPr="009C729B" w:rsidRDefault="008718A0" w:rsidP="00D7437E">
            <w:pPr>
              <w:jc w:val="center"/>
              <w:rPr>
                <w:rFonts w:asciiTheme="minorHAnsi" w:eastAsia="Calibri" w:hAnsiTheme="minorHAnsi" w:cs="Arial"/>
                <w:sz w:val="22"/>
                <w:szCs w:val="22"/>
                <w:lang w:eastAsia="en-US"/>
              </w:rPr>
            </w:pPr>
            <w:r w:rsidRPr="009C729B">
              <w:rPr>
                <w:rFonts w:asciiTheme="minorHAnsi" w:hAnsiTheme="minorHAnsi" w:cs="Arial"/>
                <w:sz w:val="22"/>
                <w:szCs w:val="22"/>
              </w:rPr>
              <w:t>0</w:t>
            </w:r>
          </w:p>
        </w:tc>
      </w:tr>
      <w:tr w:rsidR="008718A0" w:rsidRPr="009C729B" w:rsidTr="00D7437E">
        <w:trPr>
          <w:cnfStyle w:val="000000100000" w:firstRow="0" w:lastRow="0" w:firstColumn="0" w:lastColumn="0" w:oddVBand="0" w:evenVBand="0" w:oddHBand="1" w:evenHBand="0" w:firstRowFirstColumn="0" w:firstRowLastColumn="0" w:lastRowFirstColumn="0" w:lastRowLastColumn="0"/>
        </w:trPr>
        <w:tc>
          <w:tcPr>
            <w:tcW w:w="4248" w:type="dxa"/>
            <w:hideMark/>
          </w:tcPr>
          <w:p w:rsidR="008718A0" w:rsidRPr="009C729B" w:rsidRDefault="008718A0" w:rsidP="009C729B">
            <w:pPr>
              <w:pStyle w:val="Heading6"/>
              <w:jc w:val="both"/>
              <w:outlineLvl w:val="5"/>
              <w:rPr>
                <w:rFonts w:asciiTheme="minorHAnsi" w:hAnsiTheme="minorHAnsi"/>
                <w:color w:val="auto"/>
                <w:lang w:eastAsia="en-US"/>
              </w:rPr>
            </w:pPr>
            <w:r w:rsidRPr="009C729B">
              <w:rPr>
                <w:rFonts w:asciiTheme="minorHAnsi" w:hAnsiTheme="minorHAnsi"/>
                <w:b w:val="0"/>
                <w:bCs w:val="0"/>
                <w:color w:val="auto"/>
              </w:rPr>
              <w:t>30 – 49</w:t>
            </w:r>
          </w:p>
        </w:tc>
        <w:tc>
          <w:tcPr>
            <w:tcW w:w="2640" w:type="dxa"/>
            <w:vAlign w:val="center"/>
          </w:tcPr>
          <w:p w:rsidR="008718A0" w:rsidRPr="009C729B" w:rsidRDefault="008718A0" w:rsidP="00D7437E">
            <w:pPr>
              <w:jc w:val="center"/>
              <w:rPr>
                <w:rFonts w:asciiTheme="minorHAnsi" w:eastAsia="Calibri" w:hAnsiTheme="minorHAnsi" w:cs="Arial"/>
                <w:sz w:val="22"/>
                <w:szCs w:val="22"/>
                <w:lang w:eastAsia="en-US"/>
              </w:rPr>
            </w:pPr>
            <w:r w:rsidRPr="009C729B">
              <w:rPr>
                <w:rFonts w:asciiTheme="minorHAnsi" w:eastAsia="Calibri" w:hAnsiTheme="minorHAnsi" w:cs="Arial"/>
                <w:sz w:val="22"/>
                <w:szCs w:val="22"/>
                <w:lang w:eastAsia="en-US"/>
              </w:rPr>
              <w:t>2 (100%)</w:t>
            </w:r>
          </w:p>
        </w:tc>
        <w:tc>
          <w:tcPr>
            <w:tcW w:w="2640" w:type="dxa"/>
            <w:vAlign w:val="center"/>
            <w:hideMark/>
          </w:tcPr>
          <w:p w:rsidR="008718A0" w:rsidRPr="009C729B" w:rsidRDefault="008718A0" w:rsidP="00D7437E">
            <w:pPr>
              <w:jc w:val="center"/>
              <w:rPr>
                <w:rFonts w:asciiTheme="minorHAnsi" w:eastAsia="Calibri" w:hAnsiTheme="minorHAnsi" w:cs="Arial"/>
                <w:sz w:val="22"/>
                <w:szCs w:val="22"/>
                <w:lang w:eastAsia="en-US"/>
              </w:rPr>
            </w:pPr>
            <w:r w:rsidRPr="009C729B">
              <w:rPr>
                <w:rFonts w:asciiTheme="minorHAnsi" w:hAnsiTheme="minorHAnsi" w:cs="Arial"/>
                <w:sz w:val="22"/>
                <w:szCs w:val="22"/>
              </w:rPr>
              <w:t>3 (75%)</w:t>
            </w:r>
          </w:p>
        </w:tc>
      </w:tr>
      <w:tr w:rsidR="008718A0" w:rsidRPr="009C729B" w:rsidTr="00D7437E">
        <w:tc>
          <w:tcPr>
            <w:tcW w:w="4248" w:type="dxa"/>
            <w:hideMark/>
          </w:tcPr>
          <w:p w:rsidR="008718A0" w:rsidRPr="009C729B" w:rsidRDefault="008718A0" w:rsidP="009C729B">
            <w:pPr>
              <w:pStyle w:val="Heading6"/>
              <w:jc w:val="both"/>
              <w:outlineLvl w:val="5"/>
              <w:rPr>
                <w:rFonts w:asciiTheme="minorHAnsi" w:hAnsiTheme="minorHAnsi"/>
                <w:color w:val="auto"/>
                <w:lang w:eastAsia="en-US"/>
              </w:rPr>
            </w:pPr>
            <w:r w:rsidRPr="009C729B">
              <w:rPr>
                <w:rFonts w:asciiTheme="minorHAnsi" w:hAnsiTheme="minorHAnsi"/>
                <w:b w:val="0"/>
                <w:bCs w:val="0"/>
                <w:color w:val="auto"/>
              </w:rPr>
              <w:t>50 – 59</w:t>
            </w:r>
          </w:p>
        </w:tc>
        <w:tc>
          <w:tcPr>
            <w:tcW w:w="2640" w:type="dxa"/>
            <w:vAlign w:val="center"/>
          </w:tcPr>
          <w:p w:rsidR="008718A0" w:rsidRPr="009C729B" w:rsidRDefault="008718A0" w:rsidP="00D7437E">
            <w:pPr>
              <w:jc w:val="center"/>
              <w:rPr>
                <w:rFonts w:asciiTheme="minorHAnsi" w:eastAsia="Calibri" w:hAnsiTheme="minorHAnsi" w:cs="Arial"/>
                <w:sz w:val="22"/>
                <w:szCs w:val="22"/>
                <w:lang w:eastAsia="en-US"/>
              </w:rPr>
            </w:pPr>
            <w:r w:rsidRPr="009C729B">
              <w:rPr>
                <w:rFonts w:asciiTheme="minorHAnsi" w:eastAsia="Calibri" w:hAnsiTheme="minorHAnsi" w:cs="Arial"/>
                <w:sz w:val="22"/>
                <w:szCs w:val="22"/>
                <w:lang w:eastAsia="en-US"/>
              </w:rPr>
              <w:t>0</w:t>
            </w:r>
          </w:p>
        </w:tc>
        <w:tc>
          <w:tcPr>
            <w:tcW w:w="2640" w:type="dxa"/>
            <w:vAlign w:val="center"/>
          </w:tcPr>
          <w:p w:rsidR="008718A0" w:rsidRPr="009C729B" w:rsidRDefault="008718A0" w:rsidP="00D7437E">
            <w:pPr>
              <w:jc w:val="center"/>
              <w:rPr>
                <w:rFonts w:asciiTheme="minorHAnsi" w:eastAsia="Calibri" w:hAnsiTheme="minorHAnsi" w:cs="Arial"/>
                <w:sz w:val="22"/>
                <w:szCs w:val="22"/>
                <w:lang w:eastAsia="en-US"/>
              </w:rPr>
            </w:pPr>
            <w:r w:rsidRPr="009C729B">
              <w:rPr>
                <w:rFonts w:asciiTheme="minorHAnsi" w:hAnsiTheme="minorHAnsi" w:cs="Arial"/>
                <w:sz w:val="22"/>
                <w:szCs w:val="22"/>
              </w:rPr>
              <w:t>1 (25%)</w:t>
            </w:r>
          </w:p>
        </w:tc>
      </w:tr>
      <w:tr w:rsidR="008718A0" w:rsidRPr="009C729B" w:rsidTr="00D7437E">
        <w:trPr>
          <w:cnfStyle w:val="000000100000" w:firstRow="0" w:lastRow="0" w:firstColumn="0" w:lastColumn="0" w:oddVBand="0" w:evenVBand="0" w:oddHBand="1" w:evenHBand="0" w:firstRowFirstColumn="0" w:firstRowLastColumn="0" w:lastRowFirstColumn="0" w:lastRowLastColumn="0"/>
        </w:trPr>
        <w:tc>
          <w:tcPr>
            <w:tcW w:w="4248" w:type="dxa"/>
            <w:hideMark/>
          </w:tcPr>
          <w:p w:rsidR="005C0D18" w:rsidRPr="009C729B" w:rsidRDefault="005C0D18" w:rsidP="009C729B">
            <w:pPr>
              <w:pStyle w:val="Heading6"/>
              <w:jc w:val="both"/>
              <w:outlineLvl w:val="5"/>
              <w:rPr>
                <w:rFonts w:asciiTheme="minorHAnsi" w:hAnsiTheme="minorHAnsi"/>
                <w:color w:val="auto"/>
                <w:lang w:eastAsia="en-US"/>
              </w:rPr>
            </w:pPr>
            <w:r w:rsidRPr="009C729B">
              <w:rPr>
                <w:rFonts w:asciiTheme="minorHAnsi" w:hAnsiTheme="minorHAnsi"/>
                <w:b w:val="0"/>
                <w:bCs w:val="0"/>
                <w:color w:val="auto"/>
              </w:rPr>
              <w:t>60+</w:t>
            </w:r>
          </w:p>
        </w:tc>
        <w:tc>
          <w:tcPr>
            <w:tcW w:w="2640" w:type="dxa"/>
            <w:vAlign w:val="center"/>
          </w:tcPr>
          <w:p w:rsidR="005C0D18" w:rsidRPr="009C729B" w:rsidRDefault="008718A0" w:rsidP="00D7437E">
            <w:pPr>
              <w:jc w:val="center"/>
              <w:rPr>
                <w:rFonts w:asciiTheme="minorHAnsi" w:eastAsia="Calibri" w:hAnsiTheme="minorHAnsi" w:cs="Arial"/>
                <w:sz w:val="22"/>
                <w:szCs w:val="22"/>
                <w:lang w:eastAsia="en-US"/>
              </w:rPr>
            </w:pPr>
            <w:r w:rsidRPr="009C729B">
              <w:rPr>
                <w:rFonts w:asciiTheme="minorHAnsi" w:eastAsia="Calibri" w:hAnsiTheme="minorHAnsi" w:cs="Arial"/>
                <w:sz w:val="22"/>
                <w:szCs w:val="22"/>
                <w:lang w:eastAsia="en-US"/>
              </w:rPr>
              <w:t>0</w:t>
            </w:r>
          </w:p>
        </w:tc>
        <w:tc>
          <w:tcPr>
            <w:tcW w:w="2640" w:type="dxa"/>
            <w:vAlign w:val="center"/>
          </w:tcPr>
          <w:p w:rsidR="005C0D18" w:rsidRPr="009C729B" w:rsidRDefault="008718A0" w:rsidP="00D7437E">
            <w:pPr>
              <w:jc w:val="center"/>
              <w:rPr>
                <w:rFonts w:asciiTheme="minorHAnsi" w:eastAsia="Calibri" w:hAnsiTheme="minorHAnsi" w:cs="Arial"/>
                <w:sz w:val="22"/>
                <w:szCs w:val="22"/>
                <w:lang w:eastAsia="en-US"/>
              </w:rPr>
            </w:pPr>
            <w:r w:rsidRPr="009C729B">
              <w:rPr>
                <w:rFonts w:asciiTheme="minorHAnsi" w:eastAsia="Calibri" w:hAnsiTheme="minorHAnsi" w:cs="Arial"/>
                <w:sz w:val="22"/>
                <w:szCs w:val="22"/>
                <w:lang w:eastAsia="en-US"/>
              </w:rPr>
              <w:t>0</w:t>
            </w:r>
          </w:p>
        </w:tc>
      </w:tr>
      <w:tr w:rsidR="008718A0" w:rsidRPr="009C729B" w:rsidTr="00D7437E">
        <w:tc>
          <w:tcPr>
            <w:tcW w:w="4248" w:type="dxa"/>
            <w:hideMark/>
          </w:tcPr>
          <w:p w:rsidR="005C0D18" w:rsidRPr="009C729B" w:rsidRDefault="005C0D18" w:rsidP="009C729B">
            <w:pPr>
              <w:pStyle w:val="Heading6"/>
              <w:jc w:val="both"/>
              <w:outlineLvl w:val="5"/>
              <w:rPr>
                <w:rFonts w:asciiTheme="minorHAnsi" w:hAnsiTheme="minorHAnsi"/>
                <w:color w:val="auto"/>
                <w:lang w:eastAsia="en-US"/>
              </w:rPr>
            </w:pPr>
            <w:r w:rsidRPr="009C729B">
              <w:rPr>
                <w:rFonts w:asciiTheme="minorHAnsi" w:hAnsiTheme="minorHAnsi"/>
                <w:b w:val="0"/>
                <w:bCs w:val="0"/>
                <w:color w:val="auto"/>
              </w:rPr>
              <w:t>Not given</w:t>
            </w:r>
          </w:p>
        </w:tc>
        <w:tc>
          <w:tcPr>
            <w:tcW w:w="2640" w:type="dxa"/>
            <w:vAlign w:val="center"/>
          </w:tcPr>
          <w:p w:rsidR="005C0D18" w:rsidRPr="009C729B" w:rsidRDefault="008718A0" w:rsidP="00D7437E">
            <w:pPr>
              <w:jc w:val="center"/>
              <w:rPr>
                <w:rFonts w:asciiTheme="minorHAnsi" w:eastAsia="Calibri" w:hAnsiTheme="minorHAnsi" w:cs="Arial"/>
                <w:sz w:val="22"/>
                <w:szCs w:val="22"/>
                <w:lang w:eastAsia="en-US"/>
              </w:rPr>
            </w:pPr>
            <w:r w:rsidRPr="009C729B">
              <w:rPr>
                <w:rFonts w:asciiTheme="minorHAnsi" w:eastAsia="Calibri" w:hAnsiTheme="minorHAnsi" w:cs="Arial"/>
                <w:sz w:val="22"/>
                <w:szCs w:val="22"/>
                <w:lang w:eastAsia="en-US"/>
              </w:rPr>
              <w:t>0</w:t>
            </w:r>
          </w:p>
        </w:tc>
        <w:tc>
          <w:tcPr>
            <w:tcW w:w="2640" w:type="dxa"/>
            <w:vAlign w:val="center"/>
            <w:hideMark/>
          </w:tcPr>
          <w:p w:rsidR="005C0D18" w:rsidRPr="009C729B" w:rsidRDefault="008718A0" w:rsidP="00D7437E">
            <w:pPr>
              <w:jc w:val="center"/>
              <w:rPr>
                <w:rFonts w:asciiTheme="minorHAnsi" w:eastAsia="Calibri" w:hAnsiTheme="minorHAnsi" w:cs="Arial"/>
                <w:sz w:val="22"/>
                <w:szCs w:val="22"/>
                <w:lang w:eastAsia="en-US"/>
              </w:rPr>
            </w:pPr>
            <w:r w:rsidRPr="009C729B">
              <w:rPr>
                <w:rFonts w:asciiTheme="minorHAnsi" w:hAnsiTheme="minorHAnsi" w:cs="Arial"/>
                <w:sz w:val="22"/>
                <w:szCs w:val="22"/>
              </w:rPr>
              <w:t>0</w:t>
            </w:r>
          </w:p>
        </w:tc>
      </w:tr>
    </w:tbl>
    <w:p w:rsidR="00755F35" w:rsidRPr="009C729B" w:rsidRDefault="00755F35" w:rsidP="009C729B">
      <w:pPr>
        <w:jc w:val="both"/>
        <w:rPr>
          <w:rFonts w:asciiTheme="minorHAnsi" w:hAnsiTheme="minorHAnsi" w:cs="Arial"/>
          <w:sz w:val="22"/>
          <w:szCs w:val="22"/>
        </w:rPr>
      </w:pPr>
    </w:p>
    <w:p w:rsidR="00755F35" w:rsidRPr="00D7437E" w:rsidRDefault="00587951" w:rsidP="009C729B">
      <w:pPr>
        <w:jc w:val="both"/>
        <w:rPr>
          <w:rFonts w:asciiTheme="minorHAnsi" w:hAnsiTheme="minorHAnsi" w:cs="Arial"/>
          <w:sz w:val="22"/>
          <w:szCs w:val="22"/>
        </w:rPr>
      </w:pPr>
      <w:r w:rsidRPr="00D7437E">
        <w:rPr>
          <w:rFonts w:asciiTheme="minorHAnsi" w:hAnsiTheme="minorHAnsi" w:cs="Arial"/>
          <w:sz w:val="22"/>
          <w:szCs w:val="22"/>
        </w:rPr>
        <w:t>Table 31</w:t>
      </w:r>
      <w:r w:rsidR="00755F35" w:rsidRPr="00D7437E">
        <w:rPr>
          <w:rFonts w:asciiTheme="minorHAnsi" w:hAnsiTheme="minorHAnsi" w:cs="Arial"/>
          <w:sz w:val="22"/>
          <w:szCs w:val="22"/>
        </w:rPr>
        <w:t xml:space="preserve"> – Number of redundancies</w:t>
      </w:r>
    </w:p>
    <w:p w:rsidR="00755F35" w:rsidRPr="009C729B" w:rsidRDefault="00755F35" w:rsidP="009C729B">
      <w:pPr>
        <w:jc w:val="both"/>
        <w:rPr>
          <w:rFonts w:asciiTheme="minorHAnsi" w:hAnsiTheme="minorHAnsi" w:cs="Arial"/>
          <w:color w:val="0070C0"/>
          <w:sz w:val="22"/>
          <w:szCs w:val="22"/>
          <w:highlight w:val="magenta"/>
        </w:rPr>
      </w:pPr>
    </w:p>
    <w:tbl>
      <w:tblPr>
        <w:tblStyle w:val="MediumGrid3-Accent5"/>
        <w:tblW w:w="0" w:type="auto"/>
        <w:tblLook w:val="0400" w:firstRow="0" w:lastRow="0" w:firstColumn="0" w:lastColumn="0" w:noHBand="0" w:noVBand="1"/>
      </w:tblPr>
      <w:tblGrid>
        <w:gridCol w:w="4248"/>
        <w:gridCol w:w="2640"/>
        <w:gridCol w:w="2640"/>
      </w:tblGrid>
      <w:tr w:rsidR="005C0D18" w:rsidRPr="009C729B" w:rsidTr="00D7437E">
        <w:trPr>
          <w:cnfStyle w:val="000000100000" w:firstRow="0" w:lastRow="0" w:firstColumn="0" w:lastColumn="0" w:oddVBand="0" w:evenVBand="0" w:oddHBand="1" w:evenHBand="0" w:firstRowFirstColumn="0" w:firstRowLastColumn="0" w:lastRowFirstColumn="0" w:lastRowLastColumn="0"/>
        </w:trPr>
        <w:tc>
          <w:tcPr>
            <w:tcW w:w="4248" w:type="dxa"/>
          </w:tcPr>
          <w:p w:rsidR="005C0D18" w:rsidRPr="009C729B" w:rsidRDefault="005C0D18" w:rsidP="009C729B">
            <w:pPr>
              <w:pStyle w:val="Listnumberbold"/>
              <w:jc w:val="both"/>
              <w:rPr>
                <w:rFonts w:asciiTheme="minorHAnsi" w:hAnsiTheme="minorHAnsi"/>
                <w:color w:val="auto"/>
              </w:rPr>
            </w:pPr>
          </w:p>
        </w:tc>
        <w:tc>
          <w:tcPr>
            <w:tcW w:w="2640" w:type="dxa"/>
            <w:vAlign w:val="center"/>
            <w:hideMark/>
          </w:tcPr>
          <w:p w:rsidR="005C0D18" w:rsidRPr="009C729B" w:rsidRDefault="00D7437E" w:rsidP="00D7437E">
            <w:pPr>
              <w:pStyle w:val="Listbulletindent"/>
              <w:jc w:val="center"/>
              <w:rPr>
                <w:rFonts w:asciiTheme="minorHAnsi" w:hAnsiTheme="minorHAnsi"/>
                <w:color w:val="auto"/>
              </w:rPr>
            </w:pPr>
            <w:r w:rsidRPr="00E02090">
              <w:rPr>
                <w:rFonts w:asciiTheme="minorHAnsi" w:hAnsiTheme="minorHAnsi"/>
                <w:color w:val="auto"/>
              </w:rPr>
              <w:t xml:space="preserve">Nov </w:t>
            </w:r>
            <w:r>
              <w:rPr>
                <w:rFonts w:asciiTheme="minorHAnsi" w:hAnsiTheme="minorHAnsi"/>
                <w:color w:val="auto"/>
              </w:rPr>
              <w:t>20</w:t>
            </w:r>
            <w:r w:rsidRPr="00E02090">
              <w:rPr>
                <w:rFonts w:asciiTheme="minorHAnsi" w:hAnsiTheme="minorHAnsi"/>
                <w:color w:val="auto"/>
              </w:rPr>
              <w:t>13-</w:t>
            </w:r>
            <w:r>
              <w:rPr>
                <w:rFonts w:asciiTheme="minorHAnsi" w:hAnsiTheme="minorHAnsi"/>
                <w:color w:val="auto"/>
              </w:rPr>
              <w:t>20</w:t>
            </w:r>
            <w:r w:rsidRPr="00E02090">
              <w:rPr>
                <w:rFonts w:asciiTheme="minorHAnsi" w:hAnsiTheme="minorHAnsi"/>
                <w:color w:val="auto"/>
              </w:rPr>
              <w:t>14</w:t>
            </w:r>
          </w:p>
        </w:tc>
        <w:tc>
          <w:tcPr>
            <w:tcW w:w="2640" w:type="dxa"/>
            <w:vAlign w:val="center"/>
            <w:hideMark/>
          </w:tcPr>
          <w:p w:rsidR="005C0D18" w:rsidRPr="009C729B" w:rsidRDefault="005C0D18" w:rsidP="00D7437E">
            <w:pPr>
              <w:pStyle w:val="Listbulletindent"/>
              <w:jc w:val="center"/>
              <w:rPr>
                <w:rFonts w:asciiTheme="minorHAnsi" w:hAnsiTheme="minorHAnsi"/>
                <w:color w:val="auto"/>
              </w:rPr>
            </w:pPr>
            <w:r w:rsidRPr="009C729B">
              <w:rPr>
                <w:rFonts w:asciiTheme="minorHAnsi" w:hAnsiTheme="minorHAnsi"/>
                <w:color w:val="auto"/>
              </w:rPr>
              <w:t>Nov 201</w:t>
            </w:r>
            <w:r w:rsidR="008718A0" w:rsidRPr="009C729B">
              <w:rPr>
                <w:rFonts w:asciiTheme="minorHAnsi" w:hAnsiTheme="minorHAnsi"/>
                <w:color w:val="auto"/>
              </w:rPr>
              <w:t>2</w:t>
            </w:r>
            <w:r w:rsidRPr="009C729B">
              <w:rPr>
                <w:rFonts w:asciiTheme="minorHAnsi" w:hAnsiTheme="minorHAnsi"/>
                <w:color w:val="auto"/>
              </w:rPr>
              <w:t xml:space="preserve"> – Nov 201</w:t>
            </w:r>
            <w:r w:rsidR="008718A0" w:rsidRPr="009C729B">
              <w:rPr>
                <w:rFonts w:asciiTheme="minorHAnsi" w:hAnsiTheme="minorHAnsi"/>
                <w:color w:val="auto"/>
              </w:rPr>
              <w:t>3</w:t>
            </w:r>
          </w:p>
        </w:tc>
      </w:tr>
      <w:tr w:rsidR="005C0D18" w:rsidRPr="009C729B" w:rsidTr="00D7437E">
        <w:tc>
          <w:tcPr>
            <w:tcW w:w="4248" w:type="dxa"/>
            <w:hideMark/>
          </w:tcPr>
          <w:p w:rsidR="005C0D18" w:rsidRPr="009C729B" w:rsidRDefault="005C0D18" w:rsidP="009C729B">
            <w:pPr>
              <w:pStyle w:val="Listnumberbold"/>
              <w:jc w:val="both"/>
              <w:rPr>
                <w:rFonts w:asciiTheme="minorHAnsi" w:hAnsiTheme="minorHAnsi"/>
                <w:color w:val="auto"/>
              </w:rPr>
            </w:pPr>
            <w:r w:rsidRPr="009C729B">
              <w:rPr>
                <w:rFonts w:asciiTheme="minorHAnsi" w:hAnsiTheme="minorHAnsi"/>
                <w:color w:val="auto"/>
              </w:rPr>
              <w:t>Number of Redundancies</w:t>
            </w:r>
          </w:p>
        </w:tc>
        <w:tc>
          <w:tcPr>
            <w:tcW w:w="2640" w:type="dxa"/>
            <w:vAlign w:val="center"/>
            <w:hideMark/>
          </w:tcPr>
          <w:p w:rsidR="005C0D18" w:rsidRPr="009C729B" w:rsidRDefault="008718A0" w:rsidP="00D7437E">
            <w:pPr>
              <w:pStyle w:val="Listbulletindent"/>
              <w:jc w:val="center"/>
              <w:rPr>
                <w:rFonts w:asciiTheme="minorHAnsi" w:hAnsiTheme="minorHAnsi"/>
                <w:color w:val="auto"/>
              </w:rPr>
            </w:pPr>
            <w:r w:rsidRPr="009C729B">
              <w:rPr>
                <w:rFonts w:asciiTheme="minorHAnsi" w:hAnsiTheme="minorHAnsi"/>
                <w:color w:val="auto"/>
              </w:rPr>
              <w:t>4</w:t>
            </w:r>
          </w:p>
        </w:tc>
        <w:tc>
          <w:tcPr>
            <w:tcW w:w="2640" w:type="dxa"/>
            <w:vAlign w:val="center"/>
            <w:hideMark/>
          </w:tcPr>
          <w:p w:rsidR="005C0D18" w:rsidRPr="009C729B" w:rsidRDefault="008718A0" w:rsidP="00D7437E">
            <w:pPr>
              <w:pStyle w:val="Listbulletindent"/>
              <w:jc w:val="center"/>
              <w:rPr>
                <w:rFonts w:asciiTheme="minorHAnsi" w:hAnsiTheme="minorHAnsi"/>
                <w:color w:val="auto"/>
              </w:rPr>
            </w:pPr>
            <w:r w:rsidRPr="009C729B">
              <w:rPr>
                <w:rFonts w:asciiTheme="minorHAnsi" w:hAnsiTheme="minorHAnsi"/>
                <w:color w:val="auto"/>
              </w:rPr>
              <w:t>10</w:t>
            </w:r>
          </w:p>
        </w:tc>
      </w:tr>
      <w:tr w:rsidR="005C0D18" w:rsidRPr="009C729B" w:rsidTr="00D7437E">
        <w:trPr>
          <w:cnfStyle w:val="000000100000" w:firstRow="0" w:lastRow="0" w:firstColumn="0" w:lastColumn="0" w:oddVBand="0" w:evenVBand="0" w:oddHBand="1" w:evenHBand="0" w:firstRowFirstColumn="0" w:firstRowLastColumn="0" w:lastRowFirstColumn="0" w:lastRowLastColumn="0"/>
        </w:trPr>
        <w:tc>
          <w:tcPr>
            <w:tcW w:w="4248" w:type="dxa"/>
            <w:hideMark/>
          </w:tcPr>
          <w:p w:rsidR="005C0D18" w:rsidRPr="009C729B" w:rsidRDefault="005C0D18" w:rsidP="009C729B">
            <w:pPr>
              <w:pStyle w:val="Listnumberbold"/>
              <w:jc w:val="both"/>
              <w:rPr>
                <w:rFonts w:asciiTheme="minorHAnsi" w:hAnsiTheme="minorHAnsi"/>
                <w:color w:val="auto"/>
              </w:rPr>
            </w:pPr>
            <w:r w:rsidRPr="009C729B">
              <w:rPr>
                <w:rFonts w:asciiTheme="minorHAnsi" w:hAnsiTheme="minorHAnsi"/>
                <w:color w:val="auto"/>
              </w:rPr>
              <w:t>GENDER</w:t>
            </w:r>
          </w:p>
        </w:tc>
        <w:tc>
          <w:tcPr>
            <w:tcW w:w="2640" w:type="dxa"/>
            <w:vAlign w:val="center"/>
          </w:tcPr>
          <w:p w:rsidR="005C0D18" w:rsidRPr="009C729B" w:rsidRDefault="005C0D18" w:rsidP="00D7437E">
            <w:pPr>
              <w:pStyle w:val="Listbulletindent"/>
              <w:jc w:val="center"/>
              <w:rPr>
                <w:rFonts w:asciiTheme="minorHAnsi" w:hAnsiTheme="minorHAnsi"/>
                <w:color w:val="auto"/>
              </w:rPr>
            </w:pPr>
          </w:p>
        </w:tc>
        <w:tc>
          <w:tcPr>
            <w:tcW w:w="2640" w:type="dxa"/>
            <w:vAlign w:val="center"/>
          </w:tcPr>
          <w:p w:rsidR="005C0D18" w:rsidRPr="009C729B" w:rsidRDefault="005C0D18" w:rsidP="00D7437E">
            <w:pPr>
              <w:pStyle w:val="Listbulletindent"/>
              <w:jc w:val="center"/>
              <w:rPr>
                <w:rFonts w:asciiTheme="minorHAnsi" w:hAnsiTheme="minorHAnsi"/>
                <w:color w:val="auto"/>
              </w:rPr>
            </w:pPr>
          </w:p>
        </w:tc>
      </w:tr>
      <w:tr w:rsidR="005C0D18" w:rsidRPr="009C729B" w:rsidTr="00D7437E">
        <w:tc>
          <w:tcPr>
            <w:tcW w:w="4248" w:type="dxa"/>
            <w:hideMark/>
          </w:tcPr>
          <w:p w:rsidR="005C0D18" w:rsidRPr="009C729B" w:rsidRDefault="005C0D18" w:rsidP="009C729B">
            <w:pPr>
              <w:pStyle w:val="Heading6"/>
              <w:jc w:val="both"/>
              <w:outlineLvl w:val="5"/>
              <w:rPr>
                <w:rFonts w:asciiTheme="minorHAnsi" w:hAnsiTheme="minorHAnsi"/>
                <w:color w:val="auto"/>
                <w:lang w:eastAsia="en-US"/>
              </w:rPr>
            </w:pPr>
            <w:r w:rsidRPr="009C729B">
              <w:rPr>
                <w:rFonts w:asciiTheme="minorHAnsi" w:hAnsiTheme="minorHAnsi"/>
                <w:b w:val="0"/>
                <w:bCs w:val="0"/>
                <w:color w:val="auto"/>
              </w:rPr>
              <w:t>Male</w:t>
            </w:r>
          </w:p>
        </w:tc>
        <w:tc>
          <w:tcPr>
            <w:tcW w:w="2640" w:type="dxa"/>
            <w:vAlign w:val="center"/>
            <w:hideMark/>
          </w:tcPr>
          <w:p w:rsidR="005C0D18" w:rsidRPr="009C729B" w:rsidRDefault="008718A0" w:rsidP="00D7437E">
            <w:pPr>
              <w:jc w:val="center"/>
              <w:rPr>
                <w:rFonts w:asciiTheme="minorHAnsi" w:eastAsia="Calibri" w:hAnsiTheme="minorHAnsi" w:cs="Arial"/>
                <w:sz w:val="22"/>
                <w:szCs w:val="22"/>
                <w:lang w:eastAsia="en-US"/>
              </w:rPr>
            </w:pPr>
            <w:r w:rsidRPr="009C729B">
              <w:rPr>
                <w:rFonts w:asciiTheme="minorHAnsi" w:eastAsia="Calibri" w:hAnsiTheme="minorHAnsi" w:cs="Arial"/>
                <w:sz w:val="22"/>
                <w:szCs w:val="22"/>
                <w:lang w:eastAsia="en-US"/>
              </w:rPr>
              <w:t>0</w:t>
            </w:r>
          </w:p>
        </w:tc>
        <w:tc>
          <w:tcPr>
            <w:tcW w:w="2640" w:type="dxa"/>
            <w:vAlign w:val="center"/>
            <w:hideMark/>
          </w:tcPr>
          <w:p w:rsidR="005C0D18" w:rsidRPr="009C729B" w:rsidRDefault="008718A0" w:rsidP="00D7437E">
            <w:pPr>
              <w:jc w:val="center"/>
              <w:rPr>
                <w:rFonts w:asciiTheme="minorHAnsi" w:eastAsia="Calibri" w:hAnsiTheme="minorHAnsi" w:cs="Arial"/>
                <w:sz w:val="22"/>
                <w:szCs w:val="22"/>
                <w:lang w:eastAsia="en-US"/>
              </w:rPr>
            </w:pPr>
            <w:r w:rsidRPr="009C729B">
              <w:rPr>
                <w:rFonts w:asciiTheme="minorHAnsi" w:hAnsiTheme="minorHAnsi" w:cs="Arial"/>
                <w:sz w:val="22"/>
                <w:szCs w:val="22"/>
              </w:rPr>
              <w:t>3 (30%)</w:t>
            </w:r>
          </w:p>
        </w:tc>
      </w:tr>
      <w:tr w:rsidR="005C0D18" w:rsidRPr="009C729B" w:rsidTr="00D7437E">
        <w:trPr>
          <w:cnfStyle w:val="000000100000" w:firstRow="0" w:lastRow="0" w:firstColumn="0" w:lastColumn="0" w:oddVBand="0" w:evenVBand="0" w:oddHBand="1" w:evenHBand="0" w:firstRowFirstColumn="0" w:firstRowLastColumn="0" w:lastRowFirstColumn="0" w:lastRowLastColumn="0"/>
        </w:trPr>
        <w:tc>
          <w:tcPr>
            <w:tcW w:w="4248" w:type="dxa"/>
            <w:hideMark/>
          </w:tcPr>
          <w:p w:rsidR="005C0D18" w:rsidRPr="009C729B" w:rsidRDefault="005C0D18" w:rsidP="009C729B">
            <w:pPr>
              <w:pStyle w:val="Heading6"/>
              <w:jc w:val="both"/>
              <w:outlineLvl w:val="5"/>
              <w:rPr>
                <w:rFonts w:asciiTheme="minorHAnsi" w:hAnsiTheme="minorHAnsi"/>
                <w:color w:val="auto"/>
                <w:lang w:eastAsia="en-US"/>
              </w:rPr>
            </w:pPr>
            <w:r w:rsidRPr="009C729B">
              <w:rPr>
                <w:rFonts w:asciiTheme="minorHAnsi" w:hAnsiTheme="minorHAnsi"/>
                <w:b w:val="0"/>
                <w:bCs w:val="0"/>
                <w:color w:val="auto"/>
              </w:rPr>
              <w:t>Female</w:t>
            </w:r>
          </w:p>
        </w:tc>
        <w:tc>
          <w:tcPr>
            <w:tcW w:w="2640" w:type="dxa"/>
            <w:vAlign w:val="center"/>
            <w:hideMark/>
          </w:tcPr>
          <w:p w:rsidR="005C0D18" w:rsidRPr="009C729B" w:rsidRDefault="008718A0" w:rsidP="00D7437E">
            <w:pPr>
              <w:jc w:val="center"/>
              <w:rPr>
                <w:rFonts w:asciiTheme="minorHAnsi" w:eastAsia="Calibri" w:hAnsiTheme="minorHAnsi" w:cs="Arial"/>
                <w:sz w:val="22"/>
                <w:szCs w:val="22"/>
                <w:lang w:eastAsia="en-US"/>
              </w:rPr>
            </w:pPr>
            <w:r w:rsidRPr="009C729B">
              <w:rPr>
                <w:rFonts w:asciiTheme="minorHAnsi" w:eastAsia="Calibri" w:hAnsiTheme="minorHAnsi" w:cs="Arial"/>
                <w:sz w:val="22"/>
                <w:szCs w:val="22"/>
                <w:lang w:eastAsia="en-US"/>
              </w:rPr>
              <w:t>4 (100%)</w:t>
            </w:r>
          </w:p>
        </w:tc>
        <w:tc>
          <w:tcPr>
            <w:tcW w:w="2640" w:type="dxa"/>
            <w:vAlign w:val="center"/>
            <w:hideMark/>
          </w:tcPr>
          <w:p w:rsidR="005C0D18" w:rsidRPr="009C729B" w:rsidRDefault="008718A0" w:rsidP="00D7437E">
            <w:pPr>
              <w:jc w:val="center"/>
              <w:rPr>
                <w:rFonts w:asciiTheme="minorHAnsi" w:eastAsia="Calibri" w:hAnsiTheme="minorHAnsi" w:cs="Arial"/>
                <w:sz w:val="22"/>
                <w:szCs w:val="22"/>
                <w:lang w:eastAsia="en-US"/>
              </w:rPr>
            </w:pPr>
            <w:r w:rsidRPr="009C729B">
              <w:rPr>
                <w:rFonts w:asciiTheme="minorHAnsi" w:hAnsiTheme="minorHAnsi" w:cs="Arial"/>
                <w:sz w:val="22"/>
                <w:szCs w:val="22"/>
              </w:rPr>
              <w:t>7 (70%)</w:t>
            </w:r>
          </w:p>
        </w:tc>
      </w:tr>
      <w:tr w:rsidR="005C0D18" w:rsidRPr="009C729B" w:rsidTr="00D7437E">
        <w:tc>
          <w:tcPr>
            <w:tcW w:w="4248" w:type="dxa"/>
            <w:hideMark/>
          </w:tcPr>
          <w:p w:rsidR="005C0D18" w:rsidRPr="009C729B" w:rsidRDefault="005C0D18" w:rsidP="009C729B">
            <w:pPr>
              <w:pStyle w:val="Heading6"/>
              <w:jc w:val="both"/>
              <w:outlineLvl w:val="5"/>
              <w:rPr>
                <w:rFonts w:asciiTheme="minorHAnsi" w:hAnsiTheme="minorHAnsi"/>
                <w:color w:val="auto"/>
                <w:lang w:eastAsia="en-US"/>
              </w:rPr>
            </w:pPr>
            <w:r w:rsidRPr="009C729B">
              <w:rPr>
                <w:rFonts w:asciiTheme="minorHAnsi" w:hAnsiTheme="minorHAnsi"/>
                <w:b w:val="0"/>
                <w:bCs w:val="0"/>
                <w:color w:val="auto"/>
              </w:rPr>
              <w:t>Not known</w:t>
            </w:r>
          </w:p>
        </w:tc>
        <w:tc>
          <w:tcPr>
            <w:tcW w:w="2640" w:type="dxa"/>
            <w:vAlign w:val="center"/>
            <w:hideMark/>
          </w:tcPr>
          <w:p w:rsidR="005C0D18" w:rsidRPr="009C729B" w:rsidRDefault="005C0D18" w:rsidP="00D7437E">
            <w:pPr>
              <w:jc w:val="center"/>
              <w:rPr>
                <w:rFonts w:asciiTheme="minorHAnsi" w:eastAsia="Calibri" w:hAnsiTheme="minorHAnsi" w:cs="Arial"/>
                <w:sz w:val="22"/>
                <w:szCs w:val="22"/>
                <w:lang w:eastAsia="en-US"/>
              </w:rPr>
            </w:pPr>
            <w:r w:rsidRPr="009C729B">
              <w:rPr>
                <w:rFonts w:asciiTheme="minorHAnsi" w:hAnsiTheme="minorHAnsi" w:cs="Arial"/>
                <w:sz w:val="22"/>
                <w:szCs w:val="22"/>
              </w:rPr>
              <w:t>0</w:t>
            </w:r>
          </w:p>
        </w:tc>
        <w:tc>
          <w:tcPr>
            <w:tcW w:w="2640" w:type="dxa"/>
            <w:vAlign w:val="center"/>
            <w:hideMark/>
          </w:tcPr>
          <w:p w:rsidR="005C0D18" w:rsidRPr="009C729B" w:rsidRDefault="005C0D18" w:rsidP="00D7437E">
            <w:pPr>
              <w:jc w:val="center"/>
              <w:rPr>
                <w:rFonts w:asciiTheme="minorHAnsi" w:eastAsia="Calibri" w:hAnsiTheme="minorHAnsi" w:cs="Arial"/>
                <w:sz w:val="22"/>
                <w:szCs w:val="22"/>
                <w:lang w:eastAsia="en-US"/>
              </w:rPr>
            </w:pPr>
            <w:r w:rsidRPr="009C729B">
              <w:rPr>
                <w:rFonts w:asciiTheme="minorHAnsi" w:hAnsiTheme="minorHAnsi" w:cs="Arial"/>
                <w:sz w:val="22"/>
                <w:szCs w:val="22"/>
              </w:rPr>
              <w:t>0</w:t>
            </w:r>
          </w:p>
        </w:tc>
      </w:tr>
      <w:tr w:rsidR="005C0D18" w:rsidRPr="009C729B" w:rsidTr="00D7437E">
        <w:trPr>
          <w:cnfStyle w:val="000000100000" w:firstRow="0" w:lastRow="0" w:firstColumn="0" w:lastColumn="0" w:oddVBand="0" w:evenVBand="0" w:oddHBand="1" w:evenHBand="0" w:firstRowFirstColumn="0" w:firstRowLastColumn="0" w:lastRowFirstColumn="0" w:lastRowLastColumn="0"/>
        </w:trPr>
        <w:tc>
          <w:tcPr>
            <w:tcW w:w="4248" w:type="dxa"/>
            <w:hideMark/>
          </w:tcPr>
          <w:p w:rsidR="005C0D18" w:rsidRPr="009C729B" w:rsidRDefault="005C0D18" w:rsidP="009C729B">
            <w:pPr>
              <w:pStyle w:val="Heading6"/>
              <w:jc w:val="both"/>
              <w:outlineLvl w:val="5"/>
              <w:rPr>
                <w:rFonts w:asciiTheme="minorHAnsi" w:hAnsiTheme="minorHAnsi"/>
                <w:color w:val="auto"/>
                <w:lang w:eastAsia="en-US"/>
              </w:rPr>
            </w:pPr>
            <w:r w:rsidRPr="009C729B">
              <w:rPr>
                <w:rFonts w:asciiTheme="minorHAnsi" w:hAnsiTheme="minorHAnsi"/>
                <w:color w:val="auto"/>
              </w:rPr>
              <w:t>ETHNICITY</w:t>
            </w:r>
          </w:p>
        </w:tc>
        <w:tc>
          <w:tcPr>
            <w:tcW w:w="2640" w:type="dxa"/>
            <w:vAlign w:val="center"/>
          </w:tcPr>
          <w:p w:rsidR="005C0D18" w:rsidRPr="009C729B" w:rsidRDefault="005C0D18" w:rsidP="00D7437E">
            <w:pPr>
              <w:jc w:val="center"/>
              <w:rPr>
                <w:rFonts w:asciiTheme="minorHAnsi" w:eastAsia="Calibri" w:hAnsiTheme="minorHAnsi" w:cs="Arial"/>
                <w:sz w:val="22"/>
                <w:szCs w:val="22"/>
                <w:lang w:eastAsia="en-US"/>
              </w:rPr>
            </w:pPr>
          </w:p>
        </w:tc>
        <w:tc>
          <w:tcPr>
            <w:tcW w:w="2640" w:type="dxa"/>
            <w:vAlign w:val="center"/>
          </w:tcPr>
          <w:p w:rsidR="005C0D18" w:rsidRPr="009C729B" w:rsidRDefault="005C0D18" w:rsidP="00D7437E">
            <w:pPr>
              <w:jc w:val="center"/>
              <w:rPr>
                <w:rFonts w:asciiTheme="minorHAnsi" w:eastAsia="Calibri" w:hAnsiTheme="minorHAnsi" w:cs="Arial"/>
                <w:sz w:val="22"/>
                <w:szCs w:val="22"/>
                <w:lang w:eastAsia="en-US"/>
              </w:rPr>
            </w:pPr>
          </w:p>
        </w:tc>
      </w:tr>
      <w:tr w:rsidR="005C0D18" w:rsidRPr="009C729B" w:rsidTr="00D7437E">
        <w:tc>
          <w:tcPr>
            <w:tcW w:w="4248" w:type="dxa"/>
            <w:hideMark/>
          </w:tcPr>
          <w:p w:rsidR="005C0D18" w:rsidRPr="009C729B" w:rsidRDefault="005C0D18" w:rsidP="009C729B">
            <w:pPr>
              <w:pStyle w:val="Heading6"/>
              <w:jc w:val="both"/>
              <w:outlineLvl w:val="5"/>
              <w:rPr>
                <w:rFonts w:asciiTheme="minorHAnsi" w:hAnsiTheme="minorHAnsi"/>
                <w:color w:val="auto"/>
                <w:lang w:eastAsia="en-US"/>
              </w:rPr>
            </w:pPr>
            <w:r w:rsidRPr="009C729B">
              <w:rPr>
                <w:rFonts w:asciiTheme="minorHAnsi" w:hAnsiTheme="minorHAnsi"/>
                <w:b w:val="0"/>
                <w:bCs w:val="0"/>
                <w:color w:val="auto"/>
              </w:rPr>
              <w:t>White</w:t>
            </w:r>
          </w:p>
        </w:tc>
        <w:tc>
          <w:tcPr>
            <w:tcW w:w="2640" w:type="dxa"/>
            <w:vAlign w:val="center"/>
            <w:hideMark/>
          </w:tcPr>
          <w:p w:rsidR="005C0D18" w:rsidRPr="009C729B" w:rsidRDefault="008718A0" w:rsidP="00D7437E">
            <w:pPr>
              <w:jc w:val="center"/>
              <w:rPr>
                <w:rFonts w:asciiTheme="minorHAnsi" w:eastAsia="Calibri" w:hAnsiTheme="minorHAnsi" w:cs="Arial"/>
                <w:sz w:val="22"/>
                <w:szCs w:val="22"/>
                <w:lang w:eastAsia="en-US"/>
              </w:rPr>
            </w:pPr>
            <w:r w:rsidRPr="009C729B">
              <w:rPr>
                <w:rFonts w:asciiTheme="minorHAnsi" w:eastAsia="Calibri" w:hAnsiTheme="minorHAnsi" w:cs="Arial"/>
                <w:sz w:val="22"/>
                <w:szCs w:val="22"/>
                <w:lang w:eastAsia="en-US"/>
              </w:rPr>
              <w:t>3 (75%)</w:t>
            </w:r>
          </w:p>
        </w:tc>
        <w:tc>
          <w:tcPr>
            <w:tcW w:w="2640" w:type="dxa"/>
            <w:vAlign w:val="center"/>
            <w:hideMark/>
          </w:tcPr>
          <w:p w:rsidR="005C0D18" w:rsidRPr="009C729B" w:rsidRDefault="008718A0" w:rsidP="00D7437E">
            <w:pPr>
              <w:jc w:val="center"/>
              <w:rPr>
                <w:rFonts w:asciiTheme="minorHAnsi" w:eastAsia="Calibri" w:hAnsiTheme="minorHAnsi" w:cs="Arial"/>
                <w:sz w:val="22"/>
                <w:szCs w:val="22"/>
                <w:lang w:eastAsia="en-US"/>
              </w:rPr>
            </w:pPr>
            <w:r w:rsidRPr="009C729B">
              <w:rPr>
                <w:rFonts w:asciiTheme="minorHAnsi" w:hAnsiTheme="minorHAnsi" w:cs="Arial"/>
                <w:sz w:val="22"/>
                <w:szCs w:val="22"/>
              </w:rPr>
              <w:t>4 (40%)</w:t>
            </w:r>
          </w:p>
        </w:tc>
      </w:tr>
      <w:tr w:rsidR="005C0D18" w:rsidRPr="009C729B" w:rsidTr="00D7437E">
        <w:trPr>
          <w:cnfStyle w:val="000000100000" w:firstRow="0" w:lastRow="0" w:firstColumn="0" w:lastColumn="0" w:oddVBand="0" w:evenVBand="0" w:oddHBand="1" w:evenHBand="0" w:firstRowFirstColumn="0" w:firstRowLastColumn="0" w:lastRowFirstColumn="0" w:lastRowLastColumn="0"/>
        </w:trPr>
        <w:tc>
          <w:tcPr>
            <w:tcW w:w="4248" w:type="dxa"/>
            <w:hideMark/>
          </w:tcPr>
          <w:p w:rsidR="005C0D18" w:rsidRPr="009C729B" w:rsidRDefault="005C0D18" w:rsidP="009C729B">
            <w:pPr>
              <w:pStyle w:val="Heading6"/>
              <w:jc w:val="both"/>
              <w:outlineLvl w:val="5"/>
              <w:rPr>
                <w:rFonts w:asciiTheme="minorHAnsi" w:hAnsiTheme="minorHAnsi"/>
                <w:color w:val="auto"/>
                <w:lang w:eastAsia="en-US"/>
              </w:rPr>
            </w:pPr>
            <w:r w:rsidRPr="009C729B">
              <w:rPr>
                <w:rFonts w:asciiTheme="minorHAnsi" w:hAnsiTheme="minorHAnsi"/>
                <w:b w:val="0"/>
                <w:bCs w:val="0"/>
                <w:color w:val="auto"/>
              </w:rPr>
              <w:t>BME</w:t>
            </w:r>
          </w:p>
        </w:tc>
        <w:tc>
          <w:tcPr>
            <w:tcW w:w="2640" w:type="dxa"/>
            <w:vAlign w:val="center"/>
            <w:hideMark/>
          </w:tcPr>
          <w:p w:rsidR="005C0D18" w:rsidRPr="009C729B" w:rsidRDefault="008718A0" w:rsidP="00D7437E">
            <w:pPr>
              <w:jc w:val="center"/>
              <w:rPr>
                <w:rFonts w:asciiTheme="minorHAnsi" w:eastAsia="Calibri" w:hAnsiTheme="minorHAnsi" w:cs="Arial"/>
                <w:sz w:val="22"/>
                <w:szCs w:val="22"/>
                <w:lang w:eastAsia="en-US"/>
              </w:rPr>
            </w:pPr>
            <w:r w:rsidRPr="009C729B">
              <w:rPr>
                <w:rFonts w:asciiTheme="minorHAnsi" w:eastAsia="Calibri" w:hAnsiTheme="minorHAnsi" w:cs="Arial"/>
                <w:sz w:val="22"/>
                <w:szCs w:val="22"/>
                <w:lang w:eastAsia="en-US"/>
              </w:rPr>
              <w:t>1 (25%)</w:t>
            </w:r>
          </w:p>
        </w:tc>
        <w:tc>
          <w:tcPr>
            <w:tcW w:w="2640" w:type="dxa"/>
            <w:vAlign w:val="center"/>
            <w:hideMark/>
          </w:tcPr>
          <w:p w:rsidR="005C0D18" w:rsidRPr="009C729B" w:rsidRDefault="008718A0" w:rsidP="00D7437E">
            <w:pPr>
              <w:jc w:val="center"/>
              <w:rPr>
                <w:rFonts w:asciiTheme="minorHAnsi" w:eastAsia="Calibri" w:hAnsiTheme="minorHAnsi" w:cs="Arial"/>
                <w:sz w:val="22"/>
                <w:szCs w:val="22"/>
                <w:lang w:eastAsia="en-US"/>
              </w:rPr>
            </w:pPr>
            <w:r w:rsidRPr="009C729B">
              <w:rPr>
                <w:rFonts w:asciiTheme="minorHAnsi" w:hAnsiTheme="minorHAnsi" w:cs="Arial"/>
                <w:sz w:val="22"/>
                <w:szCs w:val="22"/>
              </w:rPr>
              <w:t>6 (60%)</w:t>
            </w:r>
          </w:p>
        </w:tc>
      </w:tr>
      <w:tr w:rsidR="005C0D18" w:rsidRPr="009C729B" w:rsidTr="00D7437E">
        <w:tc>
          <w:tcPr>
            <w:tcW w:w="4248" w:type="dxa"/>
            <w:hideMark/>
          </w:tcPr>
          <w:p w:rsidR="005C0D18" w:rsidRPr="009C729B" w:rsidRDefault="005C0D18" w:rsidP="009C729B">
            <w:pPr>
              <w:pStyle w:val="Heading6"/>
              <w:jc w:val="both"/>
              <w:outlineLvl w:val="5"/>
              <w:rPr>
                <w:rFonts w:asciiTheme="minorHAnsi" w:hAnsiTheme="minorHAnsi"/>
                <w:color w:val="auto"/>
                <w:lang w:eastAsia="en-US"/>
              </w:rPr>
            </w:pPr>
            <w:r w:rsidRPr="009C729B">
              <w:rPr>
                <w:rFonts w:asciiTheme="minorHAnsi" w:hAnsiTheme="minorHAnsi"/>
                <w:b w:val="0"/>
                <w:bCs w:val="0"/>
                <w:color w:val="auto"/>
              </w:rPr>
              <w:t>Not known</w:t>
            </w:r>
          </w:p>
        </w:tc>
        <w:tc>
          <w:tcPr>
            <w:tcW w:w="2640" w:type="dxa"/>
            <w:vAlign w:val="center"/>
            <w:hideMark/>
          </w:tcPr>
          <w:p w:rsidR="005C0D18" w:rsidRPr="009C729B" w:rsidRDefault="005C0D18" w:rsidP="00D7437E">
            <w:pPr>
              <w:jc w:val="center"/>
              <w:rPr>
                <w:rFonts w:asciiTheme="minorHAnsi" w:eastAsia="Calibri" w:hAnsiTheme="minorHAnsi" w:cs="Arial"/>
                <w:sz w:val="22"/>
                <w:szCs w:val="22"/>
                <w:lang w:eastAsia="en-US"/>
              </w:rPr>
            </w:pPr>
            <w:r w:rsidRPr="009C729B">
              <w:rPr>
                <w:rFonts w:asciiTheme="minorHAnsi" w:hAnsiTheme="minorHAnsi" w:cs="Arial"/>
                <w:sz w:val="22"/>
                <w:szCs w:val="22"/>
              </w:rPr>
              <w:t>0</w:t>
            </w:r>
          </w:p>
        </w:tc>
        <w:tc>
          <w:tcPr>
            <w:tcW w:w="2640" w:type="dxa"/>
            <w:vAlign w:val="center"/>
            <w:hideMark/>
          </w:tcPr>
          <w:p w:rsidR="005C0D18" w:rsidRPr="009C729B" w:rsidRDefault="005C0D18" w:rsidP="00D7437E">
            <w:pPr>
              <w:jc w:val="center"/>
              <w:rPr>
                <w:rFonts w:asciiTheme="minorHAnsi" w:eastAsia="Calibri" w:hAnsiTheme="minorHAnsi" w:cs="Arial"/>
                <w:sz w:val="22"/>
                <w:szCs w:val="22"/>
                <w:lang w:eastAsia="en-US"/>
              </w:rPr>
            </w:pPr>
            <w:r w:rsidRPr="009C729B">
              <w:rPr>
                <w:rFonts w:asciiTheme="minorHAnsi" w:hAnsiTheme="minorHAnsi" w:cs="Arial"/>
                <w:sz w:val="22"/>
                <w:szCs w:val="22"/>
              </w:rPr>
              <w:t>0</w:t>
            </w:r>
          </w:p>
        </w:tc>
      </w:tr>
      <w:tr w:rsidR="005C0D18" w:rsidRPr="009C729B" w:rsidTr="00D7437E">
        <w:trPr>
          <w:cnfStyle w:val="000000100000" w:firstRow="0" w:lastRow="0" w:firstColumn="0" w:lastColumn="0" w:oddVBand="0" w:evenVBand="0" w:oddHBand="1" w:evenHBand="0" w:firstRowFirstColumn="0" w:firstRowLastColumn="0" w:lastRowFirstColumn="0" w:lastRowLastColumn="0"/>
        </w:trPr>
        <w:tc>
          <w:tcPr>
            <w:tcW w:w="4248" w:type="dxa"/>
            <w:hideMark/>
          </w:tcPr>
          <w:p w:rsidR="005C0D18" w:rsidRPr="009C729B" w:rsidRDefault="005C0D18" w:rsidP="009C729B">
            <w:pPr>
              <w:pStyle w:val="Heading6"/>
              <w:jc w:val="both"/>
              <w:outlineLvl w:val="5"/>
              <w:rPr>
                <w:rFonts w:asciiTheme="minorHAnsi" w:hAnsiTheme="minorHAnsi"/>
                <w:color w:val="auto"/>
                <w:lang w:eastAsia="en-US"/>
              </w:rPr>
            </w:pPr>
            <w:r w:rsidRPr="009C729B">
              <w:rPr>
                <w:rFonts w:asciiTheme="minorHAnsi" w:hAnsiTheme="minorHAnsi"/>
                <w:color w:val="auto"/>
              </w:rPr>
              <w:t>DISABILITY</w:t>
            </w:r>
          </w:p>
        </w:tc>
        <w:tc>
          <w:tcPr>
            <w:tcW w:w="2640" w:type="dxa"/>
            <w:vAlign w:val="center"/>
          </w:tcPr>
          <w:p w:rsidR="005C0D18" w:rsidRPr="009C729B" w:rsidRDefault="005C0D18" w:rsidP="00D7437E">
            <w:pPr>
              <w:pStyle w:val="Listbulletindent"/>
              <w:jc w:val="center"/>
              <w:rPr>
                <w:rFonts w:asciiTheme="minorHAnsi" w:hAnsiTheme="minorHAnsi"/>
                <w:color w:val="auto"/>
              </w:rPr>
            </w:pPr>
          </w:p>
        </w:tc>
        <w:tc>
          <w:tcPr>
            <w:tcW w:w="2640" w:type="dxa"/>
            <w:vAlign w:val="center"/>
          </w:tcPr>
          <w:p w:rsidR="005C0D18" w:rsidRPr="009C729B" w:rsidRDefault="005C0D18" w:rsidP="00D7437E">
            <w:pPr>
              <w:pStyle w:val="Normalbold"/>
              <w:framePr w:wrap="around"/>
              <w:jc w:val="center"/>
              <w:rPr>
                <w:rFonts w:asciiTheme="minorHAnsi" w:hAnsiTheme="minorHAnsi"/>
                <w:color w:val="auto"/>
              </w:rPr>
            </w:pPr>
          </w:p>
        </w:tc>
      </w:tr>
      <w:tr w:rsidR="005C0D18" w:rsidRPr="009C729B" w:rsidTr="00D7437E">
        <w:tc>
          <w:tcPr>
            <w:tcW w:w="4248" w:type="dxa"/>
            <w:hideMark/>
          </w:tcPr>
          <w:p w:rsidR="005C0D18" w:rsidRPr="009C729B" w:rsidRDefault="002E329D" w:rsidP="009C729B">
            <w:pPr>
              <w:pStyle w:val="Heading6"/>
              <w:jc w:val="both"/>
              <w:outlineLvl w:val="5"/>
              <w:rPr>
                <w:rFonts w:asciiTheme="minorHAnsi" w:hAnsiTheme="minorHAnsi"/>
                <w:color w:val="auto"/>
                <w:lang w:eastAsia="en-US"/>
              </w:rPr>
            </w:pPr>
            <w:r w:rsidRPr="009C729B">
              <w:rPr>
                <w:rFonts w:asciiTheme="minorHAnsi" w:hAnsiTheme="minorHAnsi"/>
                <w:b w:val="0"/>
                <w:bCs w:val="0"/>
                <w:color w:val="auto"/>
              </w:rPr>
              <w:t>Non-disabled</w:t>
            </w:r>
          </w:p>
        </w:tc>
        <w:tc>
          <w:tcPr>
            <w:tcW w:w="2640" w:type="dxa"/>
            <w:vAlign w:val="center"/>
            <w:hideMark/>
          </w:tcPr>
          <w:p w:rsidR="005C0D18" w:rsidRPr="009C729B" w:rsidRDefault="008718A0" w:rsidP="00D7437E">
            <w:pPr>
              <w:jc w:val="center"/>
              <w:rPr>
                <w:rFonts w:asciiTheme="minorHAnsi" w:eastAsia="Calibri" w:hAnsiTheme="minorHAnsi" w:cs="Arial"/>
                <w:sz w:val="22"/>
                <w:szCs w:val="22"/>
                <w:lang w:eastAsia="en-US"/>
              </w:rPr>
            </w:pPr>
            <w:r w:rsidRPr="009C729B">
              <w:rPr>
                <w:rFonts w:asciiTheme="minorHAnsi" w:eastAsia="Calibri" w:hAnsiTheme="minorHAnsi" w:cs="Arial"/>
                <w:sz w:val="22"/>
                <w:szCs w:val="22"/>
                <w:lang w:eastAsia="en-US"/>
              </w:rPr>
              <w:t>3 (75%)</w:t>
            </w:r>
          </w:p>
        </w:tc>
        <w:tc>
          <w:tcPr>
            <w:tcW w:w="2640" w:type="dxa"/>
            <w:vAlign w:val="center"/>
            <w:hideMark/>
          </w:tcPr>
          <w:p w:rsidR="005C0D18" w:rsidRPr="009C729B" w:rsidRDefault="008718A0" w:rsidP="00D7437E">
            <w:pPr>
              <w:jc w:val="center"/>
              <w:rPr>
                <w:rFonts w:asciiTheme="minorHAnsi" w:eastAsia="Calibri" w:hAnsiTheme="minorHAnsi" w:cs="Arial"/>
                <w:sz w:val="22"/>
                <w:szCs w:val="22"/>
                <w:lang w:eastAsia="en-US"/>
              </w:rPr>
            </w:pPr>
            <w:r w:rsidRPr="009C729B">
              <w:rPr>
                <w:rFonts w:asciiTheme="minorHAnsi" w:hAnsiTheme="minorHAnsi" w:cs="Arial"/>
                <w:sz w:val="22"/>
                <w:szCs w:val="22"/>
              </w:rPr>
              <w:t>7 (70%)</w:t>
            </w:r>
          </w:p>
        </w:tc>
      </w:tr>
      <w:tr w:rsidR="005C0D18" w:rsidRPr="009C729B" w:rsidTr="00D7437E">
        <w:trPr>
          <w:cnfStyle w:val="000000100000" w:firstRow="0" w:lastRow="0" w:firstColumn="0" w:lastColumn="0" w:oddVBand="0" w:evenVBand="0" w:oddHBand="1" w:evenHBand="0" w:firstRowFirstColumn="0" w:firstRowLastColumn="0" w:lastRowFirstColumn="0" w:lastRowLastColumn="0"/>
        </w:trPr>
        <w:tc>
          <w:tcPr>
            <w:tcW w:w="4248" w:type="dxa"/>
            <w:hideMark/>
          </w:tcPr>
          <w:p w:rsidR="005C0D18" w:rsidRPr="009C729B" w:rsidRDefault="005C0D18" w:rsidP="009C729B">
            <w:pPr>
              <w:pStyle w:val="Heading6"/>
              <w:jc w:val="both"/>
              <w:outlineLvl w:val="5"/>
              <w:rPr>
                <w:rFonts w:asciiTheme="minorHAnsi" w:hAnsiTheme="minorHAnsi"/>
                <w:color w:val="auto"/>
                <w:lang w:eastAsia="en-US"/>
              </w:rPr>
            </w:pPr>
            <w:r w:rsidRPr="009C729B">
              <w:rPr>
                <w:rFonts w:asciiTheme="minorHAnsi" w:hAnsiTheme="minorHAnsi"/>
                <w:b w:val="0"/>
                <w:bCs w:val="0"/>
                <w:color w:val="auto"/>
              </w:rPr>
              <w:t>Disabled</w:t>
            </w:r>
          </w:p>
        </w:tc>
        <w:tc>
          <w:tcPr>
            <w:tcW w:w="2640" w:type="dxa"/>
            <w:vAlign w:val="center"/>
            <w:hideMark/>
          </w:tcPr>
          <w:p w:rsidR="005C0D18" w:rsidRPr="009C729B" w:rsidRDefault="008718A0" w:rsidP="00D7437E">
            <w:pPr>
              <w:jc w:val="center"/>
              <w:rPr>
                <w:rFonts w:asciiTheme="minorHAnsi" w:eastAsia="Calibri" w:hAnsiTheme="minorHAnsi" w:cs="Arial"/>
                <w:sz w:val="22"/>
                <w:szCs w:val="22"/>
                <w:lang w:eastAsia="en-US"/>
              </w:rPr>
            </w:pPr>
            <w:r w:rsidRPr="009C729B">
              <w:rPr>
                <w:rFonts w:asciiTheme="minorHAnsi" w:eastAsia="Calibri" w:hAnsiTheme="minorHAnsi" w:cs="Arial"/>
                <w:sz w:val="22"/>
                <w:szCs w:val="22"/>
                <w:lang w:eastAsia="en-US"/>
              </w:rPr>
              <w:t>0</w:t>
            </w:r>
          </w:p>
        </w:tc>
        <w:tc>
          <w:tcPr>
            <w:tcW w:w="2640" w:type="dxa"/>
            <w:vAlign w:val="center"/>
            <w:hideMark/>
          </w:tcPr>
          <w:p w:rsidR="005C0D18" w:rsidRPr="009C729B" w:rsidRDefault="008718A0" w:rsidP="00D7437E">
            <w:pPr>
              <w:jc w:val="center"/>
              <w:rPr>
                <w:rFonts w:asciiTheme="minorHAnsi" w:eastAsia="Calibri" w:hAnsiTheme="minorHAnsi" w:cs="Arial"/>
                <w:sz w:val="22"/>
                <w:szCs w:val="22"/>
                <w:lang w:eastAsia="en-US"/>
              </w:rPr>
            </w:pPr>
            <w:r w:rsidRPr="009C729B">
              <w:rPr>
                <w:rFonts w:asciiTheme="minorHAnsi" w:hAnsiTheme="minorHAnsi" w:cs="Arial"/>
                <w:sz w:val="22"/>
                <w:szCs w:val="22"/>
              </w:rPr>
              <w:t>1 (10%)</w:t>
            </w:r>
          </w:p>
        </w:tc>
      </w:tr>
      <w:tr w:rsidR="005C0D18" w:rsidRPr="009C729B" w:rsidTr="00D7437E">
        <w:tc>
          <w:tcPr>
            <w:tcW w:w="4248" w:type="dxa"/>
            <w:hideMark/>
          </w:tcPr>
          <w:p w:rsidR="005C0D18" w:rsidRPr="009C729B" w:rsidRDefault="005C0D18" w:rsidP="009C729B">
            <w:pPr>
              <w:pStyle w:val="Heading6"/>
              <w:jc w:val="both"/>
              <w:outlineLvl w:val="5"/>
              <w:rPr>
                <w:rFonts w:asciiTheme="minorHAnsi" w:hAnsiTheme="minorHAnsi"/>
                <w:color w:val="auto"/>
                <w:lang w:eastAsia="en-US"/>
              </w:rPr>
            </w:pPr>
            <w:r w:rsidRPr="009C729B">
              <w:rPr>
                <w:rFonts w:asciiTheme="minorHAnsi" w:hAnsiTheme="minorHAnsi"/>
                <w:b w:val="0"/>
                <w:bCs w:val="0"/>
                <w:color w:val="auto"/>
              </w:rPr>
              <w:t>Not known</w:t>
            </w:r>
          </w:p>
        </w:tc>
        <w:tc>
          <w:tcPr>
            <w:tcW w:w="2640" w:type="dxa"/>
            <w:vAlign w:val="center"/>
            <w:hideMark/>
          </w:tcPr>
          <w:p w:rsidR="005C0D18" w:rsidRPr="009C729B" w:rsidRDefault="008718A0" w:rsidP="00D7437E">
            <w:pPr>
              <w:jc w:val="center"/>
              <w:rPr>
                <w:rFonts w:asciiTheme="minorHAnsi" w:eastAsia="Calibri" w:hAnsiTheme="minorHAnsi" w:cs="Arial"/>
                <w:sz w:val="22"/>
                <w:szCs w:val="22"/>
                <w:lang w:eastAsia="en-US"/>
              </w:rPr>
            </w:pPr>
            <w:r w:rsidRPr="009C729B">
              <w:rPr>
                <w:rFonts w:asciiTheme="minorHAnsi" w:eastAsia="Calibri" w:hAnsiTheme="minorHAnsi" w:cs="Arial"/>
                <w:sz w:val="22"/>
                <w:szCs w:val="22"/>
                <w:lang w:eastAsia="en-US"/>
              </w:rPr>
              <w:t>1 (25%)</w:t>
            </w:r>
          </w:p>
        </w:tc>
        <w:tc>
          <w:tcPr>
            <w:tcW w:w="2640" w:type="dxa"/>
            <w:vAlign w:val="center"/>
            <w:hideMark/>
          </w:tcPr>
          <w:p w:rsidR="005C0D18" w:rsidRPr="009C729B" w:rsidRDefault="008718A0" w:rsidP="00D7437E">
            <w:pPr>
              <w:jc w:val="center"/>
              <w:rPr>
                <w:rFonts w:asciiTheme="minorHAnsi" w:eastAsia="Calibri" w:hAnsiTheme="minorHAnsi" w:cs="Arial"/>
                <w:sz w:val="22"/>
                <w:szCs w:val="22"/>
                <w:lang w:eastAsia="en-US"/>
              </w:rPr>
            </w:pPr>
            <w:r w:rsidRPr="009C729B">
              <w:rPr>
                <w:rFonts w:asciiTheme="minorHAnsi" w:hAnsiTheme="minorHAnsi" w:cs="Arial"/>
                <w:sz w:val="22"/>
                <w:szCs w:val="22"/>
              </w:rPr>
              <w:t>2 (20%)</w:t>
            </w:r>
          </w:p>
        </w:tc>
      </w:tr>
      <w:tr w:rsidR="005C0D18" w:rsidRPr="009C729B" w:rsidTr="00D7437E">
        <w:trPr>
          <w:cnfStyle w:val="000000100000" w:firstRow="0" w:lastRow="0" w:firstColumn="0" w:lastColumn="0" w:oddVBand="0" w:evenVBand="0" w:oddHBand="1" w:evenHBand="0" w:firstRowFirstColumn="0" w:firstRowLastColumn="0" w:lastRowFirstColumn="0" w:lastRowLastColumn="0"/>
        </w:trPr>
        <w:tc>
          <w:tcPr>
            <w:tcW w:w="4248" w:type="dxa"/>
            <w:hideMark/>
          </w:tcPr>
          <w:p w:rsidR="005C0D18" w:rsidRPr="009C729B" w:rsidRDefault="005C0D18" w:rsidP="009C729B">
            <w:pPr>
              <w:pStyle w:val="Heading6"/>
              <w:jc w:val="both"/>
              <w:outlineLvl w:val="5"/>
              <w:rPr>
                <w:rFonts w:asciiTheme="minorHAnsi" w:hAnsiTheme="minorHAnsi"/>
                <w:color w:val="auto"/>
                <w:lang w:eastAsia="en-US"/>
              </w:rPr>
            </w:pPr>
            <w:r w:rsidRPr="009C729B">
              <w:rPr>
                <w:rFonts w:asciiTheme="minorHAnsi" w:hAnsiTheme="minorHAnsi"/>
                <w:color w:val="auto"/>
              </w:rPr>
              <w:t>AGE RANGE</w:t>
            </w:r>
          </w:p>
        </w:tc>
        <w:tc>
          <w:tcPr>
            <w:tcW w:w="2640" w:type="dxa"/>
            <w:vAlign w:val="center"/>
          </w:tcPr>
          <w:p w:rsidR="005C0D18" w:rsidRPr="009C729B" w:rsidRDefault="005C0D18" w:rsidP="00D7437E">
            <w:pPr>
              <w:jc w:val="center"/>
              <w:rPr>
                <w:rFonts w:asciiTheme="minorHAnsi" w:eastAsia="Calibri" w:hAnsiTheme="minorHAnsi" w:cs="Arial"/>
                <w:sz w:val="22"/>
                <w:szCs w:val="22"/>
                <w:lang w:eastAsia="en-US"/>
              </w:rPr>
            </w:pPr>
          </w:p>
        </w:tc>
        <w:tc>
          <w:tcPr>
            <w:tcW w:w="2640" w:type="dxa"/>
            <w:vAlign w:val="center"/>
          </w:tcPr>
          <w:p w:rsidR="005C0D18" w:rsidRPr="009C729B" w:rsidRDefault="005C0D18" w:rsidP="00D7437E">
            <w:pPr>
              <w:jc w:val="center"/>
              <w:rPr>
                <w:rFonts w:asciiTheme="minorHAnsi" w:eastAsia="Calibri" w:hAnsiTheme="minorHAnsi" w:cs="Arial"/>
                <w:sz w:val="22"/>
                <w:szCs w:val="22"/>
                <w:lang w:eastAsia="en-US"/>
              </w:rPr>
            </w:pPr>
          </w:p>
        </w:tc>
      </w:tr>
      <w:tr w:rsidR="005C0D18" w:rsidRPr="009C729B" w:rsidTr="00D7437E">
        <w:tc>
          <w:tcPr>
            <w:tcW w:w="4248" w:type="dxa"/>
            <w:hideMark/>
          </w:tcPr>
          <w:p w:rsidR="005C0D18" w:rsidRPr="009C729B" w:rsidRDefault="005C0D18" w:rsidP="009C729B">
            <w:pPr>
              <w:pStyle w:val="Heading6"/>
              <w:jc w:val="both"/>
              <w:outlineLvl w:val="5"/>
              <w:rPr>
                <w:rFonts w:asciiTheme="minorHAnsi" w:hAnsiTheme="minorHAnsi"/>
                <w:color w:val="auto"/>
                <w:lang w:eastAsia="en-US"/>
              </w:rPr>
            </w:pPr>
            <w:r w:rsidRPr="009C729B">
              <w:rPr>
                <w:rFonts w:asciiTheme="minorHAnsi" w:hAnsiTheme="minorHAnsi"/>
                <w:b w:val="0"/>
                <w:bCs w:val="0"/>
                <w:color w:val="auto"/>
              </w:rPr>
              <w:t>16 – 29</w:t>
            </w:r>
          </w:p>
        </w:tc>
        <w:tc>
          <w:tcPr>
            <w:tcW w:w="2640" w:type="dxa"/>
            <w:vAlign w:val="center"/>
            <w:hideMark/>
          </w:tcPr>
          <w:p w:rsidR="005C0D18" w:rsidRPr="009C729B" w:rsidRDefault="005C0D18" w:rsidP="00D7437E">
            <w:pPr>
              <w:jc w:val="center"/>
              <w:rPr>
                <w:rFonts w:asciiTheme="minorHAnsi" w:eastAsia="Calibri" w:hAnsiTheme="minorHAnsi" w:cs="Arial"/>
                <w:sz w:val="22"/>
                <w:szCs w:val="22"/>
                <w:lang w:eastAsia="en-US"/>
              </w:rPr>
            </w:pPr>
            <w:r w:rsidRPr="009C729B">
              <w:rPr>
                <w:rFonts w:asciiTheme="minorHAnsi" w:hAnsiTheme="minorHAnsi" w:cs="Arial"/>
                <w:sz w:val="22"/>
                <w:szCs w:val="22"/>
              </w:rPr>
              <w:t>0</w:t>
            </w:r>
          </w:p>
        </w:tc>
        <w:tc>
          <w:tcPr>
            <w:tcW w:w="2640" w:type="dxa"/>
            <w:vAlign w:val="center"/>
            <w:hideMark/>
          </w:tcPr>
          <w:p w:rsidR="005C0D18" w:rsidRPr="009C729B" w:rsidRDefault="005C0D18" w:rsidP="00D7437E">
            <w:pPr>
              <w:jc w:val="center"/>
              <w:rPr>
                <w:rFonts w:asciiTheme="minorHAnsi" w:eastAsia="Calibri" w:hAnsiTheme="minorHAnsi" w:cs="Arial"/>
                <w:sz w:val="22"/>
                <w:szCs w:val="22"/>
                <w:lang w:eastAsia="en-US"/>
              </w:rPr>
            </w:pPr>
            <w:r w:rsidRPr="009C729B">
              <w:rPr>
                <w:rFonts w:asciiTheme="minorHAnsi" w:hAnsiTheme="minorHAnsi" w:cs="Arial"/>
                <w:sz w:val="22"/>
                <w:szCs w:val="22"/>
              </w:rPr>
              <w:t>0</w:t>
            </w:r>
          </w:p>
        </w:tc>
      </w:tr>
      <w:tr w:rsidR="005C0D18" w:rsidRPr="009C729B" w:rsidTr="00D7437E">
        <w:trPr>
          <w:cnfStyle w:val="000000100000" w:firstRow="0" w:lastRow="0" w:firstColumn="0" w:lastColumn="0" w:oddVBand="0" w:evenVBand="0" w:oddHBand="1" w:evenHBand="0" w:firstRowFirstColumn="0" w:firstRowLastColumn="0" w:lastRowFirstColumn="0" w:lastRowLastColumn="0"/>
        </w:trPr>
        <w:tc>
          <w:tcPr>
            <w:tcW w:w="4248" w:type="dxa"/>
            <w:hideMark/>
          </w:tcPr>
          <w:p w:rsidR="005C0D18" w:rsidRPr="009C729B" w:rsidRDefault="005C0D18" w:rsidP="009C729B">
            <w:pPr>
              <w:pStyle w:val="Heading6"/>
              <w:jc w:val="both"/>
              <w:outlineLvl w:val="5"/>
              <w:rPr>
                <w:rFonts w:asciiTheme="minorHAnsi" w:hAnsiTheme="minorHAnsi"/>
                <w:color w:val="auto"/>
                <w:lang w:eastAsia="en-US"/>
              </w:rPr>
            </w:pPr>
            <w:r w:rsidRPr="009C729B">
              <w:rPr>
                <w:rFonts w:asciiTheme="minorHAnsi" w:hAnsiTheme="minorHAnsi"/>
                <w:b w:val="0"/>
                <w:bCs w:val="0"/>
                <w:color w:val="auto"/>
              </w:rPr>
              <w:t>30 – 49</w:t>
            </w:r>
          </w:p>
        </w:tc>
        <w:tc>
          <w:tcPr>
            <w:tcW w:w="2640" w:type="dxa"/>
            <w:vAlign w:val="center"/>
            <w:hideMark/>
          </w:tcPr>
          <w:p w:rsidR="005C0D18" w:rsidRPr="009C729B" w:rsidRDefault="008718A0" w:rsidP="00D7437E">
            <w:pPr>
              <w:jc w:val="center"/>
              <w:rPr>
                <w:rFonts w:asciiTheme="minorHAnsi" w:eastAsia="Calibri" w:hAnsiTheme="minorHAnsi" w:cs="Arial"/>
                <w:sz w:val="22"/>
                <w:szCs w:val="22"/>
                <w:lang w:eastAsia="en-US"/>
              </w:rPr>
            </w:pPr>
            <w:r w:rsidRPr="009C729B">
              <w:rPr>
                <w:rFonts w:asciiTheme="minorHAnsi" w:eastAsia="Calibri" w:hAnsiTheme="minorHAnsi" w:cs="Arial"/>
                <w:sz w:val="22"/>
                <w:szCs w:val="22"/>
                <w:lang w:eastAsia="en-US"/>
              </w:rPr>
              <w:t>1 (25%)</w:t>
            </w:r>
          </w:p>
        </w:tc>
        <w:tc>
          <w:tcPr>
            <w:tcW w:w="2640" w:type="dxa"/>
            <w:vAlign w:val="center"/>
            <w:hideMark/>
          </w:tcPr>
          <w:p w:rsidR="005C0D18" w:rsidRPr="009C729B" w:rsidRDefault="008718A0" w:rsidP="00D7437E">
            <w:pPr>
              <w:jc w:val="center"/>
              <w:rPr>
                <w:rFonts w:asciiTheme="minorHAnsi" w:eastAsia="Calibri" w:hAnsiTheme="minorHAnsi" w:cs="Arial"/>
                <w:sz w:val="22"/>
                <w:szCs w:val="22"/>
                <w:lang w:eastAsia="en-US"/>
              </w:rPr>
            </w:pPr>
            <w:r w:rsidRPr="009C729B">
              <w:rPr>
                <w:rFonts w:asciiTheme="minorHAnsi" w:hAnsiTheme="minorHAnsi" w:cs="Arial"/>
                <w:sz w:val="22"/>
                <w:szCs w:val="22"/>
              </w:rPr>
              <w:t>7 (70%)</w:t>
            </w:r>
          </w:p>
        </w:tc>
      </w:tr>
      <w:tr w:rsidR="005C0D18" w:rsidRPr="009C729B" w:rsidTr="00D7437E">
        <w:tc>
          <w:tcPr>
            <w:tcW w:w="4248" w:type="dxa"/>
            <w:hideMark/>
          </w:tcPr>
          <w:p w:rsidR="005C0D18" w:rsidRPr="009C729B" w:rsidRDefault="005C0D18" w:rsidP="009C729B">
            <w:pPr>
              <w:pStyle w:val="Heading6"/>
              <w:jc w:val="both"/>
              <w:outlineLvl w:val="5"/>
              <w:rPr>
                <w:rFonts w:asciiTheme="minorHAnsi" w:hAnsiTheme="minorHAnsi"/>
                <w:color w:val="auto"/>
                <w:lang w:eastAsia="en-US"/>
              </w:rPr>
            </w:pPr>
            <w:r w:rsidRPr="009C729B">
              <w:rPr>
                <w:rFonts w:asciiTheme="minorHAnsi" w:hAnsiTheme="minorHAnsi"/>
                <w:b w:val="0"/>
                <w:bCs w:val="0"/>
                <w:color w:val="auto"/>
              </w:rPr>
              <w:t>50 – 59</w:t>
            </w:r>
          </w:p>
        </w:tc>
        <w:tc>
          <w:tcPr>
            <w:tcW w:w="2640" w:type="dxa"/>
            <w:vAlign w:val="center"/>
            <w:hideMark/>
          </w:tcPr>
          <w:p w:rsidR="005C0D18" w:rsidRPr="009C729B" w:rsidRDefault="008718A0" w:rsidP="00D7437E">
            <w:pPr>
              <w:jc w:val="center"/>
              <w:rPr>
                <w:rFonts w:asciiTheme="minorHAnsi" w:eastAsia="Calibri" w:hAnsiTheme="minorHAnsi" w:cs="Arial"/>
                <w:sz w:val="22"/>
                <w:szCs w:val="22"/>
                <w:lang w:eastAsia="en-US"/>
              </w:rPr>
            </w:pPr>
            <w:r w:rsidRPr="009C729B">
              <w:rPr>
                <w:rFonts w:asciiTheme="minorHAnsi" w:eastAsia="Calibri" w:hAnsiTheme="minorHAnsi" w:cs="Arial"/>
                <w:sz w:val="22"/>
                <w:szCs w:val="22"/>
                <w:lang w:eastAsia="en-US"/>
              </w:rPr>
              <w:t>3 (75%)</w:t>
            </w:r>
          </w:p>
        </w:tc>
        <w:tc>
          <w:tcPr>
            <w:tcW w:w="2640" w:type="dxa"/>
            <w:vAlign w:val="center"/>
            <w:hideMark/>
          </w:tcPr>
          <w:p w:rsidR="005C0D18" w:rsidRPr="009C729B" w:rsidRDefault="008718A0" w:rsidP="00D7437E">
            <w:pPr>
              <w:jc w:val="center"/>
              <w:rPr>
                <w:rFonts w:asciiTheme="minorHAnsi" w:eastAsia="Calibri" w:hAnsiTheme="minorHAnsi" w:cs="Arial"/>
                <w:sz w:val="22"/>
                <w:szCs w:val="22"/>
                <w:lang w:eastAsia="en-US"/>
              </w:rPr>
            </w:pPr>
            <w:r w:rsidRPr="009C729B">
              <w:rPr>
                <w:rFonts w:asciiTheme="minorHAnsi" w:hAnsiTheme="minorHAnsi" w:cs="Arial"/>
                <w:sz w:val="22"/>
                <w:szCs w:val="22"/>
              </w:rPr>
              <w:t>3 (30%)</w:t>
            </w:r>
          </w:p>
        </w:tc>
      </w:tr>
      <w:tr w:rsidR="005C0D18" w:rsidRPr="009C729B" w:rsidTr="00D7437E">
        <w:trPr>
          <w:cnfStyle w:val="000000100000" w:firstRow="0" w:lastRow="0" w:firstColumn="0" w:lastColumn="0" w:oddVBand="0" w:evenVBand="0" w:oddHBand="1" w:evenHBand="0" w:firstRowFirstColumn="0" w:firstRowLastColumn="0" w:lastRowFirstColumn="0" w:lastRowLastColumn="0"/>
        </w:trPr>
        <w:tc>
          <w:tcPr>
            <w:tcW w:w="4248" w:type="dxa"/>
            <w:hideMark/>
          </w:tcPr>
          <w:p w:rsidR="005C0D18" w:rsidRPr="009C729B" w:rsidRDefault="005C0D18" w:rsidP="009C729B">
            <w:pPr>
              <w:pStyle w:val="Heading6"/>
              <w:jc w:val="both"/>
              <w:outlineLvl w:val="5"/>
              <w:rPr>
                <w:rFonts w:asciiTheme="minorHAnsi" w:hAnsiTheme="minorHAnsi"/>
                <w:color w:val="auto"/>
                <w:lang w:eastAsia="en-US"/>
              </w:rPr>
            </w:pPr>
            <w:r w:rsidRPr="009C729B">
              <w:rPr>
                <w:rFonts w:asciiTheme="minorHAnsi" w:hAnsiTheme="minorHAnsi"/>
                <w:b w:val="0"/>
                <w:bCs w:val="0"/>
                <w:color w:val="auto"/>
              </w:rPr>
              <w:t>60+</w:t>
            </w:r>
          </w:p>
        </w:tc>
        <w:tc>
          <w:tcPr>
            <w:tcW w:w="2640" w:type="dxa"/>
            <w:vAlign w:val="center"/>
            <w:hideMark/>
          </w:tcPr>
          <w:p w:rsidR="005C0D18" w:rsidRPr="009C729B" w:rsidRDefault="005C0D18" w:rsidP="00D7437E">
            <w:pPr>
              <w:jc w:val="center"/>
              <w:rPr>
                <w:rFonts w:asciiTheme="minorHAnsi" w:eastAsia="Calibri" w:hAnsiTheme="minorHAnsi" w:cs="Arial"/>
                <w:sz w:val="22"/>
                <w:szCs w:val="22"/>
                <w:lang w:eastAsia="en-US"/>
              </w:rPr>
            </w:pPr>
            <w:r w:rsidRPr="009C729B">
              <w:rPr>
                <w:rFonts w:asciiTheme="minorHAnsi" w:hAnsiTheme="minorHAnsi" w:cs="Arial"/>
                <w:sz w:val="22"/>
                <w:szCs w:val="22"/>
              </w:rPr>
              <w:t>0</w:t>
            </w:r>
          </w:p>
        </w:tc>
        <w:tc>
          <w:tcPr>
            <w:tcW w:w="2640" w:type="dxa"/>
            <w:vAlign w:val="center"/>
            <w:hideMark/>
          </w:tcPr>
          <w:p w:rsidR="005C0D18" w:rsidRPr="009C729B" w:rsidRDefault="008718A0" w:rsidP="00D7437E">
            <w:pPr>
              <w:jc w:val="center"/>
              <w:rPr>
                <w:rFonts w:asciiTheme="minorHAnsi" w:eastAsia="Calibri" w:hAnsiTheme="minorHAnsi" w:cs="Arial"/>
                <w:sz w:val="22"/>
                <w:szCs w:val="22"/>
                <w:lang w:eastAsia="en-US"/>
              </w:rPr>
            </w:pPr>
            <w:r w:rsidRPr="009C729B">
              <w:rPr>
                <w:rFonts w:asciiTheme="minorHAnsi" w:hAnsiTheme="minorHAnsi" w:cs="Arial"/>
                <w:sz w:val="22"/>
                <w:szCs w:val="22"/>
              </w:rPr>
              <w:t>0</w:t>
            </w:r>
          </w:p>
        </w:tc>
      </w:tr>
    </w:tbl>
    <w:p w:rsidR="005C0D18" w:rsidRPr="009C729B" w:rsidRDefault="005C0D18" w:rsidP="009C729B">
      <w:pPr>
        <w:jc w:val="both"/>
        <w:rPr>
          <w:rFonts w:asciiTheme="minorHAnsi" w:hAnsiTheme="minorHAnsi" w:cs="Arial"/>
          <w:sz w:val="22"/>
          <w:szCs w:val="22"/>
          <w:highlight w:val="magenta"/>
        </w:rPr>
      </w:pPr>
    </w:p>
    <w:p w:rsidR="00755F35" w:rsidRPr="009C729B" w:rsidRDefault="00755F35" w:rsidP="009C729B">
      <w:pPr>
        <w:jc w:val="both"/>
        <w:rPr>
          <w:rFonts w:asciiTheme="minorHAnsi" w:hAnsiTheme="minorHAnsi" w:cs="Arial"/>
          <w:sz w:val="22"/>
          <w:szCs w:val="22"/>
          <w:highlight w:val="magenta"/>
        </w:rPr>
      </w:pPr>
    </w:p>
    <w:p w:rsidR="00587951" w:rsidRPr="009C729B" w:rsidRDefault="00587951" w:rsidP="009C729B">
      <w:pPr>
        <w:jc w:val="both"/>
        <w:rPr>
          <w:rFonts w:asciiTheme="minorHAnsi" w:hAnsiTheme="minorHAnsi" w:cs="Arial"/>
          <w:sz w:val="22"/>
          <w:szCs w:val="22"/>
          <w:highlight w:val="magenta"/>
        </w:rPr>
      </w:pPr>
    </w:p>
    <w:p w:rsidR="00587951" w:rsidRPr="009C729B" w:rsidRDefault="00587951" w:rsidP="009C729B">
      <w:pPr>
        <w:jc w:val="both"/>
        <w:rPr>
          <w:rFonts w:asciiTheme="minorHAnsi" w:hAnsiTheme="minorHAnsi" w:cs="Arial"/>
          <w:sz w:val="22"/>
          <w:szCs w:val="22"/>
          <w:highlight w:val="magenta"/>
        </w:rPr>
      </w:pPr>
    </w:p>
    <w:p w:rsidR="00587951" w:rsidRPr="009C729B" w:rsidRDefault="00587951" w:rsidP="009C729B">
      <w:pPr>
        <w:jc w:val="both"/>
        <w:rPr>
          <w:rFonts w:asciiTheme="minorHAnsi" w:hAnsiTheme="minorHAnsi" w:cs="Arial"/>
          <w:sz w:val="22"/>
          <w:szCs w:val="22"/>
          <w:highlight w:val="magenta"/>
        </w:rPr>
      </w:pPr>
    </w:p>
    <w:p w:rsidR="00587951" w:rsidRPr="009C729B" w:rsidRDefault="00587951" w:rsidP="009C729B">
      <w:pPr>
        <w:jc w:val="both"/>
        <w:rPr>
          <w:rFonts w:asciiTheme="minorHAnsi" w:hAnsiTheme="minorHAnsi" w:cs="Arial"/>
          <w:sz w:val="22"/>
          <w:szCs w:val="22"/>
          <w:highlight w:val="magenta"/>
        </w:rPr>
      </w:pPr>
    </w:p>
    <w:p w:rsidR="00E02090" w:rsidRDefault="00E02090">
      <w:pPr>
        <w:rPr>
          <w:rFonts w:asciiTheme="minorHAnsi" w:hAnsiTheme="minorHAnsi" w:cs="Arial"/>
          <w:color w:val="0070C0"/>
          <w:sz w:val="22"/>
          <w:szCs w:val="22"/>
          <w:u w:val="single"/>
        </w:rPr>
      </w:pPr>
      <w:r>
        <w:rPr>
          <w:rFonts w:asciiTheme="minorHAnsi" w:hAnsiTheme="minorHAnsi" w:cs="Arial"/>
          <w:color w:val="0070C0"/>
          <w:sz w:val="22"/>
          <w:szCs w:val="22"/>
          <w:u w:val="single"/>
        </w:rPr>
        <w:br w:type="page"/>
      </w:r>
    </w:p>
    <w:p w:rsidR="00755F35" w:rsidRPr="00D7437E" w:rsidRDefault="00587951" w:rsidP="009C729B">
      <w:pPr>
        <w:jc w:val="both"/>
        <w:rPr>
          <w:rFonts w:asciiTheme="minorHAnsi" w:hAnsiTheme="minorHAnsi" w:cs="Arial"/>
          <w:sz w:val="22"/>
          <w:szCs w:val="22"/>
        </w:rPr>
      </w:pPr>
      <w:r w:rsidRPr="00D7437E">
        <w:rPr>
          <w:rFonts w:asciiTheme="minorHAnsi" w:hAnsiTheme="minorHAnsi" w:cs="Arial"/>
          <w:sz w:val="22"/>
          <w:szCs w:val="22"/>
        </w:rPr>
        <w:lastRenderedPageBreak/>
        <w:t>Table 32</w:t>
      </w:r>
      <w:r w:rsidR="00755F35" w:rsidRPr="00D7437E">
        <w:rPr>
          <w:rFonts w:asciiTheme="minorHAnsi" w:hAnsiTheme="minorHAnsi" w:cs="Arial"/>
          <w:sz w:val="22"/>
          <w:szCs w:val="22"/>
        </w:rPr>
        <w:t>– Number of staff going through mediation</w:t>
      </w:r>
    </w:p>
    <w:p w:rsidR="00755F35" w:rsidRPr="00E02090" w:rsidRDefault="00755F35" w:rsidP="009C729B">
      <w:pPr>
        <w:jc w:val="both"/>
        <w:rPr>
          <w:rFonts w:asciiTheme="minorHAnsi" w:hAnsiTheme="minorHAnsi" w:cs="Arial"/>
          <w:sz w:val="22"/>
          <w:szCs w:val="22"/>
          <w:highlight w:val="magenta"/>
        </w:rPr>
      </w:pPr>
    </w:p>
    <w:tbl>
      <w:tblPr>
        <w:tblStyle w:val="MediumGrid3-Accent5"/>
        <w:tblW w:w="0" w:type="auto"/>
        <w:tblLook w:val="0400" w:firstRow="0" w:lastRow="0" w:firstColumn="0" w:lastColumn="0" w:noHBand="0" w:noVBand="1"/>
      </w:tblPr>
      <w:tblGrid>
        <w:gridCol w:w="4248"/>
        <w:gridCol w:w="2640"/>
        <w:gridCol w:w="2640"/>
      </w:tblGrid>
      <w:tr w:rsidR="00D7437E" w:rsidRPr="00E02090" w:rsidTr="00D7437E">
        <w:trPr>
          <w:cnfStyle w:val="000000100000" w:firstRow="0" w:lastRow="0" w:firstColumn="0" w:lastColumn="0" w:oddVBand="0" w:evenVBand="0" w:oddHBand="1" w:evenHBand="0" w:firstRowFirstColumn="0" w:firstRowLastColumn="0" w:lastRowFirstColumn="0" w:lastRowLastColumn="0"/>
        </w:trPr>
        <w:tc>
          <w:tcPr>
            <w:tcW w:w="4248" w:type="dxa"/>
          </w:tcPr>
          <w:p w:rsidR="005C0D18" w:rsidRPr="00E02090" w:rsidRDefault="005C0D18" w:rsidP="009C729B">
            <w:pPr>
              <w:pStyle w:val="Listnumberbold"/>
              <w:jc w:val="both"/>
              <w:rPr>
                <w:rFonts w:asciiTheme="minorHAnsi" w:hAnsiTheme="minorHAnsi"/>
                <w:color w:val="auto"/>
              </w:rPr>
            </w:pPr>
          </w:p>
        </w:tc>
        <w:tc>
          <w:tcPr>
            <w:tcW w:w="2640" w:type="dxa"/>
            <w:vAlign w:val="center"/>
            <w:hideMark/>
          </w:tcPr>
          <w:p w:rsidR="005C0D18" w:rsidRPr="00E02090" w:rsidRDefault="005C0D18" w:rsidP="00D7437E">
            <w:pPr>
              <w:pStyle w:val="Listbulletindent"/>
              <w:jc w:val="center"/>
              <w:rPr>
                <w:rFonts w:asciiTheme="minorHAnsi" w:hAnsiTheme="minorHAnsi"/>
                <w:color w:val="auto"/>
              </w:rPr>
            </w:pPr>
            <w:r w:rsidRPr="00E02090">
              <w:rPr>
                <w:rFonts w:asciiTheme="minorHAnsi" w:hAnsiTheme="minorHAnsi"/>
                <w:color w:val="auto"/>
              </w:rPr>
              <w:t xml:space="preserve">Nov </w:t>
            </w:r>
            <w:r w:rsidR="00D7437E">
              <w:rPr>
                <w:rFonts w:asciiTheme="minorHAnsi" w:hAnsiTheme="minorHAnsi"/>
                <w:color w:val="auto"/>
              </w:rPr>
              <w:t>20</w:t>
            </w:r>
            <w:r w:rsidR="008718A0" w:rsidRPr="00E02090">
              <w:rPr>
                <w:rFonts w:asciiTheme="minorHAnsi" w:hAnsiTheme="minorHAnsi"/>
                <w:color w:val="auto"/>
              </w:rPr>
              <w:t>13-</w:t>
            </w:r>
            <w:r w:rsidR="00D7437E">
              <w:rPr>
                <w:rFonts w:asciiTheme="minorHAnsi" w:hAnsiTheme="minorHAnsi"/>
                <w:color w:val="auto"/>
              </w:rPr>
              <w:t>20</w:t>
            </w:r>
            <w:r w:rsidR="008718A0" w:rsidRPr="00E02090">
              <w:rPr>
                <w:rFonts w:asciiTheme="minorHAnsi" w:hAnsiTheme="minorHAnsi"/>
                <w:color w:val="auto"/>
              </w:rPr>
              <w:t>14</w:t>
            </w:r>
          </w:p>
        </w:tc>
        <w:tc>
          <w:tcPr>
            <w:tcW w:w="2640" w:type="dxa"/>
            <w:vAlign w:val="center"/>
            <w:hideMark/>
          </w:tcPr>
          <w:p w:rsidR="005C0D18" w:rsidRPr="00E02090" w:rsidRDefault="005C0D18" w:rsidP="00D7437E">
            <w:pPr>
              <w:pStyle w:val="Listbulletindent"/>
              <w:jc w:val="center"/>
              <w:rPr>
                <w:rFonts w:asciiTheme="minorHAnsi" w:hAnsiTheme="minorHAnsi"/>
                <w:color w:val="auto"/>
              </w:rPr>
            </w:pPr>
            <w:r w:rsidRPr="00E02090">
              <w:rPr>
                <w:rFonts w:asciiTheme="minorHAnsi" w:hAnsiTheme="minorHAnsi"/>
                <w:color w:val="auto"/>
              </w:rPr>
              <w:t>Nov 201</w:t>
            </w:r>
            <w:r w:rsidR="008718A0" w:rsidRPr="00E02090">
              <w:rPr>
                <w:rFonts w:asciiTheme="minorHAnsi" w:hAnsiTheme="minorHAnsi"/>
                <w:color w:val="auto"/>
              </w:rPr>
              <w:t>2</w:t>
            </w:r>
            <w:r w:rsidRPr="00E02090">
              <w:rPr>
                <w:rFonts w:asciiTheme="minorHAnsi" w:hAnsiTheme="minorHAnsi"/>
                <w:color w:val="auto"/>
              </w:rPr>
              <w:t xml:space="preserve"> – Nov 201</w:t>
            </w:r>
            <w:r w:rsidR="008718A0" w:rsidRPr="00E02090">
              <w:rPr>
                <w:rFonts w:asciiTheme="minorHAnsi" w:hAnsiTheme="minorHAnsi"/>
                <w:color w:val="auto"/>
              </w:rPr>
              <w:t>3</w:t>
            </w:r>
          </w:p>
        </w:tc>
      </w:tr>
      <w:tr w:rsidR="00D7437E" w:rsidRPr="00E02090" w:rsidTr="00D7437E">
        <w:tc>
          <w:tcPr>
            <w:tcW w:w="4248" w:type="dxa"/>
            <w:hideMark/>
          </w:tcPr>
          <w:p w:rsidR="005C0D18" w:rsidRPr="00E02090" w:rsidRDefault="00D7437E" w:rsidP="009C729B">
            <w:pPr>
              <w:pStyle w:val="Listnumberbold"/>
              <w:jc w:val="both"/>
              <w:rPr>
                <w:rFonts w:asciiTheme="minorHAnsi" w:hAnsiTheme="minorHAnsi"/>
                <w:color w:val="auto"/>
              </w:rPr>
            </w:pPr>
            <w:r>
              <w:rPr>
                <w:rFonts w:asciiTheme="minorHAnsi" w:hAnsiTheme="minorHAnsi"/>
                <w:color w:val="auto"/>
              </w:rPr>
              <w:t>Total mediations</w:t>
            </w:r>
          </w:p>
        </w:tc>
        <w:tc>
          <w:tcPr>
            <w:tcW w:w="2640" w:type="dxa"/>
            <w:vAlign w:val="center"/>
            <w:hideMark/>
          </w:tcPr>
          <w:p w:rsidR="005C0D18" w:rsidRPr="00E02090" w:rsidRDefault="00FE160A" w:rsidP="00D7437E">
            <w:pPr>
              <w:pStyle w:val="Listbulletindent"/>
              <w:jc w:val="center"/>
              <w:rPr>
                <w:rFonts w:asciiTheme="minorHAnsi" w:hAnsiTheme="minorHAnsi"/>
                <w:color w:val="auto"/>
              </w:rPr>
            </w:pPr>
            <w:r>
              <w:rPr>
                <w:rFonts w:asciiTheme="minorHAnsi" w:hAnsiTheme="minorHAnsi"/>
                <w:color w:val="auto"/>
              </w:rPr>
              <w:t>2</w:t>
            </w:r>
          </w:p>
        </w:tc>
        <w:tc>
          <w:tcPr>
            <w:tcW w:w="2640" w:type="dxa"/>
            <w:vAlign w:val="center"/>
            <w:hideMark/>
          </w:tcPr>
          <w:p w:rsidR="005C0D18" w:rsidRPr="00E02090" w:rsidRDefault="008718A0" w:rsidP="00D7437E">
            <w:pPr>
              <w:pStyle w:val="Listbulletindent"/>
              <w:jc w:val="center"/>
              <w:rPr>
                <w:rFonts w:asciiTheme="minorHAnsi" w:hAnsiTheme="minorHAnsi"/>
                <w:color w:val="auto"/>
              </w:rPr>
            </w:pPr>
            <w:r w:rsidRPr="00E02090">
              <w:rPr>
                <w:rFonts w:asciiTheme="minorHAnsi" w:hAnsiTheme="minorHAnsi"/>
                <w:color w:val="auto"/>
              </w:rPr>
              <w:t>4</w:t>
            </w:r>
          </w:p>
        </w:tc>
      </w:tr>
      <w:tr w:rsidR="00D7437E" w:rsidRPr="00E02090" w:rsidTr="00D7437E">
        <w:trPr>
          <w:cnfStyle w:val="000000100000" w:firstRow="0" w:lastRow="0" w:firstColumn="0" w:lastColumn="0" w:oddVBand="0" w:evenVBand="0" w:oddHBand="1" w:evenHBand="0" w:firstRowFirstColumn="0" w:firstRowLastColumn="0" w:lastRowFirstColumn="0" w:lastRowLastColumn="0"/>
        </w:trPr>
        <w:tc>
          <w:tcPr>
            <w:tcW w:w="4248" w:type="dxa"/>
            <w:hideMark/>
          </w:tcPr>
          <w:p w:rsidR="005C0D18" w:rsidRPr="00E02090" w:rsidRDefault="005C0D18" w:rsidP="009C729B">
            <w:pPr>
              <w:pStyle w:val="Listnumberbold"/>
              <w:jc w:val="both"/>
              <w:rPr>
                <w:rFonts w:asciiTheme="minorHAnsi" w:hAnsiTheme="minorHAnsi"/>
                <w:color w:val="auto"/>
              </w:rPr>
            </w:pPr>
            <w:r w:rsidRPr="00E02090">
              <w:rPr>
                <w:rFonts w:asciiTheme="minorHAnsi" w:hAnsiTheme="minorHAnsi"/>
                <w:color w:val="auto"/>
              </w:rPr>
              <w:t>GENDER</w:t>
            </w:r>
          </w:p>
        </w:tc>
        <w:tc>
          <w:tcPr>
            <w:tcW w:w="2640" w:type="dxa"/>
            <w:vAlign w:val="center"/>
          </w:tcPr>
          <w:p w:rsidR="005C0D18" w:rsidRPr="00E02090" w:rsidRDefault="005C0D18" w:rsidP="00D7437E">
            <w:pPr>
              <w:pStyle w:val="Listbulletindent"/>
              <w:jc w:val="center"/>
              <w:rPr>
                <w:rFonts w:asciiTheme="minorHAnsi" w:hAnsiTheme="minorHAnsi"/>
                <w:color w:val="auto"/>
              </w:rPr>
            </w:pPr>
          </w:p>
        </w:tc>
        <w:tc>
          <w:tcPr>
            <w:tcW w:w="2640" w:type="dxa"/>
            <w:vAlign w:val="center"/>
          </w:tcPr>
          <w:p w:rsidR="005C0D18" w:rsidRPr="00E02090" w:rsidRDefault="005C0D18" w:rsidP="00D7437E">
            <w:pPr>
              <w:pStyle w:val="Listbulletindent"/>
              <w:jc w:val="center"/>
              <w:rPr>
                <w:rFonts w:asciiTheme="minorHAnsi" w:hAnsiTheme="minorHAnsi"/>
                <w:color w:val="auto"/>
              </w:rPr>
            </w:pPr>
          </w:p>
        </w:tc>
      </w:tr>
      <w:tr w:rsidR="00D7437E" w:rsidRPr="00E02090" w:rsidTr="00D7437E">
        <w:tc>
          <w:tcPr>
            <w:tcW w:w="4248" w:type="dxa"/>
            <w:hideMark/>
          </w:tcPr>
          <w:p w:rsidR="005C0D18" w:rsidRPr="00E02090" w:rsidRDefault="005C0D18" w:rsidP="009C729B">
            <w:pPr>
              <w:pStyle w:val="Heading6"/>
              <w:jc w:val="both"/>
              <w:outlineLvl w:val="5"/>
              <w:rPr>
                <w:rFonts w:asciiTheme="minorHAnsi" w:hAnsiTheme="minorHAnsi"/>
                <w:color w:val="auto"/>
                <w:lang w:eastAsia="en-US"/>
              </w:rPr>
            </w:pPr>
            <w:r w:rsidRPr="00E02090">
              <w:rPr>
                <w:rFonts w:asciiTheme="minorHAnsi" w:hAnsiTheme="minorHAnsi"/>
                <w:b w:val="0"/>
                <w:bCs w:val="0"/>
                <w:color w:val="auto"/>
              </w:rPr>
              <w:t>Male</w:t>
            </w:r>
          </w:p>
        </w:tc>
        <w:tc>
          <w:tcPr>
            <w:tcW w:w="2640" w:type="dxa"/>
            <w:vAlign w:val="center"/>
            <w:hideMark/>
          </w:tcPr>
          <w:p w:rsidR="005C0D18" w:rsidRPr="00E02090" w:rsidRDefault="00FE160A" w:rsidP="00D7437E">
            <w:pPr>
              <w:jc w:val="center"/>
              <w:rPr>
                <w:rFonts w:asciiTheme="minorHAnsi" w:eastAsia="Calibri" w:hAnsiTheme="minorHAnsi" w:cs="Arial"/>
                <w:sz w:val="22"/>
                <w:szCs w:val="22"/>
                <w:lang w:eastAsia="en-US"/>
              </w:rPr>
            </w:pPr>
            <w:r>
              <w:rPr>
                <w:rFonts w:asciiTheme="minorHAnsi" w:eastAsia="Calibri" w:hAnsiTheme="minorHAnsi" w:cs="Arial"/>
                <w:sz w:val="22"/>
                <w:szCs w:val="22"/>
                <w:lang w:eastAsia="en-US"/>
              </w:rPr>
              <w:t>1</w:t>
            </w:r>
            <w:r w:rsidR="00D7437E">
              <w:rPr>
                <w:rFonts w:asciiTheme="minorHAnsi" w:eastAsia="Calibri" w:hAnsiTheme="minorHAnsi" w:cs="Arial"/>
                <w:sz w:val="22"/>
                <w:szCs w:val="22"/>
                <w:lang w:eastAsia="en-US"/>
              </w:rPr>
              <w:t xml:space="preserve"> (50%)</w:t>
            </w:r>
          </w:p>
        </w:tc>
        <w:tc>
          <w:tcPr>
            <w:tcW w:w="2640" w:type="dxa"/>
            <w:vAlign w:val="center"/>
            <w:hideMark/>
          </w:tcPr>
          <w:p w:rsidR="005C0D18" w:rsidRPr="00E02090" w:rsidRDefault="008718A0" w:rsidP="00D7437E">
            <w:pPr>
              <w:jc w:val="center"/>
              <w:rPr>
                <w:rFonts w:asciiTheme="minorHAnsi" w:eastAsia="Calibri" w:hAnsiTheme="minorHAnsi" w:cs="Arial"/>
                <w:sz w:val="22"/>
                <w:szCs w:val="22"/>
                <w:lang w:eastAsia="en-US"/>
              </w:rPr>
            </w:pPr>
            <w:r w:rsidRPr="00E02090">
              <w:rPr>
                <w:rFonts w:asciiTheme="minorHAnsi" w:hAnsiTheme="minorHAnsi" w:cs="Arial"/>
                <w:sz w:val="22"/>
                <w:szCs w:val="22"/>
              </w:rPr>
              <w:t>0</w:t>
            </w:r>
          </w:p>
        </w:tc>
      </w:tr>
      <w:tr w:rsidR="00D7437E" w:rsidRPr="00E02090" w:rsidTr="00D7437E">
        <w:trPr>
          <w:cnfStyle w:val="000000100000" w:firstRow="0" w:lastRow="0" w:firstColumn="0" w:lastColumn="0" w:oddVBand="0" w:evenVBand="0" w:oddHBand="1" w:evenHBand="0" w:firstRowFirstColumn="0" w:firstRowLastColumn="0" w:lastRowFirstColumn="0" w:lastRowLastColumn="0"/>
        </w:trPr>
        <w:tc>
          <w:tcPr>
            <w:tcW w:w="4248" w:type="dxa"/>
            <w:hideMark/>
          </w:tcPr>
          <w:p w:rsidR="005C0D18" w:rsidRPr="00E02090" w:rsidRDefault="005C0D18" w:rsidP="009C729B">
            <w:pPr>
              <w:pStyle w:val="Heading6"/>
              <w:jc w:val="both"/>
              <w:outlineLvl w:val="5"/>
              <w:rPr>
                <w:rFonts w:asciiTheme="minorHAnsi" w:hAnsiTheme="minorHAnsi"/>
                <w:color w:val="auto"/>
                <w:lang w:eastAsia="en-US"/>
              </w:rPr>
            </w:pPr>
            <w:r w:rsidRPr="00E02090">
              <w:rPr>
                <w:rFonts w:asciiTheme="minorHAnsi" w:hAnsiTheme="minorHAnsi"/>
                <w:b w:val="0"/>
                <w:bCs w:val="0"/>
                <w:color w:val="auto"/>
              </w:rPr>
              <w:t>Female</w:t>
            </w:r>
          </w:p>
        </w:tc>
        <w:tc>
          <w:tcPr>
            <w:tcW w:w="2640" w:type="dxa"/>
            <w:vAlign w:val="center"/>
            <w:hideMark/>
          </w:tcPr>
          <w:p w:rsidR="005C0D18" w:rsidRPr="00E02090" w:rsidRDefault="00FE160A" w:rsidP="00D7437E">
            <w:pPr>
              <w:jc w:val="center"/>
              <w:rPr>
                <w:rFonts w:asciiTheme="minorHAnsi" w:eastAsia="Calibri" w:hAnsiTheme="minorHAnsi" w:cs="Arial"/>
                <w:sz w:val="22"/>
                <w:szCs w:val="22"/>
                <w:lang w:eastAsia="en-US"/>
              </w:rPr>
            </w:pPr>
            <w:r>
              <w:rPr>
                <w:rFonts w:asciiTheme="minorHAnsi" w:eastAsia="Calibri" w:hAnsiTheme="minorHAnsi" w:cs="Arial"/>
                <w:sz w:val="22"/>
                <w:szCs w:val="22"/>
                <w:lang w:eastAsia="en-US"/>
              </w:rPr>
              <w:t>1</w:t>
            </w:r>
            <w:r w:rsidR="00D7437E">
              <w:rPr>
                <w:rFonts w:asciiTheme="minorHAnsi" w:eastAsia="Calibri" w:hAnsiTheme="minorHAnsi" w:cs="Arial"/>
                <w:sz w:val="22"/>
                <w:szCs w:val="22"/>
                <w:lang w:eastAsia="en-US"/>
              </w:rPr>
              <w:t xml:space="preserve"> (50%)</w:t>
            </w:r>
          </w:p>
        </w:tc>
        <w:tc>
          <w:tcPr>
            <w:tcW w:w="2640" w:type="dxa"/>
            <w:vAlign w:val="center"/>
            <w:hideMark/>
          </w:tcPr>
          <w:p w:rsidR="005C0D18" w:rsidRPr="00E02090" w:rsidRDefault="008718A0" w:rsidP="00D7437E">
            <w:pPr>
              <w:jc w:val="center"/>
              <w:rPr>
                <w:rFonts w:asciiTheme="minorHAnsi" w:eastAsia="Calibri" w:hAnsiTheme="minorHAnsi" w:cs="Arial"/>
                <w:sz w:val="22"/>
                <w:szCs w:val="22"/>
                <w:lang w:eastAsia="en-US"/>
              </w:rPr>
            </w:pPr>
            <w:r w:rsidRPr="00E02090">
              <w:rPr>
                <w:rFonts w:asciiTheme="minorHAnsi" w:hAnsiTheme="minorHAnsi" w:cs="Arial"/>
                <w:sz w:val="22"/>
                <w:szCs w:val="22"/>
              </w:rPr>
              <w:t>4 (100%)</w:t>
            </w:r>
          </w:p>
        </w:tc>
      </w:tr>
      <w:tr w:rsidR="00D7437E" w:rsidRPr="00E02090" w:rsidTr="00D7437E">
        <w:tc>
          <w:tcPr>
            <w:tcW w:w="4248" w:type="dxa"/>
            <w:hideMark/>
          </w:tcPr>
          <w:p w:rsidR="005C0D18" w:rsidRPr="00E02090" w:rsidRDefault="005C0D18" w:rsidP="009C729B">
            <w:pPr>
              <w:pStyle w:val="Heading6"/>
              <w:jc w:val="both"/>
              <w:outlineLvl w:val="5"/>
              <w:rPr>
                <w:rFonts w:asciiTheme="minorHAnsi" w:hAnsiTheme="minorHAnsi"/>
                <w:color w:val="auto"/>
                <w:lang w:eastAsia="en-US"/>
              </w:rPr>
            </w:pPr>
            <w:r w:rsidRPr="00E02090">
              <w:rPr>
                <w:rFonts w:asciiTheme="minorHAnsi" w:hAnsiTheme="minorHAnsi"/>
                <w:b w:val="0"/>
                <w:bCs w:val="0"/>
                <w:color w:val="auto"/>
              </w:rPr>
              <w:t>Not known</w:t>
            </w:r>
          </w:p>
        </w:tc>
        <w:tc>
          <w:tcPr>
            <w:tcW w:w="2640" w:type="dxa"/>
            <w:vAlign w:val="center"/>
          </w:tcPr>
          <w:p w:rsidR="005C0D18" w:rsidRPr="00E02090" w:rsidRDefault="00FE160A" w:rsidP="00D7437E">
            <w:pPr>
              <w:jc w:val="center"/>
              <w:rPr>
                <w:rFonts w:asciiTheme="minorHAnsi" w:eastAsia="Calibri" w:hAnsiTheme="minorHAnsi" w:cs="Arial"/>
                <w:sz w:val="22"/>
                <w:szCs w:val="22"/>
                <w:lang w:eastAsia="en-US"/>
              </w:rPr>
            </w:pPr>
            <w:r>
              <w:rPr>
                <w:rFonts w:asciiTheme="minorHAnsi" w:eastAsia="Calibri" w:hAnsiTheme="minorHAnsi" w:cs="Arial"/>
                <w:sz w:val="22"/>
                <w:szCs w:val="22"/>
                <w:lang w:eastAsia="en-US"/>
              </w:rPr>
              <w:t>0</w:t>
            </w:r>
          </w:p>
        </w:tc>
        <w:tc>
          <w:tcPr>
            <w:tcW w:w="2640" w:type="dxa"/>
            <w:vAlign w:val="center"/>
            <w:hideMark/>
          </w:tcPr>
          <w:p w:rsidR="005C0D18" w:rsidRPr="00E02090" w:rsidRDefault="005C0D18" w:rsidP="00D7437E">
            <w:pPr>
              <w:jc w:val="center"/>
              <w:rPr>
                <w:rFonts w:asciiTheme="minorHAnsi" w:eastAsia="Calibri" w:hAnsiTheme="minorHAnsi" w:cs="Arial"/>
                <w:sz w:val="22"/>
                <w:szCs w:val="22"/>
                <w:lang w:eastAsia="en-US"/>
              </w:rPr>
            </w:pPr>
            <w:r w:rsidRPr="00E02090">
              <w:rPr>
                <w:rFonts w:asciiTheme="minorHAnsi" w:hAnsiTheme="minorHAnsi" w:cs="Arial"/>
                <w:sz w:val="22"/>
                <w:szCs w:val="22"/>
              </w:rPr>
              <w:t>0</w:t>
            </w:r>
          </w:p>
        </w:tc>
      </w:tr>
      <w:tr w:rsidR="00D7437E" w:rsidRPr="00E02090" w:rsidTr="00D7437E">
        <w:trPr>
          <w:cnfStyle w:val="000000100000" w:firstRow="0" w:lastRow="0" w:firstColumn="0" w:lastColumn="0" w:oddVBand="0" w:evenVBand="0" w:oddHBand="1" w:evenHBand="0" w:firstRowFirstColumn="0" w:firstRowLastColumn="0" w:lastRowFirstColumn="0" w:lastRowLastColumn="0"/>
        </w:trPr>
        <w:tc>
          <w:tcPr>
            <w:tcW w:w="4248" w:type="dxa"/>
            <w:hideMark/>
          </w:tcPr>
          <w:p w:rsidR="005C0D18" w:rsidRPr="00E02090" w:rsidRDefault="005C0D18" w:rsidP="009C729B">
            <w:pPr>
              <w:pStyle w:val="Heading6"/>
              <w:jc w:val="both"/>
              <w:outlineLvl w:val="5"/>
              <w:rPr>
                <w:rFonts w:asciiTheme="minorHAnsi" w:hAnsiTheme="minorHAnsi"/>
                <w:color w:val="auto"/>
                <w:lang w:eastAsia="en-US"/>
              </w:rPr>
            </w:pPr>
            <w:r w:rsidRPr="00E02090">
              <w:rPr>
                <w:rFonts w:asciiTheme="minorHAnsi" w:hAnsiTheme="minorHAnsi"/>
                <w:color w:val="auto"/>
              </w:rPr>
              <w:t>ETHNICITY</w:t>
            </w:r>
          </w:p>
        </w:tc>
        <w:tc>
          <w:tcPr>
            <w:tcW w:w="2640" w:type="dxa"/>
            <w:vAlign w:val="center"/>
          </w:tcPr>
          <w:p w:rsidR="005C0D18" w:rsidRPr="00E02090" w:rsidRDefault="005C0D18" w:rsidP="00D7437E">
            <w:pPr>
              <w:jc w:val="center"/>
              <w:rPr>
                <w:rFonts w:asciiTheme="minorHAnsi" w:eastAsia="Calibri" w:hAnsiTheme="minorHAnsi" w:cs="Arial"/>
                <w:sz w:val="22"/>
                <w:szCs w:val="22"/>
                <w:lang w:eastAsia="en-US"/>
              </w:rPr>
            </w:pPr>
          </w:p>
        </w:tc>
        <w:tc>
          <w:tcPr>
            <w:tcW w:w="2640" w:type="dxa"/>
            <w:vAlign w:val="center"/>
          </w:tcPr>
          <w:p w:rsidR="005C0D18" w:rsidRPr="00E02090" w:rsidRDefault="005C0D18" w:rsidP="00D7437E">
            <w:pPr>
              <w:jc w:val="center"/>
              <w:rPr>
                <w:rFonts w:asciiTheme="minorHAnsi" w:eastAsia="Calibri" w:hAnsiTheme="minorHAnsi" w:cs="Arial"/>
                <w:sz w:val="22"/>
                <w:szCs w:val="22"/>
                <w:lang w:eastAsia="en-US"/>
              </w:rPr>
            </w:pPr>
          </w:p>
        </w:tc>
      </w:tr>
      <w:tr w:rsidR="00D7437E" w:rsidRPr="00E02090" w:rsidTr="00D7437E">
        <w:tc>
          <w:tcPr>
            <w:tcW w:w="4248" w:type="dxa"/>
            <w:hideMark/>
          </w:tcPr>
          <w:p w:rsidR="005C0D18" w:rsidRPr="00E02090" w:rsidRDefault="005C0D18" w:rsidP="009C729B">
            <w:pPr>
              <w:pStyle w:val="Heading6"/>
              <w:jc w:val="both"/>
              <w:outlineLvl w:val="5"/>
              <w:rPr>
                <w:rFonts w:asciiTheme="minorHAnsi" w:hAnsiTheme="minorHAnsi"/>
                <w:color w:val="auto"/>
                <w:lang w:eastAsia="en-US"/>
              </w:rPr>
            </w:pPr>
            <w:r w:rsidRPr="00E02090">
              <w:rPr>
                <w:rFonts w:asciiTheme="minorHAnsi" w:hAnsiTheme="minorHAnsi"/>
                <w:b w:val="0"/>
                <w:bCs w:val="0"/>
                <w:color w:val="auto"/>
              </w:rPr>
              <w:t>White</w:t>
            </w:r>
          </w:p>
        </w:tc>
        <w:tc>
          <w:tcPr>
            <w:tcW w:w="2640" w:type="dxa"/>
            <w:vAlign w:val="center"/>
          </w:tcPr>
          <w:p w:rsidR="005C0D18" w:rsidRPr="00E02090" w:rsidRDefault="00D7437E" w:rsidP="00D7437E">
            <w:pPr>
              <w:jc w:val="center"/>
              <w:rPr>
                <w:rFonts w:asciiTheme="minorHAnsi" w:eastAsia="Calibri" w:hAnsiTheme="minorHAnsi" w:cs="Arial"/>
                <w:sz w:val="22"/>
                <w:szCs w:val="22"/>
                <w:lang w:eastAsia="en-US"/>
              </w:rPr>
            </w:pPr>
            <w:r>
              <w:rPr>
                <w:rFonts w:asciiTheme="minorHAnsi" w:eastAsia="Calibri" w:hAnsiTheme="minorHAnsi" w:cs="Arial"/>
                <w:sz w:val="22"/>
                <w:szCs w:val="22"/>
                <w:lang w:eastAsia="en-US"/>
              </w:rPr>
              <w:t>1 (50%)</w:t>
            </w:r>
          </w:p>
        </w:tc>
        <w:tc>
          <w:tcPr>
            <w:tcW w:w="2640" w:type="dxa"/>
            <w:vAlign w:val="center"/>
            <w:hideMark/>
          </w:tcPr>
          <w:p w:rsidR="005C0D18" w:rsidRPr="00E02090" w:rsidRDefault="008718A0" w:rsidP="00D7437E">
            <w:pPr>
              <w:jc w:val="center"/>
              <w:rPr>
                <w:rFonts w:asciiTheme="minorHAnsi" w:eastAsia="Calibri" w:hAnsiTheme="minorHAnsi" w:cs="Arial"/>
                <w:sz w:val="22"/>
                <w:szCs w:val="22"/>
                <w:lang w:eastAsia="en-US"/>
              </w:rPr>
            </w:pPr>
            <w:r w:rsidRPr="00E02090">
              <w:rPr>
                <w:rFonts w:asciiTheme="minorHAnsi" w:hAnsiTheme="minorHAnsi" w:cs="Arial"/>
                <w:sz w:val="22"/>
                <w:szCs w:val="22"/>
              </w:rPr>
              <w:t>4 (100%)</w:t>
            </w:r>
          </w:p>
        </w:tc>
      </w:tr>
      <w:tr w:rsidR="00D7437E" w:rsidRPr="00E02090" w:rsidTr="00D7437E">
        <w:trPr>
          <w:cnfStyle w:val="000000100000" w:firstRow="0" w:lastRow="0" w:firstColumn="0" w:lastColumn="0" w:oddVBand="0" w:evenVBand="0" w:oddHBand="1" w:evenHBand="0" w:firstRowFirstColumn="0" w:firstRowLastColumn="0" w:lastRowFirstColumn="0" w:lastRowLastColumn="0"/>
        </w:trPr>
        <w:tc>
          <w:tcPr>
            <w:tcW w:w="4248" w:type="dxa"/>
            <w:hideMark/>
          </w:tcPr>
          <w:p w:rsidR="005C0D18" w:rsidRPr="00E02090" w:rsidRDefault="005C0D18" w:rsidP="009C729B">
            <w:pPr>
              <w:pStyle w:val="Heading6"/>
              <w:jc w:val="both"/>
              <w:outlineLvl w:val="5"/>
              <w:rPr>
                <w:rFonts w:asciiTheme="minorHAnsi" w:hAnsiTheme="minorHAnsi"/>
                <w:color w:val="auto"/>
                <w:lang w:eastAsia="en-US"/>
              </w:rPr>
            </w:pPr>
            <w:r w:rsidRPr="00E02090">
              <w:rPr>
                <w:rFonts w:asciiTheme="minorHAnsi" w:hAnsiTheme="minorHAnsi"/>
                <w:b w:val="0"/>
                <w:bCs w:val="0"/>
                <w:color w:val="auto"/>
              </w:rPr>
              <w:t>BME</w:t>
            </w:r>
          </w:p>
        </w:tc>
        <w:tc>
          <w:tcPr>
            <w:tcW w:w="2640" w:type="dxa"/>
            <w:vAlign w:val="center"/>
          </w:tcPr>
          <w:p w:rsidR="005C0D18" w:rsidRPr="00E02090" w:rsidRDefault="00D7437E" w:rsidP="00D7437E">
            <w:pPr>
              <w:jc w:val="center"/>
              <w:rPr>
                <w:rFonts w:asciiTheme="minorHAnsi" w:eastAsia="Calibri" w:hAnsiTheme="minorHAnsi" w:cs="Arial"/>
                <w:sz w:val="22"/>
                <w:szCs w:val="22"/>
                <w:lang w:eastAsia="en-US"/>
              </w:rPr>
            </w:pPr>
            <w:r>
              <w:rPr>
                <w:rFonts w:asciiTheme="minorHAnsi" w:eastAsia="Calibri" w:hAnsiTheme="minorHAnsi" w:cs="Arial"/>
                <w:sz w:val="22"/>
                <w:szCs w:val="22"/>
                <w:lang w:eastAsia="en-US"/>
              </w:rPr>
              <w:t>1 (50%)</w:t>
            </w:r>
          </w:p>
        </w:tc>
        <w:tc>
          <w:tcPr>
            <w:tcW w:w="2640" w:type="dxa"/>
            <w:vAlign w:val="center"/>
            <w:hideMark/>
          </w:tcPr>
          <w:p w:rsidR="005C0D18" w:rsidRPr="00E02090" w:rsidRDefault="008718A0" w:rsidP="00D7437E">
            <w:pPr>
              <w:jc w:val="center"/>
              <w:rPr>
                <w:rFonts w:asciiTheme="minorHAnsi" w:eastAsia="Calibri" w:hAnsiTheme="minorHAnsi" w:cs="Arial"/>
                <w:sz w:val="22"/>
                <w:szCs w:val="22"/>
                <w:lang w:eastAsia="en-US"/>
              </w:rPr>
            </w:pPr>
            <w:r w:rsidRPr="00E02090">
              <w:rPr>
                <w:rFonts w:asciiTheme="minorHAnsi" w:hAnsiTheme="minorHAnsi" w:cs="Arial"/>
                <w:sz w:val="22"/>
                <w:szCs w:val="22"/>
              </w:rPr>
              <w:t>0</w:t>
            </w:r>
          </w:p>
        </w:tc>
      </w:tr>
      <w:tr w:rsidR="00D7437E" w:rsidRPr="00E02090" w:rsidTr="00D7437E">
        <w:tc>
          <w:tcPr>
            <w:tcW w:w="4248" w:type="dxa"/>
            <w:hideMark/>
          </w:tcPr>
          <w:p w:rsidR="005C0D18" w:rsidRPr="00E02090" w:rsidRDefault="005C0D18" w:rsidP="009C729B">
            <w:pPr>
              <w:pStyle w:val="Heading6"/>
              <w:jc w:val="both"/>
              <w:outlineLvl w:val="5"/>
              <w:rPr>
                <w:rFonts w:asciiTheme="minorHAnsi" w:hAnsiTheme="minorHAnsi"/>
                <w:color w:val="auto"/>
                <w:lang w:eastAsia="en-US"/>
              </w:rPr>
            </w:pPr>
            <w:r w:rsidRPr="00E02090">
              <w:rPr>
                <w:rFonts w:asciiTheme="minorHAnsi" w:hAnsiTheme="minorHAnsi"/>
                <w:b w:val="0"/>
                <w:bCs w:val="0"/>
                <w:color w:val="auto"/>
              </w:rPr>
              <w:t>Not known</w:t>
            </w:r>
          </w:p>
        </w:tc>
        <w:tc>
          <w:tcPr>
            <w:tcW w:w="2640" w:type="dxa"/>
            <w:vAlign w:val="center"/>
          </w:tcPr>
          <w:p w:rsidR="005C0D18" w:rsidRPr="00E02090" w:rsidRDefault="00FE160A" w:rsidP="00D7437E">
            <w:pPr>
              <w:jc w:val="center"/>
              <w:rPr>
                <w:rFonts w:asciiTheme="minorHAnsi" w:eastAsia="Calibri" w:hAnsiTheme="minorHAnsi" w:cs="Arial"/>
                <w:sz w:val="22"/>
                <w:szCs w:val="22"/>
                <w:lang w:eastAsia="en-US"/>
              </w:rPr>
            </w:pPr>
            <w:r>
              <w:rPr>
                <w:rFonts w:asciiTheme="minorHAnsi" w:eastAsia="Calibri" w:hAnsiTheme="minorHAnsi" w:cs="Arial"/>
                <w:sz w:val="22"/>
                <w:szCs w:val="22"/>
                <w:lang w:eastAsia="en-US"/>
              </w:rPr>
              <w:t>0</w:t>
            </w:r>
          </w:p>
        </w:tc>
        <w:tc>
          <w:tcPr>
            <w:tcW w:w="2640" w:type="dxa"/>
            <w:vAlign w:val="center"/>
            <w:hideMark/>
          </w:tcPr>
          <w:p w:rsidR="005C0D18" w:rsidRPr="00E02090" w:rsidRDefault="008718A0" w:rsidP="00D7437E">
            <w:pPr>
              <w:jc w:val="center"/>
              <w:rPr>
                <w:rFonts w:asciiTheme="minorHAnsi" w:eastAsia="Calibri" w:hAnsiTheme="minorHAnsi" w:cs="Arial"/>
                <w:sz w:val="22"/>
                <w:szCs w:val="22"/>
                <w:lang w:eastAsia="en-US"/>
              </w:rPr>
            </w:pPr>
            <w:r w:rsidRPr="00E02090">
              <w:rPr>
                <w:rFonts w:asciiTheme="minorHAnsi" w:hAnsiTheme="minorHAnsi" w:cs="Arial"/>
                <w:sz w:val="22"/>
                <w:szCs w:val="22"/>
              </w:rPr>
              <w:t>0</w:t>
            </w:r>
          </w:p>
        </w:tc>
      </w:tr>
      <w:tr w:rsidR="00D7437E" w:rsidRPr="00E02090" w:rsidTr="00D7437E">
        <w:trPr>
          <w:cnfStyle w:val="000000100000" w:firstRow="0" w:lastRow="0" w:firstColumn="0" w:lastColumn="0" w:oddVBand="0" w:evenVBand="0" w:oddHBand="1" w:evenHBand="0" w:firstRowFirstColumn="0" w:firstRowLastColumn="0" w:lastRowFirstColumn="0" w:lastRowLastColumn="0"/>
        </w:trPr>
        <w:tc>
          <w:tcPr>
            <w:tcW w:w="4248" w:type="dxa"/>
            <w:hideMark/>
          </w:tcPr>
          <w:p w:rsidR="005C0D18" w:rsidRPr="00E02090" w:rsidRDefault="005C0D18" w:rsidP="009C729B">
            <w:pPr>
              <w:pStyle w:val="Heading6"/>
              <w:jc w:val="both"/>
              <w:outlineLvl w:val="5"/>
              <w:rPr>
                <w:rFonts w:asciiTheme="minorHAnsi" w:hAnsiTheme="minorHAnsi"/>
                <w:color w:val="auto"/>
                <w:lang w:eastAsia="en-US"/>
              </w:rPr>
            </w:pPr>
            <w:r w:rsidRPr="00E02090">
              <w:rPr>
                <w:rFonts w:asciiTheme="minorHAnsi" w:hAnsiTheme="minorHAnsi"/>
                <w:color w:val="auto"/>
              </w:rPr>
              <w:t>DISABILITY</w:t>
            </w:r>
          </w:p>
        </w:tc>
        <w:tc>
          <w:tcPr>
            <w:tcW w:w="2640" w:type="dxa"/>
            <w:vAlign w:val="center"/>
          </w:tcPr>
          <w:p w:rsidR="005C0D18" w:rsidRPr="00E02090" w:rsidRDefault="005C0D18" w:rsidP="00D7437E">
            <w:pPr>
              <w:pStyle w:val="Listbulletindent"/>
              <w:jc w:val="center"/>
              <w:rPr>
                <w:rFonts w:asciiTheme="minorHAnsi" w:hAnsiTheme="minorHAnsi"/>
                <w:color w:val="auto"/>
              </w:rPr>
            </w:pPr>
          </w:p>
        </w:tc>
        <w:tc>
          <w:tcPr>
            <w:tcW w:w="2640" w:type="dxa"/>
            <w:vAlign w:val="center"/>
          </w:tcPr>
          <w:p w:rsidR="005C0D18" w:rsidRPr="00E02090" w:rsidRDefault="005C0D18" w:rsidP="00D7437E">
            <w:pPr>
              <w:pStyle w:val="Normalbold"/>
              <w:framePr w:wrap="around"/>
              <w:jc w:val="center"/>
              <w:rPr>
                <w:rFonts w:asciiTheme="minorHAnsi" w:hAnsiTheme="minorHAnsi"/>
                <w:color w:val="auto"/>
              </w:rPr>
            </w:pPr>
          </w:p>
        </w:tc>
      </w:tr>
      <w:tr w:rsidR="00D7437E" w:rsidRPr="00E02090" w:rsidTr="00D7437E">
        <w:tc>
          <w:tcPr>
            <w:tcW w:w="4248" w:type="dxa"/>
            <w:hideMark/>
          </w:tcPr>
          <w:p w:rsidR="005C0D18" w:rsidRPr="00E02090" w:rsidRDefault="005C0D18" w:rsidP="009C729B">
            <w:pPr>
              <w:pStyle w:val="Heading6"/>
              <w:jc w:val="both"/>
              <w:outlineLvl w:val="5"/>
              <w:rPr>
                <w:rFonts w:asciiTheme="minorHAnsi" w:hAnsiTheme="minorHAnsi"/>
                <w:color w:val="auto"/>
                <w:lang w:eastAsia="en-US"/>
              </w:rPr>
            </w:pPr>
            <w:r w:rsidRPr="00E02090">
              <w:rPr>
                <w:rFonts w:asciiTheme="minorHAnsi" w:hAnsiTheme="minorHAnsi"/>
                <w:b w:val="0"/>
                <w:bCs w:val="0"/>
                <w:color w:val="auto"/>
              </w:rPr>
              <w:t>Non-disabled</w:t>
            </w:r>
          </w:p>
        </w:tc>
        <w:tc>
          <w:tcPr>
            <w:tcW w:w="2640" w:type="dxa"/>
            <w:vAlign w:val="center"/>
          </w:tcPr>
          <w:p w:rsidR="005C0D18" w:rsidRPr="00E02090" w:rsidRDefault="00D7437E" w:rsidP="00D7437E">
            <w:pPr>
              <w:jc w:val="center"/>
              <w:rPr>
                <w:rFonts w:asciiTheme="minorHAnsi" w:eastAsia="Calibri" w:hAnsiTheme="minorHAnsi" w:cs="Arial"/>
                <w:sz w:val="22"/>
                <w:szCs w:val="22"/>
                <w:lang w:eastAsia="en-US"/>
              </w:rPr>
            </w:pPr>
            <w:r>
              <w:rPr>
                <w:rFonts w:asciiTheme="minorHAnsi" w:eastAsia="Calibri" w:hAnsiTheme="minorHAnsi" w:cs="Arial"/>
                <w:sz w:val="22"/>
                <w:szCs w:val="22"/>
                <w:lang w:eastAsia="en-US"/>
              </w:rPr>
              <w:t>1 (50%)</w:t>
            </w:r>
          </w:p>
        </w:tc>
        <w:tc>
          <w:tcPr>
            <w:tcW w:w="2640" w:type="dxa"/>
            <w:vAlign w:val="center"/>
            <w:hideMark/>
          </w:tcPr>
          <w:p w:rsidR="005C0D18" w:rsidRPr="00E02090" w:rsidRDefault="008718A0" w:rsidP="00D7437E">
            <w:pPr>
              <w:jc w:val="center"/>
              <w:rPr>
                <w:rFonts w:asciiTheme="minorHAnsi" w:eastAsia="Calibri" w:hAnsiTheme="minorHAnsi" w:cs="Arial"/>
                <w:sz w:val="22"/>
                <w:szCs w:val="22"/>
                <w:lang w:eastAsia="en-US"/>
              </w:rPr>
            </w:pPr>
            <w:r w:rsidRPr="00E02090">
              <w:rPr>
                <w:rFonts w:asciiTheme="minorHAnsi" w:hAnsiTheme="minorHAnsi" w:cs="Arial"/>
                <w:sz w:val="22"/>
                <w:szCs w:val="22"/>
              </w:rPr>
              <w:t>1 (25%)</w:t>
            </w:r>
          </w:p>
        </w:tc>
      </w:tr>
      <w:tr w:rsidR="00D7437E" w:rsidRPr="00E02090" w:rsidTr="00D7437E">
        <w:trPr>
          <w:cnfStyle w:val="000000100000" w:firstRow="0" w:lastRow="0" w:firstColumn="0" w:lastColumn="0" w:oddVBand="0" w:evenVBand="0" w:oddHBand="1" w:evenHBand="0" w:firstRowFirstColumn="0" w:firstRowLastColumn="0" w:lastRowFirstColumn="0" w:lastRowLastColumn="0"/>
        </w:trPr>
        <w:tc>
          <w:tcPr>
            <w:tcW w:w="4248" w:type="dxa"/>
            <w:hideMark/>
          </w:tcPr>
          <w:p w:rsidR="005C0D18" w:rsidRPr="00E02090" w:rsidRDefault="005C0D18" w:rsidP="009C729B">
            <w:pPr>
              <w:pStyle w:val="Heading6"/>
              <w:jc w:val="both"/>
              <w:outlineLvl w:val="5"/>
              <w:rPr>
                <w:rFonts w:asciiTheme="minorHAnsi" w:hAnsiTheme="minorHAnsi"/>
                <w:color w:val="auto"/>
                <w:lang w:eastAsia="en-US"/>
              </w:rPr>
            </w:pPr>
            <w:r w:rsidRPr="00E02090">
              <w:rPr>
                <w:rFonts w:asciiTheme="minorHAnsi" w:hAnsiTheme="minorHAnsi"/>
                <w:b w:val="0"/>
                <w:bCs w:val="0"/>
                <w:color w:val="auto"/>
              </w:rPr>
              <w:t>Disabled</w:t>
            </w:r>
          </w:p>
        </w:tc>
        <w:tc>
          <w:tcPr>
            <w:tcW w:w="2640" w:type="dxa"/>
            <w:vAlign w:val="center"/>
          </w:tcPr>
          <w:p w:rsidR="005C0D18" w:rsidRPr="00E02090" w:rsidRDefault="00D7437E" w:rsidP="00D7437E">
            <w:pPr>
              <w:jc w:val="center"/>
              <w:rPr>
                <w:rFonts w:asciiTheme="minorHAnsi" w:eastAsia="Calibri" w:hAnsiTheme="minorHAnsi" w:cs="Arial"/>
                <w:sz w:val="22"/>
                <w:szCs w:val="22"/>
                <w:lang w:eastAsia="en-US"/>
              </w:rPr>
            </w:pPr>
            <w:r>
              <w:rPr>
                <w:rFonts w:asciiTheme="minorHAnsi" w:eastAsia="Calibri" w:hAnsiTheme="minorHAnsi" w:cs="Arial"/>
                <w:sz w:val="22"/>
                <w:szCs w:val="22"/>
                <w:lang w:eastAsia="en-US"/>
              </w:rPr>
              <w:t>0</w:t>
            </w:r>
          </w:p>
        </w:tc>
        <w:tc>
          <w:tcPr>
            <w:tcW w:w="2640" w:type="dxa"/>
            <w:vAlign w:val="center"/>
            <w:hideMark/>
          </w:tcPr>
          <w:p w:rsidR="005C0D18" w:rsidRPr="00E02090" w:rsidRDefault="005C0D18" w:rsidP="00D7437E">
            <w:pPr>
              <w:jc w:val="center"/>
              <w:rPr>
                <w:rFonts w:asciiTheme="minorHAnsi" w:eastAsia="Calibri" w:hAnsiTheme="minorHAnsi" w:cs="Arial"/>
                <w:sz w:val="22"/>
                <w:szCs w:val="22"/>
                <w:lang w:eastAsia="en-US"/>
              </w:rPr>
            </w:pPr>
            <w:r w:rsidRPr="00E02090">
              <w:rPr>
                <w:rFonts w:asciiTheme="minorHAnsi" w:hAnsiTheme="minorHAnsi" w:cs="Arial"/>
                <w:sz w:val="22"/>
                <w:szCs w:val="22"/>
              </w:rPr>
              <w:t>0</w:t>
            </w:r>
          </w:p>
        </w:tc>
      </w:tr>
      <w:tr w:rsidR="00D7437E" w:rsidRPr="00E02090" w:rsidTr="00D7437E">
        <w:tc>
          <w:tcPr>
            <w:tcW w:w="4248" w:type="dxa"/>
            <w:hideMark/>
          </w:tcPr>
          <w:p w:rsidR="005C0D18" w:rsidRPr="00E02090" w:rsidRDefault="005C0D18" w:rsidP="009C729B">
            <w:pPr>
              <w:pStyle w:val="Heading6"/>
              <w:jc w:val="both"/>
              <w:outlineLvl w:val="5"/>
              <w:rPr>
                <w:rFonts w:asciiTheme="minorHAnsi" w:hAnsiTheme="minorHAnsi"/>
                <w:color w:val="auto"/>
                <w:lang w:eastAsia="en-US"/>
              </w:rPr>
            </w:pPr>
            <w:r w:rsidRPr="00E02090">
              <w:rPr>
                <w:rFonts w:asciiTheme="minorHAnsi" w:hAnsiTheme="minorHAnsi"/>
                <w:b w:val="0"/>
                <w:bCs w:val="0"/>
                <w:color w:val="auto"/>
              </w:rPr>
              <w:t>Not known</w:t>
            </w:r>
          </w:p>
        </w:tc>
        <w:tc>
          <w:tcPr>
            <w:tcW w:w="2640" w:type="dxa"/>
            <w:vAlign w:val="center"/>
          </w:tcPr>
          <w:p w:rsidR="005C0D18" w:rsidRPr="00E02090" w:rsidRDefault="00D7437E" w:rsidP="00D7437E">
            <w:pPr>
              <w:jc w:val="center"/>
              <w:rPr>
                <w:rFonts w:asciiTheme="minorHAnsi" w:eastAsia="Calibri" w:hAnsiTheme="minorHAnsi" w:cs="Arial"/>
                <w:sz w:val="22"/>
                <w:szCs w:val="22"/>
                <w:lang w:eastAsia="en-US"/>
              </w:rPr>
            </w:pPr>
            <w:r>
              <w:rPr>
                <w:rFonts w:asciiTheme="minorHAnsi" w:eastAsia="Calibri" w:hAnsiTheme="minorHAnsi" w:cs="Arial"/>
                <w:sz w:val="22"/>
                <w:szCs w:val="22"/>
                <w:lang w:eastAsia="en-US"/>
              </w:rPr>
              <w:t>1 (50%)</w:t>
            </w:r>
          </w:p>
        </w:tc>
        <w:tc>
          <w:tcPr>
            <w:tcW w:w="2640" w:type="dxa"/>
            <w:vAlign w:val="center"/>
            <w:hideMark/>
          </w:tcPr>
          <w:p w:rsidR="005C0D18" w:rsidRPr="00E02090" w:rsidRDefault="008718A0" w:rsidP="00D7437E">
            <w:pPr>
              <w:jc w:val="center"/>
              <w:rPr>
                <w:rFonts w:asciiTheme="minorHAnsi" w:eastAsia="Calibri" w:hAnsiTheme="minorHAnsi" w:cs="Arial"/>
                <w:sz w:val="22"/>
                <w:szCs w:val="22"/>
                <w:lang w:eastAsia="en-US"/>
              </w:rPr>
            </w:pPr>
            <w:r w:rsidRPr="00E02090">
              <w:rPr>
                <w:rFonts w:asciiTheme="minorHAnsi" w:hAnsiTheme="minorHAnsi" w:cs="Arial"/>
                <w:sz w:val="22"/>
                <w:szCs w:val="22"/>
              </w:rPr>
              <w:t>3 (75%)</w:t>
            </w:r>
          </w:p>
        </w:tc>
      </w:tr>
      <w:tr w:rsidR="00D7437E" w:rsidRPr="00E02090" w:rsidTr="00D7437E">
        <w:trPr>
          <w:cnfStyle w:val="000000100000" w:firstRow="0" w:lastRow="0" w:firstColumn="0" w:lastColumn="0" w:oddVBand="0" w:evenVBand="0" w:oddHBand="1" w:evenHBand="0" w:firstRowFirstColumn="0" w:firstRowLastColumn="0" w:lastRowFirstColumn="0" w:lastRowLastColumn="0"/>
        </w:trPr>
        <w:tc>
          <w:tcPr>
            <w:tcW w:w="4248" w:type="dxa"/>
            <w:hideMark/>
          </w:tcPr>
          <w:p w:rsidR="005C0D18" w:rsidRPr="00E02090" w:rsidRDefault="005C0D18" w:rsidP="009C729B">
            <w:pPr>
              <w:pStyle w:val="Heading6"/>
              <w:jc w:val="both"/>
              <w:outlineLvl w:val="5"/>
              <w:rPr>
                <w:rFonts w:asciiTheme="minorHAnsi" w:hAnsiTheme="minorHAnsi"/>
                <w:color w:val="auto"/>
                <w:lang w:eastAsia="en-US"/>
              </w:rPr>
            </w:pPr>
            <w:r w:rsidRPr="00E02090">
              <w:rPr>
                <w:rFonts w:asciiTheme="minorHAnsi" w:hAnsiTheme="minorHAnsi"/>
                <w:color w:val="auto"/>
              </w:rPr>
              <w:t>AGE RANGE</w:t>
            </w:r>
          </w:p>
        </w:tc>
        <w:tc>
          <w:tcPr>
            <w:tcW w:w="2640" w:type="dxa"/>
            <w:vAlign w:val="center"/>
          </w:tcPr>
          <w:p w:rsidR="005C0D18" w:rsidRPr="00E02090" w:rsidRDefault="005C0D18" w:rsidP="00D7437E">
            <w:pPr>
              <w:jc w:val="center"/>
              <w:rPr>
                <w:rFonts w:asciiTheme="minorHAnsi" w:eastAsia="Calibri" w:hAnsiTheme="minorHAnsi" w:cs="Arial"/>
                <w:sz w:val="22"/>
                <w:szCs w:val="22"/>
                <w:lang w:eastAsia="en-US"/>
              </w:rPr>
            </w:pPr>
          </w:p>
        </w:tc>
        <w:tc>
          <w:tcPr>
            <w:tcW w:w="2640" w:type="dxa"/>
            <w:vAlign w:val="center"/>
          </w:tcPr>
          <w:p w:rsidR="005C0D18" w:rsidRPr="00E02090" w:rsidRDefault="005C0D18" w:rsidP="00D7437E">
            <w:pPr>
              <w:jc w:val="center"/>
              <w:rPr>
                <w:rFonts w:asciiTheme="minorHAnsi" w:eastAsia="Calibri" w:hAnsiTheme="minorHAnsi" w:cs="Arial"/>
                <w:sz w:val="22"/>
                <w:szCs w:val="22"/>
                <w:lang w:eastAsia="en-US"/>
              </w:rPr>
            </w:pPr>
          </w:p>
        </w:tc>
      </w:tr>
      <w:tr w:rsidR="00D7437E" w:rsidRPr="00E02090" w:rsidTr="00D7437E">
        <w:tc>
          <w:tcPr>
            <w:tcW w:w="4248" w:type="dxa"/>
            <w:hideMark/>
          </w:tcPr>
          <w:p w:rsidR="005C0D18" w:rsidRPr="00E02090" w:rsidRDefault="005C0D18" w:rsidP="009C729B">
            <w:pPr>
              <w:pStyle w:val="Heading6"/>
              <w:jc w:val="both"/>
              <w:outlineLvl w:val="5"/>
              <w:rPr>
                <w:rFonts w:asciiTheme="minorHAnsi" w:hAnsiTheme="minorHAnsi"/>
                <w:color w:val="auto"/>
                <w:lang w:eastAsia="en-US"/>
              </w:rPr>
            </w:pPr>
            <w:r w:rsidRPr="00E02090">
              <w:rPr>
                <w:rFonts w:asciiTheme="minorHAnsi" w:hAnsiTheme="minorHAnsi"/>
                <w:b w:val="0"/>
                <w:bCs w:val="0"/>
                <w:color w:val="auto"/>
              </w:rPr>
              <w:t>16 – 29</w:t>
            </w:r>
          </w:p>
        </w:tc>
        <w:tc>
          <w:tcPr>
            <w:tcW w:w="2640" w:type="dxa"/>
            <w:vAlign w:val="center"/>
          </w:tcPr>
          <w:p w:rsidR="005C0D18" w:rsidRPr="00E02090" w:rsidRDefault="00D7437E" w:rsidP="00D7437E">
            <w:pPr>
              <w:jc w:val="center"/>
              <w:rPr>
                <w:rFonts w:asciiTheme="minorHAnsi" w:eastAsia="Calibri" w:hAnsiTheme="minorHAnsi" w:cs="Arial"/>
                <w:sz w:val="22"/>
                <w:szCs w:val="22"/>
                <w:lang w:eastAsia="en-US"/>
              </w:rPr>
            </w:pPr>
            <w:r>
              <w:rPr>
                <w:rFonts w:asciiTheme="minorHAnsi" w:eastAsia="Calibri" w:hAnsiTheme="minorHAnsi" w:cs="Arial"/>
                <w:sz w:val="22"/>
                <w:szCs w:val="22"/>
                <w:lang w:eastAsia="en-US"/>
              </w:rPr>
              <w:t>0</w:t>
            </w:r>
          </w:p>
        </w:tc>
        <w:tc>
          <w:tcPr>
            <w:tcW w:w="2640" w:type="dxa"/>
            <w:vAlign w:val="center"/>
            <w:hideMark/>
          </w:tcPr>
          <w:p w:rsidR="005C0D18" w:rsidRPr="00E02090" w:rsidRDefault="008718A0" w:rsidP="00D7437E">
            <w:pPr>
              <w:jc w:val="center"/>
              <w:rPr>
                <w:rFonts w:asciiTheme="minorHAnsi" w:eastAsia="Calibri" w:hAnsiTheme="minorHAnsi" w:cs="Arial"/>
                <w:sz w:val="22"/>
                <w:szCs w:val="22"/>
                <w:lang w:eastAsia="en-US"/>
              </w:rPr>
            </w:pPr>
            <w:r w:rsidRPr="00E02090">
              <w:rPr>
                <w:rFonts w:asciiTheme="minorHAnsi" w:hAnsiTheme="minorHAnsi" w:cs="Arial"/>
                <w:sz w:val="22"/>
                <w:szCs w:val="22"/>
              </w:rPr>
              <w:t>0</w:t>
            </w:r>
          </w:p>
        </w:tc>
      </w:tr>
      <w:tr w:rsidR="00D7437E" w:rsidRPr="00E02090" w:rsidTr="00D7437E">
        <w:trPr>
          <w:cnfStyle w:val="000000100000" w:firstRow="0" w:lastRow="0" w:firstColumn="0" w:lastColumn="0" w:oddVBand="0" w:evenVBand="0" w:oddHBand="1" w:evenHBand="0" w:firstRowFirstColumn="0" w:firstRowLastColumn="0" w:lastRowFirstColumn="0" w:lastRowLastColumn="0"/>
        </w:trPr>
        <w:tc>
          <w:tcPr>
            <w:tcW w:w="4248" w:type="dxa"/>
            <w:hideMark/>
          </w:tcPr>
          <w:p w:rsidR="005C0D18" w:rsidRPr="00E02090" w:rsidRDefault="005C0D18" w:rsidP="009C729B">
            <w:pPr>
              <w:pStyle w:val="Heading6"/>
              <w:jc w:val="both"/>
              <w:outlineLvl w:val="5"/>
              <w:rPr>
                <w:rFonts w:asciiTheme="minorHAnsi" w:hAnsiTheme="minorHAnsi"/>
                <w:color w:val="auto"/>
                <w:lang w:eastAsia="en-US"/>
              </w:rPr>
            </w:pPr>
            <w:r w:rsidRPr="00E02090">
              <w:rPr>
                <w:rFonts w:asciiTheme="minorHAnsi" w:hAnsiTheme="minorHAnsi"/>
                <w:b w:val="0"/>
                <w:bCs w:val="0"/>
                <w:color w:val="auto"/>
              </w:rPr>
              <w:t>30 – 49</w:t>
            </w:r>
          </w:p>
        </w:tc>
        <w:tc>
          <w:tcPr>
            <w:tcW w:w="2640" w:type="dxa"/>
            <w:vAlign w:val="center"/>
          </w:tcPr>
          <w:p w:rsidR="005C0D18" w:rsidRPr="00E02090" w:rsidRDefault="00D7437E" w:rsidP="00D7437E">
            <w:pPr>
              <w:jc w:val="center"/>
              <w:rPr>
                <w:rFonts w:asciiTheme="minorHAnsi" w:eastAsia="Calibri" w:hAnsiTheme="minorHAnsi" w:cs="Arial"/>
                <w:sz w:val="22"/>
                <w:szCs w:val="22"/>
                <w:lang w:eastAsia="en-US"/>
              </w:rPr>
            </w:pPr>
            <w:r>
              <w:rPr>
                <w:rFonts w:asciiTheme="minorHAnsi" w:eastAsia="Calibri" w:hAnsiTheme="minorHAnsi" w:cs="Arial"/>
                <w:sz w:val="22"/>
                <w:szCs w:val="22"/>
                <w:lang w:eastAsia="en-US"/>
              </w:rPr>
              <w:t>2 (100%)</w:t>
            </w:r>
          </w:p>
        </w:tc>
        <w:tc>
          <w:tcPr>
            <w:tcW w:w="2640" w:type="dxa"/>
            <w:vAlign w:val="center"/>
            <w:hideMark/>
          </w:tcPr>
          <w:p w:rsidR="005C0D18" w:rsidRPr="00E02090" w:rsidRDefault="008718A0" w:rsidP="00D7437E">
            <w:pPr>
              <w:jc w:val="center"/>
              <w:rPr>
                <w:rFonts w:asciiTheme="minorHAnsi" w:eastAsia="Calibri" w:hAnsiTheme="minorHAnsi" w:cs="Arial"/>
                <w:sz w:val="22"/>
                <w:szCs w:val="22"/>
                <w:lang w:eastAsia="en-US"/>
              </w:rPr>
            </w:pPr>
            <w:r w:rsidRPr="00E02090">
              <w:rPr>
                <w:rFonts w:asciiTheme="minorHAnsi" w:hAnsiTheme="minorHAnsi" w:cs="Arial"/>
                <w:sz w:val="22"/>
                <w:szCs w:val="22"/>
              </w:rPr>
              <w:t>3 (75%)</w:t>
            </w:r>
          </w:p>
        </w:tc>
      </w:tr>
      <w:tr w:rsidR="00D7437E" w:rsidRPr="00E02090" w:rsidTr="00D7437E">
        <w:tc>
          <w:tcPr>
            <w:tcW w:w="4248" w:type="dxa"/>
            <w:hideMark/>
          </w:tcPr>
          <w:p w:rsidR="005C0D18" w:rsidRPr="00E02090" w:rsidRDefault="005C0D18" w:rsidP="009C729B">
            <w:pPr>
              <w:pStyle w:val="Heading6"/>
              <w:jc w:val="both"/>
              <w:outlineLvl w:val="5"/>
              <w:rPr>
                <w:rFonts w:asciiTheme="minorHAnsi" w:hAnsiTheme="minorHAnsi"/>
                <w:color w:val="auto"/>
                <w:lang w:eastAsia="en-US"/>
              </w:rPr>
            </w:pPr>
            <w:r w:rsidRPr="00E02090">
              <w:rPr>
                <w:rFonts w:asciiTheme="minorHAnsi" w:hAnsiTheme="minorHAnsi"/>
                <w:b w:val="0"/>
                <w:bCs w:val="0"/>
                <w:color w:val="auto"/>
              </w:rPr>
              <w:t>50 – 59</w:t>
            </w:r>
          </w:p>
        </w:tc>
        <w:tc>
          <w:tcPr>
            <w:tcW w:w="2640" w:type="dxa"/>
            <w:vAlign w:val="center"/>
          </w:tcPr>
          <w:p w:rsidR="005C0D18" w:rsidRPr="00E02090" w:rsidRDefault="00D7437E" w:rsidP="00D7437E">
            <w:pPr>
              <w:jc w:val="center"/>
              <w:rPr>
                <w:rFonts w:asciiTheme="minorHAnsi" w:eastAsia="Calibri" w:hAnsiTheme="minorHAnsi" w:cs="Arial"/>
                <w:sz w:val="22"/>
                <w:szCs w:val="22"/>
                <w:lang w:eastAsia="en-US"/>
              </w:rPr>
            </w:pPr>
            <w:r>
              <w:rPr>
                <w:rFonts w:asciiTheme="minorHAnsi" w:eastAsia="Calibri" w:hAnsiTheme="minorHAnsi" w:cs="Arial"/>
                <w:sz w:val="22"/>
                <w:szCs w:val="22"/>
                <w:lang w:eastAsia="en-US"/>
              </w:rPr>
              <w:t>0</w:t>
            </w:r>
          </w:p>
        </w:tc>
        <w:tc>
          <w:tcPr>
            <w:tcW w:w="2640" w:type="dxa"/>
            <w:vAlign w:val="center"/>
            <w:hideMark/>
          </w:tcPr>
          <w:p w:rsidR="005C0D18" w:rsidRPr="00E02090" w:rsidRDefault="008718A0" w:rsidP="00D7437E">
            <w:pPr>
              <w:jc w:val="center"/>
              <w:rPr>
                <w:rFonts w:asciiTheme="minorHAnsi" w:eastAsia="Calibri" w:hAnsiTheme="minorHAnsi" w:cs="Arial"/>
                <w:sz w:val="22"/>
                <w:szCs w:val="22"/>
                <w:lang w:eastAsia="en-US"/>
              </w:rPr>
            </w:pPr>
            <w:r w:rsidRPr="00E02090">
              <w:rPr>
                <w:rFonts w:asciiTheme="minorHAnsi" w:hAnsiTheme="minorHAnsi" w:cs="Arial"/>
                <w:sz w:val="22"/>
                <w:szCs w:val="22"/>
              </w:rPr>
              <w:t>1 (25%)</w:t>
            </w:r>
          </w:p>
        </w:tc>
      </w:tr>
      <w:tr w:rsidR="00D7437E" w:rsidRPr="00E02090" w:rsidTr="00D7437E">
        <w:trPr>
          <w:cnfStyle w:val="000000100000" w:firstRow="0" w:lastRow="0" w:firstColumn="0" w:lastColumn="0" w:oddVBand="0" w:evenVBand="0" w:oddHBand="1" w:evenHBand="0" w:firstRowFirstColumn="0" w:firstRowLastColumn="0" w:lastRowFirstColumn="0" w:lastRowLastColumn="0"/>
        </w:trPr>
        <w:tc>
          <w:tcPr>
            <w:tcW w:w="4248" w:type="dxa"/>
            <w:hideMark/>
          </w:tcPr>
          <w:p w:rsidR="005C0D18" w:rsidRPr="00E02090" w:rsidRDefault="005C0D18" w:rsidP="009C729B">
            <w:pPr>
              <w:pStyle w:val="Heading6"/>
              <w:jc w:val="both"/>
              <w:outlineLvl w:val="5"/>
              <w:rPr>
                <w:rFonts w:asciiTheme="minorHAnsi" w:hAnsiTheme="minorHAnsi"/>
                <w:color w:val="auto"/>
                <w:lang w:eastAsia="en-US"/>
              </w:rPr>
            </w:pPr>
            <w:r w:rsidRPr="00E02090">
              <w:rPr>
                <w:rFonts w:asciiTheme="minorHAnsi" w:hAnsiTheme="minorHAnsi"/>
                <w:b w:val="0"/>
                <w:bCs w:val="0"/>
                <w:color w:val="auto"/>
              </w:rPr>
              <w:t>60+</w:t>
            </w:r>
          </w:p>
        </w:tc>
        <w:tc>
          <w:tcPr>
            <w:tcW w:w="2640" w:type="dxa"/>
            <w:vAlign w:val="center"/>
          </w:tcPr>
          <w:p w:rsidR="005C0D18" w:rsidRPr="00E02090" w:rsidRDefault="00D7437E" w:rsidP="00D7437E">
            <w:pPr>
              <w:jc w:val="center"/>
              <w:rPr>
                <w:rFonts w:asciiTheme="minorHAnsi" w:eastAsia="Calibri" w:hAnsiTheme="minorHAnsi" w:cs="Arial"/>
                <w:sz w:val="22"/>
                <w:szCs w:val="22"/>
                <w:lang w:eastAsia="en-US"/>
              </w:rPr>
            </w:pPr>
            <w:r>
              <w:rPr>
                <w:rFonts w:asciiTheme="minorHAnsi" w:eastAsia="Calibri" w:hAnsiTheme="minorHAnsi" w:cs="Arial"/>
                <w:sz w:val="22"/>
                <w:szCs w:val="22"/>
                <w:lang w:eastAsia="en-US"/>
              </w:rPr>
              <w:t>0</w:t>
            </w:r>
          </w:p>
        </w:tc>
        <w:tc>
          <w:tcPr>
            <w:tcW w:w="2640" w:type="dxa"/>
            <w:vAlign w:val="center"/>
            <w:hideMark/>
          </w:tcPr>
          <w:p w:rsidR="005C0D18" w:rsidRPr="00E02090" w:rsidRDefault="008718A0" w:rsidP="00D7437E">
            <w:pPr>
              <w:jc w:val="center"/>
              <w:rPr>
                <w:rFonts w:asciiTheme="minorHAnsi" w:eastAsia="Calibri" w:hAnsiTheme="minorHAnsi" w:cs="Arial"/>
                <w:sz w:val="22"/>
                <w:szCs w:val="22"/>
                <w:lang w:eastAsia="en-US"/>
              </w:rPr>
            </w:pPr>
            <w:r w:rsidRPr="00E02090">
              <w:rPr>
                <w:rFonts w:asciiTheme="minorHAnsi" w:hAnsiTheme="minorHAnsi" w:cs="Arial"/>
                <w:sz w:val="22"/>
                <w:szCs w:val="22"/>
              </w:rPr>
              <w:t>0</w:t>
            </w:r>
          </w:p>
        </w:tc>
      </w:tr>
    </w:tbl>
    <w:p w:rsidR="00755F35" w:rsidRPr="009C729B" w:rsidRDefault="00755F35" w:rsidP="009C729B">
      <w:pPr>
        <w:jc w:val="both"/>
        <w:rPr>
          <w:rFonts w:asciiTheme="minorHAnsi" w:hAnsiTheme="minorHAnsi" w:cs="Arial"/>
          <w:sz w:val="22"/>
          <w:szCs w:val="22"/>
          <w:highlight w:val="magenta"/>
        </w:rPr>
      </w:pPr>
    </w:p>
    <w:p w:rsidR="00755F35" w:rsidRPr="002B4A67" w:rsidRDefault="00755F35" w:rsidP="009C729B">
      <w:pPr>
        <w:jc w:val="both"/>
        <w:rPr>
          <w:rFonts w:asciiTheme="minorHAnsi" w:hAnsiTheme="minorHAnsi" w:cs="Arial"/>
          <w:b/>
          <w:sz w:val="22"/>
          <w:szCs w:val="22"/>
        </w:rPr>
      </w:pPr>
      <w:r w:rsidRPr="002B4A67">
        <w:rPr>
          <w:rFonts w:asciiTheme="minorHAnsi" w:hAnsiTheme="minorHAnsi" w:cs="Arial"/>
          <w:b/>
          <w:sz w:val="22"/>
          <w:szCs w:val="22"/>
        </w:rPr>
        <w:t>Harassment &amp; bullying</w:t>
      </w:r>
    </w:p>
    <w:p w:rsidR="00755F35" w:rsidRPr="00182254" w:rsidRDefault="00755F35" w:rsidP="009C729B">
      <w:pPr>
        <w:jc w:val="both"/>
        <w:rPr>
          <w:rFonts w:asciiTheme="minorHAnsi" w:hAnsiTheme="minorHAnsi" w:cs="Arial"/>
          <w:sz w:val="22"/>
          <w:szCs w:val="22"/>
        </w:rPr>
      </w:pPr>
    </w:p>
    <w:p w:rsidR="00755F35" w:rsidRPr="00182254" w:rsidRDefault="00182254" w:rsidP="009C729B">
      <w:pPr>
        <w:jc w:val="both"/>
        <w:rPr>
          <w:rFonts w:asciiTheme="minorHAnsi" w:hAnsiTheme="minorHAnsi" w:cs="Arial"/>
          <w:sz w:val="22"/>
          <w:szCs w:val="22"/>
        </w:rPr>
      </w:pPr>
      <w:r w:rsidRPr="00182254">
        <w:rPr>
          <w:rFonts w:asciiTheme="minorHAnsi" w:hAnsiTheme="minorHAnsi" w:cs="Arial"/>
          <w:sz w:val="22"/>
          <w:szCs w:val="22"/>
        </w:rPr>
        <w:t>During 2014</w:t>
      </w:r>
      <w:r w:rsidR="00C80231" w:rsidRPr="00182254">
        <w:rPr>
          <w:rFonts w:asciiTheme="minorHAnsi" w:hAnsiTheme="minorHAnsi" w:cs="Arial"/>
          <w:sz w:val="22"/>
          <w:szCs w:val="22"/>
        </w:rPr>
        <w:t xml:space="preserve"> there have been </w:t>
      </w:r>
      <w:r w:rsidRPr="00182254">
        <w:rPr>
          <w:rFonts w:asciiTheme="minorHAnsi" w:hAnsiTheme="minorHAnsi" w:cs="Arial"/>
          <w:sz w:val="22"/>
          <w:szCs w:val="22"/>
        </w:rPr>
        <w:t>two</w:t>
      </w:r>
      <w:r w:rsidR="00C80231" w:rsidRPr="00182254">
        <w:rPr>
          <w:rFonts w:asciiTheme="minorHAnsi" w:hAnsiTheme="minorHAnsi" w:cs="Arial"/>
          <w:sz w:val="22"/>
          <w:szCs w:val="22"/>
        </w:rPr>
        <w:t xml:space="preserve"> cases of formal harassment &amp; bullying</w:t>
      </w:r>
      <w:r w:rsidRPr="00182254">
        <w:rPr>
          <w:rFonts w:asciiTheme="minorHAnsi" w:hAnsiTheme="minorHAnsi" w:cs="Arial"/>
          <w:sz w:val="22"/>
          <w:szCs w:val="22"/>
        </w:rPr>
        <w:t xml:space="preserve">. </w:t>
      </w:r>
      <w:r w:rsidR="00396B44">
        <w:rPr>
          <w:rFonts w:asciiTheme="minorHAnsi" w:hAnsiTheme="minorHAnsi" w:cs="Arial"/>
          <w:sz w:val="22"/>
          <w:szCs w:val="22"/>
        </w:rPr>
        <w:t>In addition there were 5 cases of harassment and bullying which</w:t>
      </w:r>
      <w:r w:rsidR="00C80231" w:rsidRPr="00182254">
        <w:rPr>
          <w:rFonts w:asciiTheme="minorHAnsi" w:hAnsiTheme="minorHAnsi" w:cs="Arial"/>
          <w:sz w:val="22"/>
          <w:szCs w:val="22"/>
        </w:rPr>
        <w:t xml:space="preserve"> </w:t>
      </w:r>
      <w:r w:rsidR="00396B44">
        <w:rPr>
          <w:rFonts w:asciiTheme="minorHAnsi" w:hAnsiTheme="minorHAnsi" w:cs="Arial"/>
          <w:sz w:val="22"/>
          <w:szCs w:val="22"/>
        </w:rPr>
        <w:t xml:space="preserve">were resolved informally.  </w:t>
      </w:r>
      <w:r w:rsidR="00755F35" w:rsidRPr="00182254">
        <w:rPr>
          <w:rFonts w:asciiTheme="minorHAnsi" w:hAnsiTheme="minorHAnsi" w:cs="Arial"/>
          <w:sz w:val="22"/>
          <w:szCs w:val="22"/>
        </w:rPr>
        <w:t xml:space="preserve">We </w:t>
      </w:r>
      <w:r w:rsidR="006F24B2">
        <w:rPr>
          <w:rFonts w:asciiTheme="minorHAnsi" w:hAnsiTheme="minorHAnsi" w:cs="Arial"/>
          <w:sz w:val="22"/>
          <w:szCs w:val="22"/>
        </w:rPr>
        <w:t>do not</w:t>
      </w:r>
      <w:r w:rsidR="00755F35" w:rsidRPr="00182254">
        <w:rPr>
          <w:rFonts w:asciiTheme="minorHAnsi" w:hAnsiTheme="minorHAnsi" w:cs="Arial"/>
          <w:sz w:val="22"/>
          <w:szCs w:val="22"/>
        </w:rPr>
        <w:t xml:space="preserve"> disclose details concerning any of these due to the extremely sensitive nature of the cases and need to protect the anonymity of staff when the number of cases is so low.</w:t>
      </w:r>
    </w:p>
    <w:p w:rsidR="00587951" w:rsidRPr="009C729B" w:rsidRDefault="00587951" w:rsidP="009C729B">
      <w:pPr>
        <w:jc w:val="both"/>
        <w:rPr>
          <w:rFonts w:asciiTheme="minorHAnsi" w:hAnsiTheme="minorHAnsi" w:cs="Arial"/>
          <w:sz w:val="22"/>
          <w:szCs w:val="22"/>
        </w:rPr>
      </w:pPr>
    </w:p>
    <w:p w:rsidR="00755F35" w:rsidRPr="009C729B" w:rsidRDefault="00755F35" w:rsidP="009C729B">
      <w:pPr>
        <w:pStyle w:val="Heading1"/>
        <w:jc w:val="both"/>
        <w:rPr>
          <w:rFonts w:asciiTheme="minorHAnsi" w:hAnsiTheme="minorHAnsi"/>
          <w:sz w:val="24"/>
          <w:szCs w:val="24"/>
        </w:rPr>
      </w:pPr>
      <w:r w:rsidRPr="009C729B">
        <w:rPr>
          <w:rFonts w:asciiTheme="minorHAnsi" w:hAnsiTheme="minorHAnsi"/>
          <w:sz w:val="24"/>
          <w:szCs w:val="24"/>
        </w:rPr>
        <w:t>Conclusion</w:t>
      </w:r>
    </w:p>
    <w:p w:rsidR="00755F35" w:rsidRPr="009C729B" w:rsidRDefault="00755F35" w:rsidP="009C729B">
      <w:pPr>
        <w:jc w:val="both"/>
        <w:rPr>
          <w:rFonts w:asciiTheme="minorHAnsi" w:hAnsiTheme="minorHAnsi"/>
        </w:rPr>
      </w:pPr>
    </w:p>
    <w:p w:rsidR="007B636D" w:rsidRPr="009C729B" w:rsidRDefault="00755F35" w:rsidP="009C729B">
      <w:pPr>
        <w:jc w:val="both"/>
        <w:rPr>
          <w:rFonts w:asciiTheme="minorHAnsi" w:hAnsiTheme="minorHAnsi" w:cs="Arial"/>
          <w:sz w:val="22"/>
          <w:szCs w:val="22"/>
        </w:rPr>
      </w:pPr>
      <w:r w:rsidRPr="009C729B">
        <w:rPr>
          <w:rFonts w:asciiTheme="minorHAnsi" w:hAnsiTheme="minorHAnsi" w:cs="Arial"/>
          <w:sz w:val="22"/>
          <w:szCs w:val="22"/>
        </w:rPr>
        <w:t xml:space="preserve">The Trust </w:t>
      </w:r>
      <w:r w:rsidR="006F24B2">
        <w:rPr>
          <w:rFonts w:asciiTheme="minorHAnsi" w:hAnsiTheme="minorHAnsi" w:cs="Arial"/>
          <w:sz w:val="22"/>
          <w:szCs w:val="22"/>
        </w:rPr>
        <w:t xml:space="preserve">aims to openly publish a report on the experience of </w:t>
      </w:r>
      <w:r w:rsidR="001F3701">
        <w:rPr>
          <w:rFonts w:asciiTheme="minorHAnsi" w:hAnsiTheme="minorHAnsi" w:cs="Arial"/>
          <w:sz w:val="22"/>
          <w:szCs w:val="22"/>
        </w:rPr>
        <w:t xml:space="preserve">its </w:t>
      </w:r>
      <w:r w:rsidR="006F24B2">
        <w:rPr>
          <w:rFonts w:asciiTheme="minorHAnsi" w:hAnsiTheme="minorHAnsi" w:cs="Arial"/>
          <w:sz w:val="22"/>
          <w:szCs w:val="22"/>
        </w:rPr>
        <w:t>staff in this</w:t>
      </w:r>
      <w:r w:rsidRPr="009C729B">
        <w:rPr>
          <w:rFonts w:asciiTheme="minorHAnsi" w:hAnsiTheme="minorHAnsi" w:cs="Arial"/>
          <w:sz w:val="22"/>
          <w:szCs w:val="22"/>
        </w:rPr>
        <w:t xml:space="preserve"> equality data</w:t>
      </w:r>
      <w:r w:rsidR="00161CFA" w:rsidRPr="009C729B">
        <w:rPr>
          <w:rFonts w:asciiTheme="minorHAnsi" w:hAnsiTheme="minorHAnsi" w:cs="Arial"/>
          <w:sz w:val="22"/>
          <w:szCs w:val="22"/>
        </w:rPr>
        <w:t>.</w:t>
      </w:r>
      <w:r w:rsidR="00256C6D" w:rsidRPr="009C729B">
        <w:rPr>
          <w:rFonts w:asciiTheme="minorHAnsi" w:hAnsiTheme="minorHAnsi" w:cs="Arial"/>
          <w:sz w:val="22"/>
          <w:szCs w:val="22"/>
        </w:rPr>
        <w:t xml:space="preserve"> This data will help to measure the progress made against the </w:t>
      </w:r>
      <w:r w:rsidRPr="009C729B">
        <w:rPr>
          <w:rFonts w:asciiTheme="minorHAnsi" w:hAnsiTheme="minorHAnsi" w:cs="Arial"/>
          <w:sz w:val="22"/>
          <w:szCs w:val="22"/>
        </w:rPr>
        <w:t xml:space="preserve">equality objectives set by the Trust and </w:t>
      </w:r>
      <w:r w:rsidR="00161CFA" w:rsidRPr="009C729B">
        <w:rPr>
          <w:rFonts w:asciiTheme="minorHAnsi" w:hAnsiTheme="minorHAnsi" w:cs="Arial"/>
          <w:sz w:val="22"/>
          <w:szCs w:val="22"/>
        </w:rPr>
        <w:t xml:space="preserve">help to guide on the new objectives that need to be agreed this year for the next three years. </w:t>
      </w:r>
      <w:r w:rsidR="007B636D" w:rsidRPr="009C729B">
        <w:rPr>
          <w:rFonts w:asciiTheme="minorHAnsi" w:hAnsiTheme="minorHAnsi" w:cs="Arial"/>
          <w:sz w:val="22"/>
          <w:szCs w:val="22"/>
        </w:rPr>
        <w:t>The data will also be used to inform our Equal</w:t>
      </w:r>
      <w:r w:rsidR="00D26C4B" w:rsidRPr="009C729B">
        <w:rPr>
          <w:rFonts w:asciiTheme="minorHAnsi" w:hAnsiTheme="minorHAnsi" w:cs="Arial"/>
          <w:sz w:val="22"/>
          <w:szCs w:val="22"/>
        </w:rPr>
        <w:t xml:space="preserve">ity Assessment scheme, under which we assess all policies and </w:t>
      </w:r>
      <w:r w:rsidR="001F3701">
        <w:rPr>
          <w:rFonts w:asciiTheme="minorHAnsi" w:hAnsiTheme="minorHAnsi" w:cs="Arial"/>
          <w:sz w:val="22"/>
          <w:szCs w:val="22"/>
        </w:rPr>
        <w:t>consultations relating to staff</w:t>
      </w:r>
      <w:r w:rsidR="00900EC3">
        <w:rPr>
          <w:rFonts w:asciiTheme="minorHAnsi" w:hAnsiTheme="minorHAnsi" w:cs="Arial"/>
          <w:sz w:val="22"/>
          <w:szCs w:val="22"/>
        </w:rPr>
        <w:t xml:space="preserve"> to check </w:t>
      </w:r>
      <w:r w:rsidR="00D26C4B" w:rsidRPr="009C729B">
        <w:rPr>
          <w:rFonts w:asciiTheme="minorHAnsi" w:hAnsiTheme="minorHAnsi" w:cs="Arial"/>
          <w:sz w:val="22"/>
          <w:szCs w:val="22"/>
        </w:rPr>
        <w:t>for any potential detriments along the grounds of all the protected characteristics.</w:t>
      </w:r>
    </w:p>
    <w:p w:rsidR="007B636D" w:rsidRPr="009C729B" w:rsidRDefault="007B636D" w:rsidP="009C729B">
      <w:pPr>
        <w:jc w:val="both"/>
        <w:rPr>
          <w:rFonts w:asciiTheme="minorHAnsi" w:hAnsiTheme="minorHAnsi" w:cs="Arial"/>
          <w:sz w:val="22"/>
          <w:szCs w:val="22"/>
        </w:rPr>
      </w:pPr>
    </w:p>
    <w:p w:rsidR="00755F35" w:rsidRPr="009C729B" w:rsidRDefault="007B636D" w:rsidP="009C729B">
      <w:pPr>
        <w:jc w:val="both"/>
        <w:rPr>
          <w:rFonts w:asciiTheme="minorHAnsi" w:hAnsiTheme="minorHAnsi" w:cs="Arial"/>
          <w:sz w:val="22"/>
          <w:szCs w:val="22"/>
        </w:rPr>
      </w:pPr>
      <w:r w:rsidRPr="009C729B">
        <w:rPr>
          <w:rFonts w:asciiTheme="minorHAnsi" w:hAnsiTheme="minorHAnsi" w:cs="Arial"/>
          <w:sz w:val="22"/>
          <w:szCs w:val="22"/>
        </w:rPr>
        <w:t xml:space="preserve">The Trust’s Staff Equality and Diversity </w:t>
      </w:r>
      <w:r w:rsidR="00D26C4B" w:rsidRPr="009C729B">
        <w:rPr>
          <w:rFonts w:asciiTheme="minorHAnsi" w:hAnsiTheme="minorHAnsi" w:cs="Arial"/>
          <w:sz w:val="22"/>
          <w:szCs w:val="22"/>
        </w:rPr>
        <w:t>Group</w:t>
      </w:r>
      <w:r w:rsidRPr="009C729B">
        <w:rPr>
          <w:rFonts w:asciiTheme="minorHAnsi" w:hAnsiTheme="minorHAnsi" w:cs="Arial"/>
          <w:sz w:val="22"/>
          <w:szCs w:val="22"/>
        </w:rPr>
        <w:t xml:space="preserve"> will continue to scrutinise this data and promote actions intended to ensure that the Trust is experienced by a fair and equitable employer by all our staff.</w:t>
      </w:r>
    </w:p>
    <w:p w:rsidR="00755F35" w:rsidRPr="009C729B" w:rsidRDefault="00755F35" w:rsidP="009C729B">
      <w:pPr>
        <w:jc w:val="both"/>
        <w:rPr>
          <w:rFonts w:asciiTheme="minorHAnsi" w:hAnsiTheme="minorHAnsi" w:cs="Arial"/>
          <w:sz w:val="22"/>
          <w:szCs w:val="22"/>
        </w:rPr>
      </w:pPr>
    </w:p>
    <w:p w:rsidR="00740381" w:rsidRPr="009C729B" w:rsidRDefault="00740381" w:rsidP="009C729B">
      <w:pPr>
        <w:jc w:val="both"/>
        <w:rPr>
          <w:rFonts w:asciiTheme="minorHAnsi" w:hAnsiTheme="minorHAnsi"/>
        </w:rPr>
      </w:pPr>
    </w:p>
    <w:sectPr w:rsidR="00740381" w:rsidRPr="009C729B" w:rsidSect="002B4A67">
      <w:footerReference w:type="default" r:id="rId18"/>
      <w:pgSz w:w="11906" w:h="16838" w:code="9"/>
      <w:pgMar w:top="720" w:right="720" w:bottom="720" w:left="720" w:header="709" w:footer="28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282C" w:rsidRDefault="00F9282C">
      <w:r>
        <w:separator/>
      </w:r>
    </w:p>
  </w:endnote>
  <w:endnote w:type="continuationSeparator" w:id="0">
    <w:p w:rsidR="00F9282C" w:rsidRDefault="00F92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747"/>
      <w:gridCol w:w="935"/>
    </w:tblGrid>
    <w:tr w:rsidR="00483D82" w:rsidTr="002B4A67">
      <w:tc>
        <w:tcPr>
          <w:tcW w:w="9747" w:type="dxa"/>
        </w:tcPr>
        <w:p w:rsidR="00483D82" w:rsidRDefault="00483D82">
          <w:pPr>
            <w:pStyle w:val="Footer"/>
            <w:jc w:val="right"/>
            <w:rPr>
              <w:b/>
              <w:bCs/>
              <w:color w:val="4F81BD" w:themeColor="accent1"/>
              <w:sz w:val="32"/>
              <w:szCs w:val="32"/>
              <w14:numForm w14:val="oldStyle"/>
            </w:rPr>
          </w:pPr>
        </w:p>
      </w:tc>
      <w:tc>
        <w:tcPr>
          <w:tcW w:w="935" w:type="dxa"/>
        </w:tcPr>
        <w:p w:rsidR="00483D82" w:rsidRPr="002B4A67" w:rsidRDefault="00483D82">
          <w:pPr>
            <w:pStyle w:val="Footer"/>
            <w:rPr>
              <w:rFonts w:asciiTheme="minorHAnsi" w:hAnsiTheme="minorHAnsi"/>
              <w:szCs w:val="22"/>
            </w:rPr>
          </w:pPr>
          <w:r w:rsidRPr="002B4A67">
            <w:rPr>
              <w:rFonts w:asciiTheme="minorHAnsi" w:hAnsiTheme="minorHAnsi"/>
              <w:color w:val="auto"/>
              <w:szCs w:val="22"/>
              <w14:shadow w14:blurRad="50800" w14:dist="38100" w14:dir="2700000" w14:sx="100000" w14:sy="100000" w14:kx="0" w14:ky="0" w14:algn="tl">
                <w14:srgbClr w14:val="000000">
                  <w14:alpha w14:val="60000"/>
                </w14:srgbClr>
              </w14:shadow>
              <w14:numForm w14:val="oldStyle"/>
            </w:rPr>
            <w:fldChar w:fldCharType="begin"/>
          </w:r>
          <w:r w:rsidRPr="002B4A67">
            <w:rPr>
              <w:rFonts w:asciiTheme="minorHAnsi" w:hAnsiTheme="minorHAnsi"/>
              <w:color w:val="auto"/>
              <w:szCs w:val="22"/>
              <w14:shadow w14:blurRad="50800" w14:dist="38100" w14:dir="2700000" w14:sx="100000" w14:sy="100000" w14:kx="0" w14:ky="0" w14:algn="tl">
                <w14:srgbClr w14:val="000000">
                  <w14:alpha w14:val="60000"/>
                </w14:srgbClr>
              </w14:shadow>
              <w14:numForm w14:val="oldStyle"/>
            </w:rPr>
            <w:instrText xml:space="preserve"> PAGE   \* MERGEFORMAT </w:instrText>
          </w:r>
          <w:r w:rsidRPr="002B4A67">
            <w:rPr>
              <w:rFonts w:asciiTheme="minorHAnsi" w:hAnsiTheme="minorHAnsi"/>
              <w:color w:val="auto"/>
              <w:szCs w:val="22"/>
              <w14:shadow w14:blurRad="50800" w14:dist="38100" w14:dir="2700000" w14:sx="100000" w14:sy="100000" w14:kx="0" w14:ky="0" w14:algn="tl">
                <w14:srgbClr w14:val="000000">
                  <w14:alpha w14:val="60000"/>
                </w14:srgbClr>
              </w14:shadow>
              <w14:numForm w14:val="oldStyle"/>
            </w:rPr>
            <w:fldChar w:fldCharType="separate"/>
          </w:r>
          <w:r w:rsidR="00632DD6" w:rsidRPr="00632DD6">
            <w:rPr>
              <w:rFonts w:asciiTheme="minorHAnsi" w:hAnsiTheme="minorHAnsi"/>
              <w:b/>
              <w:bCs/>
              <w:noProof/>
              <w:color w:val="auto"/>
              <w:szCs w:val="22"/>
              <w14:shadow w14:blurRad="50800" w14:dist="38100" w14:dir="2700000" w14:sx="100000" w14:sy="100000" w14:kx="0" w14:ky="0" w14:algn="tl">
                <w14:srgbClr w14:val="000000">
                  <w14:alpha w14:val="60000"/>
                </w14:srgbClr>
              </w14:shadow>
              <w14:numForm w14:val="oldStyle"/>
            </w:rPr>
            <w:t>1</w:t>
          </w:r>
          <w:r w:rsidRPr="002B4A67">
            <w:rPr>
              <w:rFonts w:asciiTheme="minorHAnsi" w:hAnsiTheme="minorHAnsi"/>
              <w:b/>
              <w:bCs/>
              <w:noProof/>
              <w:color w:val="auto"/>
              <w:szCs w:val="22"/>
              <w14:shadow w14:blurRad="50800" w14:dist="38100" w14:dir="2700000" w14:sx="100000" w14:sy="100000" w14:kx="0" w14:ky="0" w14:algn="tl">
                <w14:srgbClr w14:val="000000">
                  <w14:alpha w14:val="60000"/>
                </w14:srgbClr>
              </w14:shadow>
              <w14:numForm w14:val="oldStyle"/>
            </w:rPr>
            <w:fldChar w:fldCharType="end"/>
          </w:r>
        </w:p>
      </w:tc>
    </w:tr>
  </w:tbl>
  <w:p w:rsidR="00483D82" w:rsidRDefault="00483D82" w:rsidP="0094261D">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282C" w:rsidRDefault="00F9282C">
      <w:r>
        <w:separator/>
      </w:r>
    </w:p>
  </w:footnote>
  <w:footnote w:type="continuationSeparator" w:id="0">
    <w:p w:rsidR="00F9282C" w:rsidRDefault="00F928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A4A0E8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F5B26168"/>
    <w:lvl w:ilvl="0">
      <w:start w:val="1"/>
      <w:numFmt w:val="bullet"/>
      <w:pStyle w:val="Arrowbullet"/>
      <w:lvlText w:val=""/>
      <w:lvlJc w:val="left"/>
      <w:pPr>
        <w:tabs>
          <w:tab w:val="num" w:pos="360"/>
        </w:tabs>
        <w:ind w:left="360" w:hanging="360"/>
      </w:pPr>
      <w:rPr>
        <w:rFonts w:ascii="Wingdings" w:hAnsi="Wingdings" w:hint="default"/>
      </w:rPr>
    </w:lvl>
  </w:abstractNum>
  <w:abstractNum w:abstractNumId="2">
    <w:nsid w:val="073F2082"/>
    <w:multiLevelType w:val="hybridMultilevel"/>
    <w:tmpl w:val="4A9A6CFE"/>
    <w:lvl w:ilvl="0" w:tplc="0809000B">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D7A3BC8"/>
    <w:multiLevelType w:val="multilevel"/>
    <w:tmpl w:val="F740EAF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nsid w:val="0E353B06"/>
    <w:multiLevelType w:val="hybridMultilevel"/>
    <w:tmpl w:val="402EA678"/>
    <w:lvl w:ilvl="0" w:tplc="FFFFFFFF">
      <w:start w:val="1"/>
      <w:numFmt w:val="bullet"/>
      <w:lvlText w:val=""/>
      <w:lvlJc w:val="left"/>
      <w:pPr>
        <w:tabs>
          <w:tab w:val="num" w:pos="780"/>
        </w:tabs>
        <w:ind w:left="780" w:hanging="360"/>
      </w:pPr>
      <w:rPr>
        <w:rFonts w:ascii="Symbol" w:hAnsi="Symbol" w:hint="default"/>
      </w:rPr>
    </w:lvl>
    <w:lvl w:ilvl="1" w:tplc="FFFFFFFF" w:tentative="1">
      <w:start w:val="1"/>
      <w:numFmt w:val="bullet"/>
      <w:lvlText w:val="o"/>
      <w:lvlJc w:val="left"/>
      <w:pPr>
        <w:tabs>
          <w:tab w:val="num" w:pos="1500"/>
        </w:tabs>
        <w:ind w:left="1500" w:hanging="360"/>
      </w:pPr>
      <w:rPr>
        <w:rFonts w:ascii="Courier New" w:hAnsi="Courier New" w:hint="default"/>
      </w:rPr>
    </w:lvl>
    <w:lvl w:ilvl="2" w:tplc="FFFFFFFF" w:tentative="1">
      <w:start w:val="1"/>
      <w:numFmt w:val="bullet"/>
      <w:lvlText w:val=""/>
      <w:lvlJc w:val="left"/>
      <w:pPr>
        <w:tabs>
          <w:tab w:val="num" w:pos="2220"/>
        </w:tabs>
        <w:ind w:left="2220" w:hanging="360"/>
      </w:pPr>
      <w:rPr>
        <w:rFonts w:ascii="Wingdings" w:hAnsi="Wingdings" w:hint="default"/>
      </w:rPr>
    </w:lvl>
    <w:lvl w:ilvl="3" w:tplc="FFFFFFFF" w:tentative="1">
      <w:start w:val="1"/>
      <w:numFmt w:val="bullet"/>
      <w:lvlText w:val=""/>
      <w:lvlJc w:val="left"/>
      <w:pPr>
        <w:tabs>
          <w:tab w:val="num" w:pos="2940"/>
        </w:tabs>
        <w:ind w:left="2940" w:hanging="360"/>
      </w:pPr>
      <w:rPr>
        <w:rFonts w:ascii="Symbol" w:hAnsi="Symbol" w:hint="default"/>
      </w:rPr>
    </w:lvl>
    <w:lvl w:ilvl="4" w:tplc="FFFFFFFF" w:tentative="1">
      <w:start w:val="1"/>
      <w:numFmt w:val="bullet"/>
      <w:lvlText w:val="o"/>
      <w:lvlJc w:val="left"/>
      <w:pPr>
        <w:tabs>
          <w:tab w:val="num" w:pos="3660"/>
        </w:tabs>
        <w:ind w:left="3660" w:hanging="360"/>
      </w:pPr>
      <w:rPr>
        <w:rFonts w:ascii="Courier New" w:hAnsi="Courier New" w:hint="default"/>
      </w:rPr>
    </w:lvl>
    <w:lvl w:ilvl="5" w:tplc="FFFFFFFF" w:tentative="1">
      <w:start w:val="1"/>
      <w:numFmt w:val="bullet"/>
      <w:lvlText w:val=""/>
      <w:lvlJc w:val="left"/>
      <w:pPr>
        <w:tabs>
          <w:tab w:val="num" w:pos="4380"/>
        </w:tabs>
        <w:ind w:left="4380" w:hanging="360"/>
      </w:pPr>
      <w:rPr>
        <w:rFonts w:ascii="Wingdings" w:hAnsi="Wingdings" w:hint="default"/>
      </w:rPr>
    </w:lvl>
    <w:lvl w:ilvl="6" w:tplc="FFFFFFFF" w:tentative="1">
      <w:start w:val="1"/>
      <w:numFmt w:val="bullet"/>
      <w:lvlText w:val=""/>
      <w:lvlJc w:val="left"/>
      <w:pPr>
        <w:tabs>
          <w:tab w:val="num" w:pos="5100"/>
        </w:tabs>
        <w:ind w:left="5100" w:hanging="360"/>
      </w:pPr>
      <w:rPr>
        <w:rFonts w:ascii="Symbol" w:hAnsi="Symbol" w:hint="default"/>
      </w:rPr>
    </w:lvl>
    <w:lvl w:ilvl="7" w:tplc="FFFFFFFF" w:tentative="1">
      <w:start w:val="1"/>
      <w:numFmt w:val="bullet"/>
      <w:lvlText w:val="o"/>
      <w:lvlJc w:val="left"/>
      <w:pPr>
        <w:tabs>
          <w:tab w:val="num" w:pos="5820"/>
        </w:tabs>
        <w:ind w:left="5820" w:hanging="360"/>
      </w:pPr>
      <w:rPr>
        <w:rFonts w:ascii="Courier New" w:hAnsi="Courier New" w:hint="default"/>
      </w:rPr>
    </w:lvl>
    <w:lvl w:ilvl="8" w:tplc="FFFFFFFF" w:tentative="1">
      <w:start w:val="1"/>
      <w:numFmt w:val="bullet"/>
      <w:lvlText w:val=""/>
      <w:lvlJc w:val="left"/>
      <w:pPr>
        <w:tabs>
          <w:tab w:val="num" w:pos="6540"/>
        </w:tabs>
        <w:ind w:left="6540" w:hanging="360"/>
      </w:pPr>
      <w:rPr>
        <w:rFonts w:ascii="Wingdings" w:hAnsi="Wingdings" w:hint="default"/>
      </w:rPr>
    </w:lvl>
  </w:abstractNum>
  <w:abstractNum w:abstractNumId="5">
    <w:nsid w:val="10B40F70"/>
    <w:multiLevelType w:val="multilevel"/>
    <w:tmpl w:val="D4600C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1E24455"/>
    <w:multiLevelType w:val="hybridMultilevel"/>
    <w:tmpl w:val="628E48F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121F577E"/>
    <w:multiLevelType w:val="hybridMultilevel"/>
    <w:tmpl w:val="8C46043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54C2632"/>
    <w:multiLevelType w:val="multilevel"/>
    <w:tmpl w:val="E39A31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1FD30FD7"/>
    <w:multiLevelType w:val="hybridMultilevel"/>
    <w:tmpl w:val="AB8EE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8D071F1"/>
    <w:multiLevelType w:val="hybridMultilevel"/>
    <w:tmpl w:val="1A8CB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9B94E62"/>
    <w:multiLevelType w:val="hybridMultilevel"/>
    <w:tmpl w:val="9D9E3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DD0506B"/>
    <w:multiLevelType w:val="hybridMultilevel"/>
    <w:tmpl w:val="CC60F9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07E0265"/>
    <w:multiLevelType w:val="hybridMultilevel"/>
    <w:tmpl w:val="07D01C2E"/>
    <w:lvl w:ilvl="0" w:tplc="04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32342926"/>
    <w:multiLevelType w:val="hybridMultilevel"/>
    <w:tmpl w:val="264ED94A"/>
    <w:lvl w:ilvl="0" w:tplc="5F0CBF50">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384B4DAC"/>
    <w:multiLevelType w:val="hybridMultilevel"/>
    <w:tmpl w:val="14488FEA"/>
    <w:lvl w:ilvl="0" w:tplc="04090001">
      <w:start w:val="1"/>
      <w:numFmt w:val="bullet"/>
      <w:pStyle w:val="ListNumber"/>
      <w:lvlText w:val=""/>
      <w:lvlJc w:val="left"/>
      <w:pPr>
        <w:tabs>
          <w:tab w:val="num" w:pos="780"/>
        </w:tabs>
        <w:ind w:left="780" w:hanging="360"/>
      </w:pPr>
      <w:rPr>
        <w:rFonts w:ascii="Symbol" w:hAnsi="Symbol" w:hint="default"/>
      </w:rPr>
    </w:lvl>
    <w:lvl w:ilvl="1" w:tplc="FFFFFFFF" w:tentative="1">
      <w:start w:val="1"/>
      <w:numFmt w:val="bullet"/>
      <w:lvlText w:val="o"/>
      <w:lvlJc w:val="left"/>
      <w:pPr>
        <w:tabs>
          <w:tab w:val="num" w:pos="1500"/>
        </w:tabs>
        <w:ind w:left="1500" w:hanging="360"/>
      </w:pPr>
      <w:rPr>
        <w:rFonts w:ascii="Courier New" w:hAnsi="Courier New" w:hint="default"/>
      </w:rPr>
    </w:lvl>
    <w:lvl w:ilvl="2" w:tplc="FFFFFFFF" w:tentative="1">
      <w:start w:val="1"/>
      <w:numFmt w:val="bullet"/>
      <w:lvlText w:val=""/>
      <w:lvlJc w:val="left"/>
      <w:pPr>
        <w:tabs>
          <w:tab w:val="num" w:pos="2220"/>
        </w:tabs>
        <w:ind w:left="2220" w:hanging="360"/>
      </w:pPr>
      <w:rPr>
        <w:rFonts w:ascii="Wingdings" w:hAnsi="Wingdings" w:hint="default"/>
      </w:rPr>
    </w:lvl>
    <w:lvl w:ilvl="3" w:tplc="FFFFFFFF" w:tentative="1">
      <w:start w:val="1"/>
      <w:numFmt w:val="bullet"/>
      <w:lvlText w:val=""/>
      <w:lvlJc w:val="left"/>
      <w:pPr>
        <w:tabs>
          <w:tab w:val="num" w:pos="2940"/>
        </w:tabs>
        <w:ind w:left="2940" w:hanging="360"/>
      </w:pPr>
      <w:rPr>
        <w:rFonts w:ascii="Symbol" w:hAnsi="Symbol" w:hint="default"/>
      </w:rPr>
    </w:lvl>
    <w:lvl w:ilvl="4" w:tplc="FFFFFFFF" w:tentative="1">
      <w:start w:val="1"/>
      <w:numFmt w:val="bullet"/>
      <w:lvlText w:val="o"/>
      <w:lvlJc w:val="left"/>
      <w:pPr>
        <w:tabs>
          <w:tab w:val="num" w:pos="3660"/>
        </w:tabs>
        <w:ind w:left="3660" w:hanging="360"/>
      </w:pPr>
      <w:rPr>
        <w:rFonts w:ascii="Courier New" w:hAnsi="Courier New" w:hint="default"/>
      </w:rPr>
    </w:lvl>
    <w:lvl w:ilvl="5" w:tplc="FFFFFFFF" w:tentative="1">
      <w:start w:val="1"/>
      <w:numFmt w:val="bullet"/>
      <w:lvlText w:val=""/>
      <w:lvlJc w:val="left"/>
      <w:pPr>
        <w:tabs>
          <w:tab w:val="num" w:pos="4380"/>
        </w:tabs>
        <w:ind w:left="4380" w:hanging="360"/>
      </w:pPr>
      <w:rPr>
        <w:rFonts w:ascii="Wingdings" w:hAnsi="Wingdings" w:hint="default"/>
      </w:rPr>
    </w:lvl>
    <w:lvl w:ilvl="6" w:tplc="FFFFFFFF" w:tentative="1">
      <w:start w:val="1"/>
      <w:numFmt w:val="bullet"/>
      <w:lvlText w:val=""/>
      <w:lvlJc w:val="left"/>
      <w:pPr>
        <w:tabs>
          <w:tab w:val="num" w:pos="5100"/>
        </w:tabs>
        <w:ind w:left="5100" w:hanging="360"/>
      </w:pPr>
      <w:rPr>
        <w:rFonts w:ascii="Symbol" w:hAnsi="Symbol" w:hint="default"/>
      </w:rPr>
    </w:lvl>
    <w:lvl w:ilvl="7" w:tplc="FFFFFFFF" w:tentative="1">
      <w:start w:val="1"/>
      <w:numFmt w:val="bullet"/>
      <w:lvlText w:val="o"/>
      <w:lvlJc w:val="left"/>
      <w:pPr>
        <w:tabs>
          <w:tab w:val="num" w:pos="5820"/>
        </w:tabs>
        <w:ind w:left="5820" w:hanging="360"/>
      </w:pPr>
      <w:rPr>
        <w:rFonts w:ascii="Courier New" w:hAnsi="Courier New" w:hint="default"/>
      </w:rPr>
    </w:lvl>
    <w:lvl w:ilvl="8" w:tplc="FFFFFFFF" w:tentative="1">
      <w:start w:val="1"/>
      <w:numFmt w:val="bullet"/>
      <w:lvlText w:val=""/>
      <w:lvlJc w:val="left"/>
      <w:pPr>
        <w:tabs>
          <w:tab w:val="num" w:pos="6540"/>
        </w:tabs>
        <w:ind w:left="6540" w:hanging="360"/>
      </w:pPr>
      <w:rPr>
        <w:rFonts w:ascii="Wingdings" w:hAnsi="Wingdings" w:hint="default"/>
      </w:rPr>
    </w:lvl>
  </w:abstractNum>
  <w:abstractNum w:abstractNumId="16">
    <w:nsid w:val="39F773E4"/>
    <w:multiLevelType w:val="hybridMultilevel"/>
    <w:tmpl w:val="2ADA612E"/>
    <w:lvl w:ilvl="0" w:tplc="FFFFFFFF">
      <w:start w:val="1"/>
      <w:numFmt w:val="bullet"/>
      <w:pStyle w:val="Strikeou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7">
    <w:nsid w:val="3A952FCF"/>
    <w:multiLevelType w:val="hybridMultilevel"/>
    <w:tmpl w:val="9342BC84"/>
    <w:lvl w:ilvl="0" w:tplc="7D7EE900">
      <w:start w:val="1"/>
      <w:numFmt w:val="lowerLetter"/>
      <w:pStyle w:val="ICPbold"/>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8">
    <w:nsid w:val="3B741D26"/>
    <w:multiLevelType w:val="hybridMultilevel"/>
    <w:tmpl w:val="F6629C98"/>
    <w:lvl w:ilvl="0" w:tplc="ADCE4676">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9">
    <w:nsid w:val="3C472A1B"/>
    <w:multiLevelType w:val="hybridMultilevel"/>
    <w:tmpl w:val="35B248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475436FC"/>
    <w:multiLevelType w:val="hybridMultilevel"/>
    <w:tmpl w:val="3D845278"/>
    <w:lvl w:ilvl="0" w:tplc="0A1C15EC">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4B05411F"/>
    <w:multiLevelType w:val="hybridMultilevel"/>
    <w:tmpl w:val="E7E840D8"/>
    <w:lvl w:ilvl="0" w:tplc="04090001">
      <w:start w:val="1"/>
      <w:numFmt w:val="bullet"/>
      <w:pStyle w:val="List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2">
    <w:nsid w:val="4B194A42"/>
    <w:multiLevelType w:val="hybridMultilevel"/>
    <w:tmpl w:val="2FE618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C94061E"/>
    <w:multiLevelType w:val="hybridMultilevel"/>
    <w:tmpl w:val="D3D66BB0"/>
    <w:lvl w:ilvl="0" w:tplc="04090001">
      <w:start w:val="1"/>
      <w:numFmt w:val="bullet"/>
      <w:pStyle w:val="Listbulletbold"/>
      <w:lvlText w:val=""/>
      <w:lvlJc w:val="left"/>
      <w:pPr>
        <w:tabs>
          <w:tab w:val="num" w:pos="720"/>
        </w:tabs>
        <w:ind w:left="720" w:hanging="360"/>
      </w:pPr>
      <w:rPr>
        <w:rFonts w:ascii="Symbol" w:hAnsi="Symbol" w:hint="default"/>
      </w:rPr>
    </w:lvl>
    <w:lvl w:ilvl="1" w:tplc="04090003">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46D2593"/>
    <w:multiLevelType w:val="hybridMultilevel"/>
    <w:tmpl w:val="73A4E0D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62E57CF"/>
    <w:multiLevelType w:val="hybridMultilevel"/>
    <w:tmpl w:val="B97EA68E"/>
    <w:lvl w:ilvl="0" w:tplc="E2149FB6">
      <w:start w:val="1"/>
      <w:numFmt w:val="bullet"/>
      <w:lvlText w:val=""/>
      <w:lvlJc w:val="left"/>
      <w:pPr>
        <w:tabs>
          <w:tab w:val="num" w:pos="1440"/>
        </w:tabs>
        <w:ind w:left="144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56B533C7"/>
    <w:multiLevelType w:val="hybridMultilevel"/>
    <w:tmpl w:val="DC28925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5A7034D9"/>
    <w:multiLevelType w:val="hybridMultilevel"/>
    <w:tmpl w:val="B330D8AA"/>
    <w:lvl w:ilvl="0" w:tplc="8C7871B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D3D336F"/>
    <w:multiLevelType w:val="hybridMultilevel"/>
    <w:tmpl w:val="C48A787C"/>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9">
    <w:nsid w:val="60172F96"/>
    <w:multiLevelType w:val="hybridMultilevel"/>
    <w:tmpl w:val="25908C7A"/>
    <w:lvl w:ilvl="0" w:tplc="0809000B">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645F4A3F"/>
    <w:multiLevelType w:val="hybridMultilevel"/>
    <w:tmpl w:val="4EF69604"/>
    <w:lvl w:ilvl="0" w:tplc="04090001">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2184815"/>
    <w:multiLevelType w:val="hybridMultilevel"/>
    <w:tmpl w:val="1A1623BE"/>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723C2812"/>
    <w:multiLevelType w:val="multilevel"/>
    <w:tmpl w:val="E39A31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3572E1F"/>
    <w:multiLevelType w:val="hybridMultilevel"/>
    <w:tmpl w:val="B1FC7DA2"/>
    <w:lvl w:ilvl="0" w:tplc="04090001">
      <w:start w:val="1"/>
      <w:numFmt w:val="bullet"/>
      <w:pStyle w:val="Listlettered"/>
      <w:lvlText w:val=""/>
      <w:lvlJc w:val="left"/>
      <w:pPr>
        <w:tabs>
          <w:tab w:val="num" w:pos="720"/>
        </w:tabs>
        <w:ind w:left="720" w:hanging="360"/>
      </w:pPr>
      <w:rPr>
        <w:rFonts w:ascii="Symbol" w:hAnsi="Symbol" w:hint="default"/>
      </w:rPr>
    </w:lvl>
    <w:lvl w:ilvl="1" w:tplc="04090003">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3C469D4"/>
    <w:multiLevelType w:val="hybridMultilevel"/>
    <w:tmpl w:val="8508E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7AD73D1"/>
    <w:multiLevelType w:val="hybridMultilevel"/>
    <w:tmpl w:val="B4EA13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nsid w:val="7F25016D"/>
    <w:multiLevelType w:val="hybridMultilevel"/>
    <w:tmpl w:val="C25E360A"/>
    <w:lvl w:ilvl="0" w:tplc="E2149FB6">
      <w:start w:val="1"/>
      <w:numFmt w:val="bullet"/>
      <w:lvlText w:val=""/>
      <w:lvlJc w:val="left"/>
      <w:pPr>
        <w:tabs>
          <w:tab w:val="num" w:pos="1440"/>
        </w:tabs>
        <w:ind w:left="144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0"/>
  </w:num>
  <w:num w:numId="2">
    <w:abstractNumId w:val="20"/>
  </w:num>
  <w:num w:numId="3">
    <w:abstractNumId w:val="15"/>
  </w:num>
  <w:num w:numId="4">
    <w:abstractNumId w:val="21"/>
  </w:num>
  <w:num w:numId="5">
    <w:abstractNumId w:val="4"/>
  </w:num>
  <w:num w:numId="6">
    <w:abstractNumId w:val="18"/>
  </w:num>
  <w:num w:numId="7">
    <w:abstractNumId w:val="33"/>
  </w:num>
  <w:num w:numId="8">
    <w:abstractNumId w:val="23"/>
  </w:num>
  <w:num w:numId="9">
    <w:abstractNumId w:val="12"/>
  </w:num>
  <w:num w:numId="10">
    <w:abstractNumId w:val="1"/>
  </w:num>
  <w:num w:numId="11">
    <w:abstractNumId w:val="32"/>
  </w:num>
  <w:num w:numId="12">
    <w:abstractNumId w:val="8"/>
  </w:num>
  <w:num w:numId="13">
    <w:abstractNumId w:val="5"/>
  </w:num>
  <w:num w:numId="14">
    <w:abstractNumId w:val="6"/>
  </w:num>
  <w:num w:numId="15">
    <w:abstractNumId w:val="17"/>
  </w:num>
  <w:num w:numId="16">
    <w:abstractNumId w:val="16"/>
  </w:num>
  <w:num w:numId="17">
    <w:abstractNumId w:val="3"/>
  </w:num>
  <w:num w:numId="18">
    <w:abstractNumId w:val="14"/>
  </w:num>
  <w:num w:numId="19">
    <w:abstractNumId w:val="24"/>
  </w:num>
  <w:num w:numId="20">
    <w:abstractNumId w:val="7"/>
  </w:num>
  <w:num w:numId="21">
    <w:abstractNumId w:val="13"/>
  </w:num>
  <w:num w:numId="22">
    <w:abstractNumId w:val="27"/>
  </w:num>
  <w:num w:numId="23">
    <w:abstractNumId w:val="22"/>
  </w:num>
  <w:num w:numId="24">
    <w:abstractNumId w:val="28"/>
  </w:num>
  <w:num w:numId="25">
    <w:abstractNumId w:val="19"/>
  </w:num>
  <w:num w:numId="26">
    <w:abstractNumId w:val="29"/>
  </w:num>
  <w:num w:numId="27">
    <w:abstractNumId w:val="2"/>
  </w:num>
  <w:num w:numId="28">
    <w:abstractNumId w:val="26"/>
  </w:num>
  <w:num w:numId="29">
    <w:abstractNumId w:val="31"/>
  </w:num>
  <w:num w:numId="30">
    <w:abstractNumId w:val="25"/>
  </w:num>
  <w:num w:numId="31">
    <w:abstractNumId w:val="36"/>
  </w:num>
  <w:num w:numId="32">
    <w:abstractNumId w:val="0"/>
  </w:num>
  <w:num w:numId="33">
    <w:abstractNumId w:val="10"/>
  </w:num>
  <w:num w:numId="34">
    <w:abstractNumId w:val="34"/>
  </w:num>
  <w:num w:numId="35">
    <w:abstractNumId w:val="11"/>
  </w:num>
  <w:num w:numId="36">
    <w:abstractNumId w:val="35"/>
  </w:num>
  <w:num w:numId="3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F35"/>
    <w:rsid w:val="00001EDC"/>
    <w:rsid w:val="00004FF2"/>
    <w:rsid w:val="00012441"/>
    <w:rsid w:val="00012AD4"/>
    <w:rsid w:val="00013628"/>
    <w:rsid w:val="00015048"/>
    <w:rsid w:val="00021AE4"/>
    <w:rsid w:val="00021F4A"/>
    <w:rsid w:val="00024CB2"/>
    <w:rsid w:val="00030A19"/>
    <w:rsid w:val="00037CE1"/>
    <w:rsid w:val="00042B12"/>
    <w:rsid w:val="00045590"/>
    <w:rsid w:val="000506BA"/>
    <w:rsid w:val="000515A3"/>
    <w:rsid w:val="000915D7"/>
    <w:rsid w:val="00095642"/>
    <w:rsid w:val="00096DA6"/>
    <w:rsid w:val="000A58D6"/>
    <w:rsid w:val="000C59A6"/>
    <w:rsid w:val="000C79F5"/>
    <w:rsid w:val="000C7F7A"/>
    <w:rsid w:val="000D32EB"/>
    <w:rsid w:val="000E3052"/>
    <w:rsid w:val="000E432E"/>
    <w:rsid w:val="000F4029"/>
    <w:rsid w:val="000F485E"/>
    <w:rsid w:val="000F54C0"/>
    <w:rsid w:val="000F5CC3"/>
    <w:rsid w:val="001046FF"/>
    <w:rsid w:val="00106AAF"/>
    <w:rsid w:val="00114C4F"/>
    <w:rsid w:val="00117C9D"/>
    <w:rsid w:val="00121380"/>
    <w:rsid w:val="00134E6D"/>
    <w:rsid w:val="001351FE"/>
    <w:rsid w:val="00141365"/>
    <w:rsid w:val="00161CFA"/>
    <w:rsid w:val="00166D92"/>
    <w:rsid w:val="00172971"/>
    <w:rsid w:val="0017696C"/>
    <w:rsid w:val="00182254"/>
    <w:rsid w:val="00185B32"/>
    <w:rsid w:val="001A61C1"/>
    <w:rsid w:val="001B26C4"/>
    <w:rsid w:val="001D7576"/>
    <w:rsid w:val="001E28BB"/>
    <w:rsid w:val="001E2E2C"/>
    <w:rsid w:val="001E3737"/>
    <w:rsid w:val="001E4E04"/>
    <w:rsid w:val="001F26B0"/>
    <w:rsid w:val="001F2756"/>
    <w:rsid w:val="001F2D48"/>
    <w:rsid w:val="001F3701"/>
    <w:rsid w:val="001F527F"/>
    <w:rsid w:val="00201975"/>
    <w:rsid w:val="00212489"/>
    <w:rsid w:val="00214F1E"/>
    <w:rsid w:val="00226B9E"/>
    <w:rsid w:val="00232D89"/>
    <w:rsid w:val="00241C08"/>
    <w:rsid w:val="00255015"/>
    <w:rsid w:val="00256010"/>
    <w:rsid w:val="00256C6D"/>
    <w:rsid w:val="00264FCF"/>
    <w:rsid w:val="00272395"/>
    <w:rsid w:val="00272FF7"/>
    <w:rsid w:val="002735A7"/>
    <w:rsid w:val="002A3B24"/>
    <w:rsid w:val="002A6251"/>
    <w:rsid w:val="002B0021"/>
    <w:rsid w:val="002B2A02"/>
    <w:rsid w:val="002B4190"/>
    <w:rsid w:val="002B4A67"/>
    <w:rsid w:val="002C1664"/>
    <w:rsid w:val="002C41A8"/>
    <w:rsid w:val="002C7626"/>
    <w:rsid w:val="002D3555"/>
    <w:rsid w:val="002D6E84"/>
    <w:rsid w:val="002E1051"/>
    <w:rsid w:val="002E2DB9"/>
    <w:rsid w:val="002E329D"/>
    <w:rsid w:val="002F1D7B"/>
    <w:rsid w:val="00304608"/>
    <w:rsid w:val="00304676"/>
    <w:rsid w:val="0030588E"/>
    <w:rsid w:val="00307D4F"/>
    <w:rsid w:val="003102ED"/>
    <w:rsid w:val="003134AC"/>
    <w:rsid w:val="00325721"/>
    <w:rsid w:val="003261F2"/>
    <w:rsid w:val="0032736C"/>
    <w:rsid w:val="003422CD"/>
    <w:rsid w:val="00344C98"/>
    <w:rsid w:val="00365730"/>
    <w:rsid w:val="003802F6"/>
    <w:rsid w:val="0038154E"/>
    <w:rsid w:val="00382452"/>
    <w:rsid w:val="0038326F"/>
    <w:rsid w:val="00385DAA"/>
    <w:rsid w:val="00387B48"/>
    <w:rsid w:val="00390D87"/>
    <w:rsid w:val="00396B44"/>
    <w:rsid w:val="003A16D9"/>
    <w:rsid w:val="003A5B1D"/>
    <w:rsid w:val="003B1641"/>
    <w:rsid w:val="003B5E25"/>
    <w:rsid w:val="003C638B"/>
    <w:rsid w:val="003D135F"/>
    <w:rsid w:val="003F5CA5"/>
    <w:rsid w:val="003F7A6A"/>
    <w:rsid w:val="00402CA7"/>
    <w:rsid w:val="004169E8"/>
    <w:rsid w:val="004228A5"/>
    <w:rsid w:val="00424842"/>
    <w:rsid w:val="00426A9B"/>
    <w:rsid w:val="00430CE3"/>
    <w:rsid w:val="00432171"/>
    <w:rsid w:val="00434779"/>
    <w:rsid w:val="00440ECF"/>
    <w:rsid w:val="00442DA5"/>
    <w:rsid w:val="0044418E"/>
    <w:rsid w:val="00461C1A"/>
    <w:rsid w:val="00467881"/>
    <w:rsid w:val="00483D82"/>
    <w:rsid w:val="00484FCD"/>
    <w:rsid w:val="004879DB"/>
    <w:rsid w:val="0049283E"/>
    <w:rsid w:val="004A0954"/>
    <w:rsid w:val="004A797F"/>
    <w:rsid w:val="004D2532"/>
    <w:rsid w:val="004D5BE5"/>
    <w:rsid w:val="00503248"/>
    <w:rsid w:val="00507B09"/>
    <w:rsid w:val="005125A0"/>
    <w:rsid w:val="00516A46"/>
    <w:rsid w:val="0051797A"/>
    <w:rsid w:val="00520F41"/>
    <w:rsid w:val="00527046"/>
    <w:rsid w:val="0053343C"/>
    <w:rsid w:val="00543B3F"/>
    <w:rsid w:val="005455B4"/>
    <w:rsid w:val="005524F5"/>
    <w:rsid w:val="00560196"/>
    <w:rsid w:val="0057012B"/>
    <w:rsid w:val="005713FE"/>
    <w:rsid w:val="005723C0"/>
    <w:rsid w:val="00576D05"/>
    <w:rsid w:val="005809EA"/>
    <w:rsid w:val="005830E9"/>
    <w:rsid w:val="00587951"/>
    <w:rsid w:val="00591F7E"/>
    <w:rsid w:val="00596F6A"/>
    <w:rsid w:val="005A41B2"/>
    <w:rsid w:val="005B090B"/>
    <w:rsid w:val="005C0D18"/>
    <w:rsid w:val="005C51DC"/>
    <w:rsid w:val="005D402B"/>
    <w:rsid w:val="005D5879"/>
    <w:rsid w:val="005F4A15"/>
    <w:rsid w:val="005F729B"/>
    <w:rsid w:val="00601897"/>
    <w:rsid w:val="00605F1D"/>
    <w:rsid w:val="00611B3A"/>
    <w:rsid w:val="00613178"/>
    <w:rsid w:val="0061666E"/>
    <w:rsid w:val="00617F67"/>
    <w:rsid w:val="00620DFD"/>
    <w:rsid w:val="00632DD6"/>
    <w:rsid w:val="006342EE"/>
    <w:rsid w:val="00645544"/>
    <w:rsid w:val="0065064E"/>
    <w:rsid w:val="00651324"/>
    <w:rsid w:val="006567D0"/>
    <w:rsid w:val="00656C2C"/>
    <w:rsid w:val="00661782"/>
    <w:rsid w:val="00672C2E"/>
    <w:rsid w:val="00673915"/>
    <w:rsid w:val="00682B41"/>
    <w:rsid w:val="00685A93"/>
    <w:rsid w:val="00695415"/>
    <w:rsid w:val="00697BF9"/>
    <w:rsid w:val="006B3B62"/>
    <w:rsid w:val="006F03FA"/>
    <w:rsid w:val="006F24B2"/>
    <w:rsid w:val="006F4701"/>
    <w:rsid w:val="006F5AC0"/>
    <w:rsid w:val="00705C1B"/>
    <w:rsid w:val="00740381"/>
    <w:rsid w:val="007476EA"/>
    <w:rsid w:val="00755F35"/>
    <w:rsid w:val="007624B9"/>
    <w:rsid w:val="007701F2"/>
    <w:rsid w:val="007762FC"/>
    <w:rsid w:val="0077688B"/>
    <w:rsid w:val="00780126"/>
    <w:rsid w:val="007A7131"/>
    <w:rsid w:val="007B636D"/>
    <w:rsid w:val="007C17DC"/>
    <w:rsid w:val="007C30C0"/>
    <w:rsid w:val="007C4AF7"/>
    <w:rsid w:val="007C5BE6"/>
    <w:rsid w:val="007C729B"/>
    <w:rsid w:val="007F34C9"/>
    <w:rsid w:val="007F50D4"/>
    <w:rsid w:val="007F6804"/>
    <w:rsid w:val="008066B6"/>
    <w:rsid w:val="008229C3"/>
    <w:rsid w:val="00823F83"/>
    <w:rsid w:val="00833426"/>
    <w:rsid w:val="00850674"/>
    <w:rsid w:val="00852147"/>
    <w:rsid w:val="008531AD"/>
    <w:rsid w:val="00855170"/>
    <w:rsid w:val="0086481F"/>
    <w:rsid w:val="008718A0"/>
    <w:rsid w:val="00871C0C"/>
    <w:rsid w:val="008832CB"/>
    <w:rsid w:val="008958D8"/>
    <w:rsid w:val="00897471"/>
    <w:rsid w:val="00897963"/>
    <w:rsid w:val="008A014C"/>
    <w:rsid w:val="008A5959"/>
    <w:rsid w:val="008B1ED8"/>
    <w:rsid w:val="008C1388"/>
    <w:rsid w:val="008C2EEB"/>
    <w:rsid w:val="008C484D"/>
    <w:rsid w:val="008D79C3"/>
    <w:rsid w:val="008E79AF"/>
    <w:rsid w:val="008F1110"/>
    <w:rsid w:val="00900EC3"/>
    <w:rsid w:val="009049B9"/>
    <w:rsid w:val="00911250"/>
    <w:rsid w:val="00911AA7"/>
    <w:rsid w:val="00921CA8"/>
    <w:rsid w:val="0094261D"/>
    <w:rsid w:val="00943A6D"/>
    <w:rsid w:val="0095010F"/>
    <w:rsid w:val="009505F3"/>
    <w:rsid w:val="00957E35"/>
    <w:rsid w:val="0096020C"/>
    <w:rsid w:val="00961DE2"/>
    <w:rsid w:val="009678D7"/>
    <w:rsid w:val="00971B19"/>
    <w:rsid w:val="00977589"/>
    <w:rsid w:val="00987EDC"/>
    <w:rsid w:val="00990EF6"/>
    <w:rsid w:val="009925B2"/>
    <w:rsid w:val="009A216C"/>
    <w:rsid w:val="009A68B0"/>
    <w:rsid w:val="009C729B"/>
    <w:rsid w:val="009D4830"/>
    <w:rsid w:val="009D4FAF"/>
    <w:rsid w:val="009E434E"/>
    <w:rsid w:val="00A041F9"/>
    <w:rsid w:val="00A05C90"/>
    <w:rsid w:val="00A07DD8"/>
    <w:rsid w:val="00A11AEA"/>
    <w:rsid w:val="00A1385C"/>
    <w:rsid w:val="00A20346"/>
    <w:rsid w:val="00A24FBC"/>
    <w:rsid w:val="00A2667D"/>
    <w:rsid w:val="00A277F3"/>
    <w:rsid w:val="00A27AE0"/>
    <w:rsid w:val="00A35F88"/>
    <w:rsid w:val="00A46C1B"/>
    <w:rsid w:val="00A605F6"/>
    <w:rsid w:val="00A70C9F"/>
    <w:rsid w:val="00AB7239"/>
    <w:rsid w:val="00AE7B18"/>
    <w:rsid w:val="00AF26B1"/>
    <w:rsid w:val="00AF5766"/>
    <w:rsid w:val="00B04C92"/>
    <w:rsid w:val="00B0662F"/>
    <w:rsid w:val="00B168B4"/>
    <w:rsid w:val="00B30965"/>
    <w:rsid w:val="00B30E8D"/>
    <w:rsid w:val="00B3519D"/>
    <w:rsid w:val="00B41257"/>
    <w:rsid w:val="00B418C1"/>
    <w:rsid w:val="00B5002E"/>
    <w:rsid w:val="00B87812"/>
    <w:rsid w:val="00BA16DA"/>
    <w:rsid w:val="00BA6CAB"/>
    <w:rsid w:val="00BB703C"/>
    <w:rsid w:val="00BC0875"/>
    <w:rsid w:val="00BC37AA"/>
    <w:rsid w:val="00BC3F62"/>
    <w:rsid w:val="00BE12C4"/>
    <w:rsid w:val="00BE17C6"/>
    <w:rsid w:val="00BF1062"/>
    <w:rsid w:val="00BF1085"/>
    <w:rsid w:val="00C12A66"/>
    <w:rsid w:val="00C17BB3"/>
    <w:rsid w:val="00C2299A"/>
    <w:rsid w:val="00C409ED"/>
    <w:rsid w:val="00C52A65"/>
    <w:rsid w:val="00C544E6"/>
    <w:rsid w:val="00C61451"/>
    <w:rsid w:val="00C6385F"/>
    <w:rsid w:val="00C7790F"/>
    <w:rsid w:val="00C80231"/>
    <w:rsid w:val="00C80C26"/>
    <w:rsid w:val="00C85099"/>
    <w:rsid w:val="00C949C9"/>
    <w:rsid w:val="00CB54AC"/>
    <w:rsid w:val="00CC7197"/>
    <w:rsid w:val="00CC793B"/>
    <w:rsid w:val="00CC7EB7"/>
    <w:rsid w:val="00CD0179"/>
    <w:rsid w:val="00CE4976"/>
    <w:rsid w:val="00CF71F7"/>
    <w:rsid w:val="00D01E58"/>
    <w:rsid w:val="00D07227"/>
    <w:rsid w:val="00D10960"/>
    <w:rsid w:val="00D26C4B"/>
    <w:rsid w:val="00D30618"/>
    <w:rsid w:val="00D30988"/>
    <w:rsid w:val="00D37E94"/>
    <w:rsid w:val="00D414B4"/>
    <w:rsid w:val="00D47C3C"/>
    <w:rsid w:val="00D52D1B"/>
    <w:rsid w:val="00D57BD2"/>
    <w:rsid w:val="00D62EE4"/>
    <w:rsid w:val="00D73156"/>
    <w:rsid w:val="00D7437E"/>
    <w:rsid w:val="00D960DD"/>
    <w:rsid w:val="00DD7BA5"/>
    <w:rsid w:val="00DF2168"/>
    <w:rsid w:val="00DF7774"/>
    <w:rsid w:val="00E02090"/>
    <w:rsid w:val="00E039CB"/>
    <w:rsid w:val="00E0701E"/>
    <w:rsid w:val="00E15467"/>
    <w:rsid w:val="00E174EC"/>
    <w:rsid w:val="00E20E06"/>
    <w:rsid w:val="00E30E1C"/>
    <w:rsid w:val="00E3749C"/>
    <w:rsid w:val="00E5014A"/>
    <w:rsid w:val="00E53051"/>
    <w:rsid w:val="00E53806"/>
    <w:rsid w:val="00E57019"/>
    <w:rsid w:val="00E57382"/>
    <w:rsid w:val="00E63C85"/>
    <w:rsid w:val="00E83EBB"/>
    <w:rsid w:val="00E91569"/>
    <w:rsid w:val="00EA64E3"/>
    <w:rsid w:val="00EA7447"/>
    <w:rsid w:val="00EB0853"/>
    <w:rsid w:val="00EB698F"/>
    <w:rsid w:val="00EC5673"/>
    <w:rsid w:val="00EC59E1"/>
    <w:rsid w:val="00EE0410"/>
    <w:rsid w:val="00F1606E"/>
    <w:rsid w:val="00F176FA"/>
    <w:rsid w:val="00F2241F"/>
    <w:rsid w:val="00F3580E"/>
    <w:rsid w:val="00F36697"/>
    <w:rsid w:val="00F40355"/>
    <w:rsid w:val="00F47D53"/>
    <w:rsid w:val="00F523A3"/>
    <w:rsid w:val="00F54AAB"/>
    <w:rsid w:val="00F576C5"/>
    <w:rsid w:val="00F57F18"/>
    <w:rsid w:val="00F65CE0"/>
    <w:rsid w:val="00F660A8"/>
    <w:rsid w:val="00F70016"/>
    <w:rsid w:val="00F73456"/>
    <w:rsid w:val="00F9282C"/>
    <w:rsid w:val="00F93712"/>
    <w:rsid w:val="00F93A84"/>
    <w:rsid w:val="00F96BE2"/>
    <w:rsid w:val="00FA6B04"/>
    <w:rsid w:val="00FB27C6"/>
    <w:rsid w:val="00FD54CB"/>
    <w:rsid w:val="00FE160A"/>
    <w:rsid w:val="00FE7B9D"/>
    <w:rsid w:val="00FF12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55F35"/>
    <w:rPr>
      <w:sz w:val="24"/>
      <w:szCs w:val="24"/>
    </w:rPr>
  </w:style>
  <w:style w:type="paragraph" w:styleId="Heading1">
    <w:name w:val="heading 1"/>
    <w:basedOn w:val="Normal"/>
    <w:next w:val="Normal"/>
    <w:qFormat/>
    <w:rsid w:val="00755F35"/>
    <w:pPr>
      <w:keepNext/>
      <w:outlineLvl w:val="0"/>
    </w:pPr>
    <w:rPr>
      <w:rFonts w:ascii="Arial" w:hAnsi="Arial"/>
      <w:b/>
      <w:bCs/>
      <w:sz w:val="22"/>
      <w:szCs w:val="22"/>
    </w:rPr>
  </w:style>
  <w:style w:type="paragraph" w:styleId="Heading2">
    <w:name w:val="heading 2"/>
    <w:basedOn w:val="Normal"/>
    <w:next w:val="Normal"/>
    <w:qFormat/>
    <w:rsid w:val="00755F35"/>
    <w:pPr>
      <w:keepNext/>
      <w:spacing w:before="240" w:after="60" w:line="280" w:lineRule="atLeast"/>
      <w:outlineLvl w:val="1"/>
    </w:pPr>
    <w:rPr>
      <w:rFonts w:ascii="Arial" w:hAnsi="Arial" w:cs="Arial"/>
      <w:b/>
      <w:bCs/>
      <w:i/>
      <w:iCs/>
      <w:sz w:val="28"/>
      <w:szCs w:val="28"/>
    </w:rPr>
  </w:style>
  <w:style w:type="paragraph" w:styleId="Heading3">
    <w:name w:val="heading 3"/>
    <w:aliases w:val="Bulleted Heading 3"/>
    <w:basedOn w:val="Normal"/>
    <w:next w:val="Normal"/>
    <w:qFormat/>
    <w:rsid w:val="00755F35"/>
    <w:pPr>
      <w:keepNext/>
      <w:outlineLvl w:val="2"/>
    </w:pPr>
    <w:rPr>
      <w:rFonts w:ascii="Arial" w:hAnsi="Arial" w:cs="Arial"/>
      <w:b/>
      <w:bCs/>
      <w:sz w:val="22"/>
      <w:u w:val="single"/>
    </w:rPr>
  </w:style>
  <w:style w:type="paragraph" w:styleId="Heading4">
    <w:name w:val="heading 4"/>
    <w:basedOn w:val="Normal"/>
    <w:next w:val="Normal"/>
    <w:qFormat/>
    <w:rsid w:val="00755F35"/>
    <w:pPr>
      <w:keepNext/>
      <w:outlineLvl w:val="3"/>
    </w:pPr>
    <w:rPr>
      <w:rFonts w:ascii="Arial" w:hAnsi="Arial"/>
      <w:b/>
      <w:bCs/>
      <w:u w:val="single"/>
    </w:rPr>
  </w:style>
  <w:style w:type="paragraph" w:styleId="Heading5">
    <w:name w:val="heading 5"/>
    <w:basedOn w:val="Normal"/>
    <w:next w:val="Normal"/>
    <w:qFormat/>
    <w:rsid w:val="00755F35"/>
    <w:pPr>
      <w:spacing w:before="240" w:after="60"/>
      <w:outlineLvl w:val="4"/>
    </w:pPr>
    <w:rPr>
      <w:b/>
      <w:bCs/>
      <w:i/>
      <w:iCs/>
      <w:sz w:val="26"/>
      <w:szCs w:val="26"/>
    </w:rPr>
  </w:style>
  <w:style w:type="paragraph" w:styleId="Heading6">
    <w:name w:val="heading 6"/>
    <w:basedOn w:val="Normal"/>
    <w:next w:val="Normal"/>
    <w:qFormat/>
    <w:rsid w:val="00755F35"/>
    <w:pPr>
      <w:keepNext/>
      <w:ind w:left="62" w:right="62"/>
      <w:outlineLvl w:val="5"/>
    </w:pPr>
    <w:rPr>
      <w:rFonts w:ascii="Arial" w:hAnsi="Arial" w:cs="Arial"/>
      <w:b/>
      <w:bCs/>
      <w:color w:val="000000"/>
      <w:sz w:val="22"/>
      <w:szCs w:val="20"/>
    </w:rPr>
  </w:style>
  <w:style w:type="paragraph" w:styleId="Heading7">
    <w:name w:val="heading 7"/>
    <w:basedOn w:val="Normal"/>
    <w:next w:val="Normal"/>
    <w:qFormat/>
    <w:rsid w:val="00755F35"/>
    <w:pPr>
      <w:keepNext/>
      <w:outlineLvl w:val="6"/>
    </w:pPr>
    <w:rPr>
      <w:rFonts w:ascii="Arial" w:hAnsi="Arial"/>
      <w:sz w:val="22"/>
      <w:u w:val="single"/>
    </w:rPr>
  </w:style>
  <w:style w:type="paragraph" w:styleId="Heading8">
    <w:name w:val="heading 8"/>
    <w:basedOn w:val="Normal"/>
    <w:next w:val="Normal"/>
    <w:qFormat/>
    <w:rsid w:val="00755F35"/>
    <w:pPr>
      <w:keepNext/>
      <w:jc w:val="center"/>
      <w:outlineLvl w:val="7"/>
    </w:pPr>
    <w:rPr>
      <w:rFonts w:ascii="Arial" w:hAnsi="Arial"/>
      <w:b/>
      <w:bCs/>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bold">
    <w:name w:val="Normal bold"/>
    <w:basedOn w:val="Normal"/>
    <w:autoRedefine/>
    <w:rsid w:val="00755F35"/>
    <w:pPr>
      <w:framePr w:hSpace="180" w:wrap="around" w:vAnchor="text" w:hAnchor="text" w:y="1"/>
      <w:ind w:right="62"/>
      <w:suppressOverlap/>
    </w:pPr>
    <w:rPr>
      <w:rFonts w:ascii="Arial" w:hAnsi="Arial" w:cs="Arial"/>
      <w:bCs/>
      <w:color w:val="000000"/>
      <w:sz w:val="22"/>
      <w:szCs w:val="22"/>
    </w:rPr>
  </w:style>
  <w:style w:type="paragraph" w:customStyle="1" w:styleId="Normalbolditalic">
    <w:name w:val="Normal bold italic"/>
    <w:basedOn w:val="Normal"/>
    <w:autoRedefine/>
    <w:rsid w:val="00755F35"/>
    <w:pPr>
      <w:overflowPunct w:val="0"/>
      <w:autoSpaceDE w:val="0"/>
      <w:autoSpaceDN w:val="0"/>
      <w:adjustRightInd w:val="0"/>
      <w:spacing w:line="320" w:lineRule="atLeast"/>
      <w:textAlignment w:val="baseline"/>
    </w:pPr>
    <w:rPr>
      <w:rFonts w:ascii="Arial" w:hAnsi="Arial" w:cs="Arial"/>
      <w:color w:val="000000"/>
      <w:sz w:val="22"/>
      <w:szCs w:val="22"/>
      <w:lang w:eastAsia="en-US"/>
    </w:rPr>
  </w:style>
  <w:style w:type="paragraph" w:styleId="Footer">
    <w:name w:val="footer"/>
    <w:basedOn w:val="Normal"/>
    <w:link w:val="FooterChar"/>
    <w:uiPriority w:val="99"/>
    <w:rsid w:val="00755F35"/>
    <w:pPr>
      <w:tabs>
        <w:tab w:val="center" w:pos="4153"/>
        <w:tab w:val="right" w:pos="8306"/>
      </w:tabs>
      <w:ind w:left="62" w:right="62"/>
    </w:pPr>
    <w:rPr>
      <w:rFonts w:ascii="Arial" w:hAnsi="Arial" w:cs="Arial"/>
      <w:color w:val="000000"/>
      <w:sz w:val="22"/>
      <w:szCs w:val="20"/>
    </w:rPr>
  </w:style>
  <w:style w:type="paragraph" w:customStyle="1" w:styleId="Title1">
    <w:name w:val="Title1"/>
    <w:basedOn w:val="Title"/>
    <w:autoRedefine/>
    <w:rsid w:val="00755F35"/>
    <w:pPr>
      <w:ind w:left="62" w:right="62"/>
    </w:pPr>
    <w:rPr>
      <w:rFonts w:cs="Arial"/>
      <w:color w:val="000000"/>
    </w:rPr>
  </w:style>
  <w:style w:type="paragraph" w:styleId="Title">
    <w:name w:val="Title"/>
    <w:basedOn w:val="Normal"/>
    <w:qFormat/>
    <w:rsid w:val="00755F35"/>
    <w:pPr>
      <w:spacing w:before="240" w:after="60"/>
      <w:jc w:val="center"/>
      <w:outlineLvl w:val="0"/>
    </w:pPr>
    <w:rPr>
      <w:rFonts w:ascii="Arial" w:hAnsi="Arial"/>
      <w:b/>
      <w:bCs/>
      <w:kern w:val="28"/>
      <w:sz w:val="32"/>
      <w:szCs w:val="32"/>
    </w:rPr>
  </w:style>
  <w:style w:type="paragraph" w:styleId="Header">
    <w:name w:val="header"/>
    <w:basedOn w:val="Normal"/>
    <w:rsid w:val="00755F35"/>
    <w:pPr>
      <w:tabs>
        <w:tab w:val="center" w:pos="4153"/>
        <w:tab w:val="right" w:pos="8306"/>
      </w:tabs>
      <w:ind w:left="62" w:right="62"/>
    </w:pPr>
    <w:rPr>
      <w:rFonts w:ascii="Arial" w:hAnsi="Arial" w:cs="Arial"/>
      <w:color w:val="000000"/>
      <w:sz w:val="22"/>
      <w:szCs w:val="20"/>
    </w:rPr>
  </w:style>
  <w:style w:type="paragraph" w:styleId="BodyText">
    <w:name w:val="Body Text"/>
    <w:basedOn w:val="Normal"/>
    <w:rsid w:val="00755F35"/>
    <w:rPr>
      <w:rFonts w:ascii="Arial" w:hAnsi="Arial" w:cs="Arial"/>
      <w:sz w:val="22"/>
      <w:szCs w:val="22"/>
    </w:rPr>
  </w:style>
  <w:style w:type="paragraph" w:customStyle="1" w:styleId="Listnumberbold">
    <w:name w:val="List number bold"/>
    <w:basedOn w:val="ListNumber"/>
    <w:autoRedefine/>
    <w:rsid w:val="00755F35"/>
    <w:pPr>
      <w:numPr>
        <w:numId w:val="0"/>
      </w:numPr>
      <w:ind w:right="62"/>
    </w:pPr>
    <w:rPr>
      <w:rFonts w:ascii="Arial" w:hAnsi="Arial" w:cs="Arial"/>
      <w:b/>
      <w:color w:val="000000"/>
      <w:sz w:val="22"/>
      <w:szCs w:val="20"/>
    </w:rPr>
  </w:style>
  <w:style w:type="paragraph" w:styleId="ListNumber">
    <w:name w:val="List Number"/>
    <w:basedOn w:val="Normal"/>
    <w:rsid w:val="00755F35"/>
    <w:pPr>
      <w:numPr>
        <w:numId w:val="3"/>
      </w:numPr>
    </w:pPr>
  </w:style>
  <w:style w:type="paragraph" w:customStyle="1" w:styleId="Listbulletindent">
    <w:name w:val="List bullet indent"/>
    <w:basedOn w:val="ListBullet"/>
    <w:autoRedefine/>
    <w:rsid w:val="00755F35"/>
    <w:pPr>
      <w:numPr>
        <w:numId w:val="0"/>
      </w:numPr>
      <w:ind w:right="62"/>
    </w:pPr>
    <w:rPr>
      <w:rFonts w:ascii="Arial" w:hAnsi="Arial" w:cs="Arial"/>
      <w:color w:val="000000"/>
      <w:sz w:val="22"/>
      <w:szCs w:val="22"/>
    </w:rPr>
  </w:style>
  <w:style w:type="paragraph" w:styleId="ListBullet">
    <w:name w:val="List Bullet"/>
    <w:basedOn w:val="Normal"/>
    <w:rsid w:val="00755F35"/>
    <w:pPr>
      <w:numPr>
        <w:numId w:val="4"/>
      </w:numPr>
    </w:pPr>
  </w:style>
  <w:style w:type="paragraph" w:customStyle="1" w:styleId="Arrowbullet">
    <w:name w:val="Arrow bullet"/>
    <w:basedOn w:val="ListBullet"/>
    <w:autoRedefine/>
    <w:rsid w:val="00755F35"/>
    <w:pPr>
      <w:numPr>
        <w:numId w:val="10"/>
      </w:numPr>
      <w:ind w:right="62"/>
    </w:pPr>
    <w:rPr>
      <w:rFonts w:ascii="Arial" w:eastAsia="Arial Unicode MS" w:hAnsi="Arial" w:cs="Arial"/>
      <w:bCs/>
      <w:sz w:val="22"/>
      <w:szCs w:val="20"/>
    </w:rPr>
  </w:style>
  <w:style w:type="table" w:styleId="TableGrid">
    <w:name w:val="Table Grid"/>
    <w:basedOn w:val="TableNormal"/>
    <w:rsid w:val="00755F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755F35"/>
    <w:rPr>
      <w:color w:val="0000FF"/>
      <w:u w:val="single"/>
    </w:rPr>
  </w:style>
  <w:style w:type="character" w:styleId="PageNumber">
    <w:name w:val="page number"/>
    <w:basedOn w:val="DefaultParagraphFont"/>
    <w:rsid w:val="00755F35"/>
  </w:style>
  <w:style w:type="paragraph" w:customStyle="1" w:styleId="Normalitalic">
    <w:name w:val="Normal italic"/>
    <w:basedOn w:val="Normal"/>
    <w:autoRedefine/>
    <w:rsid w:val="00755F35"/>
    <w:pPr>
      <w:ind w:right="62"/>
    </w:pPr>
    <w:rPr>
      <w:rFonts w:ascii="Arial" w:eastAsia="Arial Unicode MS" w:hAnsi="Arial" w:cs="Arial"/>
      <w:bCs/>
      <w:i/>
      <w:sz w:val="22"/>
      <w:szCs w:val="20"/>
    </w:rPr>
  </w:style>
  <w:style w:type="paragraph" w:styleId="TOC1">
    <w:name w:val="toc 1"/>
    <w:basedOn w:val="Normal"/>
    <w:next w:val="Normal"/>
    <w:autoRedefine/>
    <w:semiHidden/>
    <w:rsid w:val="00755F35"/>
    <w:pPr>
      <w:spacing w:before="120" w:after="120"/>
      <w:ind w:right="62"/>
    </w:pPr>
    <w:rPr>
      <w:rFonts w:ascii="Arial" w:eastAsia="Arial Unicode MS" w:hAnsi="Arial" w:cs="Arial"/>
      <w:b/>
      <w:caps/>
      <w:sz w:val="20"/>
      <w:szCs w:val="20"/>
    </w:rPr>
  </w:style>
  <w:style w:type="character" w:styleId="Emphasis">
    <w:name w:val="Emphasis"/>
    <w:qFormat/>
    <w:rsid w:val="00755F35"/>
    <w:rPr>
      <w:i/>
      <w:iCs/>
    </w:rPr>
  </w:style>
  <w:style w:type="paragraph" w:styleId="Caption">
    <w:name w:val="caption"/>
    <w:basedOn w:val="Normal"/>
    <w:next w:val="Normal"/>
    <w:qFormat/>
    <w:rsid w:val="00755F35"/>
    <w:pPr>
      <w:ind w:right="62"/>
    </w:pPr>
    <w:rPr>
      <w:rFonts w:ascii="Arial" w:eastAsia="Arial Unicode MS" w:hAnsi="Arial" w:cs="Arial"/>
      <w:b/>
      <w:sz w:val="20"/>
      <w:szCs w:val="20"/>
    </w:rPr>
  </w:style>
  <w:style w:type="character" w:styleId="FollowedHyperlink">
    <w:name w:val="FollowedHyperlink"/>
    <w:rsid w:val="00755F35"/>
    <w:rPr>
      <w:color w:val="800080"/>
      <w:u w:val="single"/>
    </w:rPr>
  </w:style>
  <w:style w:type="paragraph" w:styleId="BlockText">
    <w:name w:val="Block Text"/>
    <w:basedOn w:val="Normal"/>
    <w:rsid w:val="00755F35"/>
    <w:pPr>
      <w:spacing w:after="15"/>
      <w:ind w:left="60" w:right="60"/>
    </w:pPr>
    <w:rPr>
      <w:rFonts w:ascii="Arial" w:eastAsia="Arial Unicode MS" w:hAnsi="Arial" w:cs="Arial"/>
      <w:bCs/>
      <w:sz w:val="22"/>
      <w:szCs w:val="20"/>
    </w:rPr>
  </w:style>
  <w:style w:type="paragraph" w:customStyle="1" w:styleId="Listlettered">
    <w:name w:val="List lettered"/>
    <w:basedOn w:val="List"/>
    <w:autoRedefine/>
    <w:rsid w:val="00755F35"/>
    <w:pPr>
      <w:numPr>
        <w:numId w:val="7"/>
      </w:numPr>
    </w:pPr>
  </w:style>
  <w:style w:type="paragraph" w:styleId="List">
    <w:name w:val="List"/>
    <w:basedOn w:val="Normal"/>
    <w:rsid w:val="00755F35"/>
    <w:pPr>
      <w:overflowPunct w:val="0"/>
      <w:autoSpaceDE w:val="0"/>
      <w:autoSpaceDN w:val="0"/>
      <w:adjustRightInd w:val="0"/>
      <w:spacing w:line="320" w:lineRule="atLeast"/>
      <w:ind w:left="283" w:hanging="283"/>
      <w:textAlignment w:val="baseline"/>
    </w:pPr>
    <w:rPr>
      <w:rFonts w:ascii="Arial" w:eastAsia="Arial Unicode MS" w:hAnsi="Arial" w:cs="Arial"/>
      <w:bCs/>
      <w:color w:val="000000"/>
      <w:sz w:val="22"/>
      <w:szCs w:val="22"/>
      <w:lang w:eastAsia="en-US"/>
    </w:rPr>
  </w:style>
  <w:style w:type="paragraph" w:customStyle="1" w:styleId="Listbulletbold">
    <w:name w:val="List bullet bold"/>
    <w:basedOn w:val="ListBullet"/>
    <w:autoRedefine/>
    <w:rsid w:val="00755F35"/>
    <w:pPr>
      <w:numPr>
        <w:numId w:val="8"/>
      </w:numPr>
      <w:pBdr>
        <w:top w:val="double" w:sz="4" w:space="1" w:color="auto"/>
        <w:left w:val="double" w:sz="4" w:space="4" w:color="auto"/>
        <w:bottom w:val="double" w:sz="4" w:space="1" w:color="auto"/>
        <w:right w:val="double" w:sz="4" w:space="4" w:color="auto"/>
      </w:pBdr>
      <w:overflowPunct w:val="0"/>
      <w:autoSpaceDE w:val="0"/>
      <w:autoSpaceDN w:val="0"/>
      <w:adjustRightInd w:val="0"/>
      <w:spacing w:after="60" w:line="320" w:lineRule="atLeast"/>
      <w:textAlignment w:val="baseline"/>
    </w:pPr>
    <w:rPr>
      <w:rFonts w:ascii="Arial" w:eastAsia="Arial Unicode MS" w:hAnsi="Arial" w:cs="Arial"/>
      <w:b/>
      <w:bCs/>
      <w:color w:val="000000"/>
      <w:sz w:val="22"/>
      <w:szCs w:val="22"/>
      <w:lang w:eastAsia="en-US"/>
    </w:rPr>
  </w:style>
  <w:style w:type="paragraph" w:customStyle="1" w:styleId="ICPbullet">
    <w:name w:val="ICP bullet"/>
    <w:basedOn w:val="ICPtext"/>
    <w:autoRedefine/>
    <w:rsid w:val="00755F35"/>
    <w:pPr>
      <w:tabs>
        <w:tab w:val="num" w:pos="720"/>
      </w:tabs>
      <w:ind w:left="720" w:hanging="360"/>
    </w:pPr>
  </w:style>
  <w:style w:type="paragraph" w:customStyle="1" w:styleId="ICPtext">
    <w:name w:val="ICP text"/>
    <w:basedOn w:val="Normal"/>
    <w:autoRedefine/>
    <w:rsid w:val="00755F35"/>
    <w:pPr>
      <w:overflowPunct w:val="0"/>
      <w:autoSpaceDE w:val="0"/>
      <w:autoSpaceDN w:val="0"/>
      <w:adjustRightInd w:val="0"/>
      <w:spacing w:line="320" w:lineRule="atLeast"/>
      <w:textAlignment w:val="baseline"/>
    </w:pPr>
    <w:rPr>
      <w:rFonts w:ascii="Arial" w:eastAsia="Arial Unicode MS" w:hAnsi="Arial" w:cs="Arial"/>
      <w:bCs/>
      <w:color w:val="000000"/>
      <w:sz w:val="22"/>
      <w:szCs w:val="22"/>
      <w:lang w:eastAsia="en-US"/>
    </w:rPr>
  </w:style>
  <w:style w:type="paragraph" w:customStyle="1" w:styleId="NormalboldFF">
    <w:name w:val="Normal bold FF"/>
    <w:basedOn w:val="Normal"/>
    <w:autoRedefine/>
    <w:rsid w:val="00755F35"/>
    <w:pPr>
      <w:overflowPunct w:val="0"/>
      <w:autoSpaceDE w:val="0"/>
      <w:autoSpaceDN w:val="0"/>
      <w:adjustRightInd w:val="0"/>
      <w:spacing w:line="280" w:lineRule="atLeast"/>
      <w:textAlignment w:val="baseline"/>
    </w:pPr>
    <w:rPr>
      <w:rFonts w:ascii="Arial" w:eastAsia="Arial Unicode MS" w:hAnsi="Arial"/>
      <w:color w:val="000000"/>
      <w:sz w:val="22"/>
      <w:lang w:eastAsia="en-US"/>
    </w:rPr>
  </w:style>
  <w:style w:type="paragraph" w:customStyle="1" w:styleId="ICPbold">
    <w:name w:val="ICP bold"/>
    <w:basedOn w:val="ICPtext"/>
    <w:autoRedefine/>
    <w:rsid w:val="00755F35"/>
    <w:pPr>
      <w:numPr>
        <w:numId w:val="15"/>
      </w:numPr>
      <w:tabs>
        <w:tab w:val="clear" w:pos="720"/>
      </w:tabs>
      <w:ind w:left="0" w:firstLine="0"/>
    </w:pPr>
    <w:rPr>
      <w:bCs w:val="0"/>
    </w:rPr>
  </w:style>
  <w:style w:type="paragraph" w:customStyle="1" w:styleId="Strikeout">
    <w:name w:val="Strike out"/>
    <w:basedOn w:val="Normal"/>
    <w:autoRedefine/>
    <w:rsid w:val="00755F35"/>
    <w:pPr>
      <w:numPr>
        <w:numId w:val="16"/>
      </w:numPr>
      <w:tabs>
        <w:tab w:val="clear" w:pos="360"/>
      </w:tabs>
      <w:overflowPunct w:val="0"/>
      <w:autoSpaceDE w:val="0"/>
      <w:autoSpaceDN w:val="0"/>
      <w:adjustRightInd w:val="0"/>
      <w:spacing w:line="320" w:lineRule="atLeast"/>
      <w:ind w:left="0" w:firstLine="0"/>
      <w:textAlignment w:val="baseline"/>
    </w:pPr>
    <w:rPr>
      <w:rFonts w:ascii="Arial" w:eastAsia="Arial Unicode MS" w:hAnsi="Arial" w:cs="Arial"/>
      <w:bCs/>
      <w:color w:val="000000"/>
      <w:sz w:val="22"/>
      <w:szCs w:val="22"/>
      <w:lang w:eastAsia="en-US"/>
    </w:rPr>
  </w:style>
  <w:style w:type="paragraph" w:customStyle="1" w:styleId="Normalcentred">
    <w:name w:val="Normal centred"/>
    <w:basedOn w:val="Normal"/>
    <w:autoRedefine/>
    <w:rsid w:val="00755F35"/>
    <w:pPr>
      <w:overflowPunct w:val="0"/>
      <w:autoSpaceDE w:val="0"/>
      <w:autoSpaceDN w:val="0"/>
      <w:adjustRightInd w:val="0"/>
      <w:spacing w:line="320" w:lineRule="atLeast"/>
      <w:jc w:val="center"/>
      <w:textAlignment w:val="baseline"/>
    </w:pPr>
    <w:rPr>
      <w:rFonts w:ascii="Arial" w:eastAsia="Arial Unicode MS" w:hAnsi="Arial" w:cs="Arial"/>
      <w:b/>
      <w:bCs/>
      <w:sz w:val="22"/>
      <w:szCs w:val="22"/>
      <w:lang w:eastAsia="en-US"/>
    </w:rPr>
  </w:style>
  <w:style w:type="paragraph" w:customStyle="1" w:styleId="ColorfulList-Accent11">
    <w:name w:val="Colorful List - Accent 11"/>
    <w:basedOn w:val="Normal"/>
    <w:qFormat/>
    <w:rsid w:val="00755F35"/>
    <w:pPr>
      <w:ind w:left="720"/>
    </w:pPr>
  </w:style>
  <w:style w:type="paragraph" w:styleId="NormalWeb">
    <w:name w:val="Normal (Web)"/>
    <w:basedOn w:val="Normal"/>
    <w:semiHidden/>
    <w:rsid w:val="00755F35"/>
    <w:pPr>
      <w:spacing w:before="100" w:beforeAutospacing="1" w:after="100" w:afterAutospacing="1"/>
    </w:pPr>
    <w:rPr>
      <w:rFonts w:eastAsia="Calibri"/>
    </w:rPr>
  </w:style>
  <w:style w:type="paragraph" w:styleId="BalloonText">
    <w:name w:val="Balloon Text"/>
    <w:basedOn w:val="Normal"/>
    <w:link w:val="BalloonTextChar"/>
    <w:rsid w:val="007C4AF7"/>
    <w:rPr>
      <w:rFonts w:ascii="Tahoma" w:hAnsi="Tahoma" w:cs="Tahoma"/>
      <w:sz w:val="16"/>
      <w:szCs w:val="16"/>
    </w:rPr>
  </w:style>
  <w:style w:type="character" w:customStyle="1" w:styleId="BalloonTextChar">
    <w:name w:val="Balloon Text Char"/>
    <w:link w:val="BalloonText"/>
    <w:rsid w:val="007C4AF7"/>
    <w:rPr>
      <w:rFonts w:ascii="Tahoma" w:hAnsi="Tahoma" w:cs="Tahoma"/>
      <w:sz w:val="16"/>
      <w:szCs w:val="16"/>
    </w:rPr>
  </w:style>
  <w:style w:type="paragraph" w:styleId="ListParagraph">
    <w:name w:val="List Paragraph"/>
    <w:basedOn w:val="Normal"/>
    <w:uiPriority w:val="34"/>
    <w:qFormat/>
    <w:rsid w:val="00BF1085"/>
    <w:pPr>
      <w:ind w:left="720"/>
      <w:contextualSpacing/>
    </w:pPr>
    <w:rPr>
      <w:rFonts w:ascii="Palatino Linotype" w:hAnsi="Palatino Linotype"/>
      <w:sz w:val="20"/>
      <w:lang w:val="en-US" w:eastAsia="en-US"/>
    </w:rPr>
  </w:style>
  <w:style w:type="table" w:styleId="MediumGrid3-Accent5">
    <w:name w:val="Medium Grid 3 Accent 5"/>
    <w:basedOn w:val="TableNormal"/>
    <w:uiPriority w:val="69"/>
    <w:rsid w:val="00705C1B"/>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E02090"/>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character" w:customStyle="1" w:styleId="FooterChar">
    <w:name w:val="Footer Char"/>
    <w:basedOn w:val="DefaultParagraphFont"/>
    <w:link w:val="Footer"/>
    <w:uiPriority w:val="99"/>
    <w:rsid w:val="002B4A67"/>
    <w:rPr>
      <w:rFonts w:ascii="Arial" w:hAnsi="Arial" w:cs="Arial"/>
      <w:color w:val="00000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55F35"/>
    <w:rPr>
      <w:sz w:val="24"/>
      <w:szCs w:val="24"/>
    </w:rPr>
  </w:style>
  <w:style w:type="paragraph" w:styleId="Heading1">
    <w:name w:val="heading 1"/>
    <w:basedOn w:val="Normal"/>
    <w:next w:val="Normal"/>
    <w:qFormat/>
    <w:rsid w:val="00755F35"/>
    <w:pPr>
      <w:keepNext/>
      <w:outlineLvl w:val="0"/>
    </w:pPr>
    <w:rPr>
      <w:rFonts w:ascii="Arial" w:hAnsi="Arial"/>
      <w:b/>
      <w:bCs/>
      <w:sz w:val="22"/>
      <w:szCs w:val="22"/>
    </w:rPr>
  </w:style>
  <w:style w:type="paragraph" w:styleId="Heading2">
    <w:name w:val="heading 2"/>
    <w:basedOn w:val="Normal"/>
    <w:next w:val="Normal"/>
    <w:qFormat/>
    <w:rsid w:val="00755F35"/>
    <w:pPr>
      <w:keepNext/>
      <w:spacing w:before="240" w:after="60" w:line="280" w:lineRule="atLeast"/>
      <w:outlineLvl w:val="1"/>
    </w:pPr>
    <w:rPr>
      <w:rFonts w:ascii="Arial" w:hAnsi="Arial" w:cs="Arial"/>
      <w:b/>
      <w:bCs/>
      <w:i/>
      <w:iCs/>
      <w:sz w:val="28"/>
      <w:szCs w:val="28"/>
    </w:rPr>
  </w:style>
  <w:style w:type="paragraph" w:styleId="Heading3">
    <w:name w:val="heading 3"/>
    <w:aliases w:val="Bulleted Heading 3"/>
    <w:basedOn w:val="Normal"/>
    <w:next w:val="Normal"/>
    <w:qFormat/>
    <w:rsid w:val="00755F35"/>
    <w:pPr>
      <w:keepNext/>
      <w:outlineLvl w:val="2"/>
    </w:pPr>
    <w:rPr>
      <w:rFonts w:ascii="Arial" w:hAnsi="Arial" w:cs="Arial"/>
      <w:b/>
      <w:bCs/>
      <w:sz w:val="22"/>
      <w:u w:val="single"/>
    </w:rPr>
  </w:style>
  <w:style w:type="paragraph" w:styleId="Heading4">
    <w:name w:val="heading 4"/>
    <w:basedOn w:val="Normal"/>
    <w:next w:val="Normal"/>
    <w:qFormat/>
    <w:rsid w:val="00755F35"/>
    <w:pPr>
      <w:keepNext/>
      <w:outlineLvl w:val="3"/>
    </w:pPr>
    <w:rPr>
      <w:rFonts w:ascii="Arial" w:hAnsi="Arial"/>
      <w:b/>
      <w:bCs/>
      <w:u w:val="single"/>
    </w:rPr>
  </w:style>
  <w:style w:type="paragraph" w:styleId="Heading5">
    <w:name w:val="heading 5"/>
    <w:basedOn w:val="Normal"/>
    <w:next w:val="Normal"/>
    <w:qFormat/>
    <w:rsid w:val="00755F35"/>
    <w:pPr>
      <w:spacing w:before="240" w:after="60"/>
      <w:outlineLvl w:val="4"/>
    </w:pPr>
    <w:rPr>
      <w:b/>
      <w:bCs/>
      <w:i/>
      <w:iCs/>
      <w:sz w:val="26"/>
      <w:szCs w:val="26"/>
    </w:rPr>
  </w:style>
  <w:style w:type="paragraph" w:styleId="Heading6">
    <w:name w:val="heading 6"/>
    <w:basedOn w:val="Normal"/>
    <w:next w:val="Normal"/>
    <w:qFormat/>
    <w:rsid w:val="00755F35"/>
    <w:pPr>
      <w:keepNext/>
      <w:ind w:left="62" w:right="62"/>
      <w:outlineLvl w:val="5"/>
    </w:pPr>
    <w:rPr>
      <w:rFonts w:ascii="Arial" w:hAnsi="Arial" w:cs="Arial"/>
      <w:b/>
      <w:bCs/>
      <w:color w:val="000000"/>
      <w:sz w:val="22"/>
      <w:szCs w:val="20"/>
    </w:rPr>
  </w:style>
  <w:style w:type="paragraph" w:styleId="Heading7">
    <w:name w:val="heading 7"/>
    <w:basedOn w:val="Normal"/>
    <w:next w:val="Normal"/>
    <w:qFormat/>
    <w:rsid w:val="00755F35"/>
    <w:pPr>
      <w:keepNext/>
      <w:outlineLvl w:val="6"/>
    </w:pPr>
    <w:rPr>
      <w:rFonts w:ascii="Arial" w:hAnsi="Arial"/>
      <w:sz w:val="22"/>
      <w:u w:val="single"/>
    </w:rPr>
  </w:style>
  <w:style w:type="paragraph" w:styleId="Heading8">
    <w:name w:val="heading 8"/>
    <w:basedOn w:val="Normal"/>
    <w:next w:val="Normal"/>
    <w:qFormat/>
    <w:rsid w:val="00755F35"/>
    <w:pPr>
      <w:keepNext/>
      <w:jc w:val="center"/>
      <w:outlineLvl w:val="7"/>
    </w:pPr>
    <w:rPr>
      <w:rFonts w:ascii="Arial" w:hAnsi="Arial"/>
      <w:b/>
      <w:bCs/>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bold">
    <w:name w:val="Normal bold"/>
    <w:basedOn w:val="Normal"/>
    <w:autoRedefine/>
    <w:rsid w:val="00755F35"/>
    <w:pPr>
      <w:framePr w:hSpace="180" w:wrap="around" w:vAnchor="text" w:hAnchor="text" w:y="1"/>
      <w:ind w:right="62"/>
      <w:suppressOverlap/>
    </w:pPr>
    <w:rPr>
      <w:rFonts w:ascii="Arial" w:hAnsi="Arial" w:cs="Arial"/>
      <w:bCs/>
      <w:color w:val="000000"/>
      <w:sz w:val="22"/>
      <w:szCs w:val="22"/>
    </w:rPr>
  </w:style>
  <w:style w:type="paragraph" w:customStyle="1" w:styleId="Normalbolditalic">
    <w:name w:val="Normal bold italic"/>
    <w:basedOn w:val="Normal"/>
    <w:autoRedefine/>
    <w:rsid w:val="00755F35"/>
    <w:pPr>
      <w:overflowPunct w:val="0"/>
      <w:autoSpaceDE w:val="0"/>
      <w:autoSpaceDN w:val="0"/>
      <w:adjustRightInd w:val="0"/>
      <w:spacing w:line="320" w:lineRule="atLeast"/>
      <w:textAlignment w:val="baseline"/>
    </w:pPr>
    <w:rPr>
      <w:rFonts w:ascii="Arial" w:hAnsi="Arial" w:cs="Arial"/>
      <w:color w:val="000000"/>
      <w:sz w:val="22"/>
      <w:szCs w:val="22"/>
      <w:lang w:eastAsia="en-US"/>
    </w:rPr>
  </w:style>
  <w:style w:type="paragraph" w:styleId="Footer">
    <w:name w:val="footer"/>
    <w:basedOn w:val="Normal"/>
    <w:link w:val="FooterChar"/>
    <w:uiPriority w:val="99"/>
    <w:rsid w:val="00755F35"/>
    <w:pPr>
      <w:tabs>
        <w:tab w:val="center" w:pos="4153"/>
        <w:tab w:val="right" w:pos="8306"/>
      </w:tabs>
      <w:ind w:left="62" w:right="62"/>
    </w:pPr>
    <w:rPr>
      <w:rFonts w:ascii="Arial" w:hAnsi="Arial" w:cs="Arial"/>
      <w:color w:val="000000"/>
      <w:sz w:val="22"/>
      <w:szCs w:val="20"/>
    </w:rPr>
  </w:style>
  <w:style w:type="paragraph" w:customStyle="1" w:styleId="Title1">
    <w:name w:val="Title1"/>
    <w:basedOn w:val="Title"/>
    <w:autoRedefine/>
    <w:rsid w:val="00755F35"/>
    <w:pPr>
      <w:ind w:left="62" w:right="62"/>
    </w:pPr>
    <w:rPr>
      <w:rFonts w:cs="Arial"/>
      <w:color w:val="000000"/>
    </w:rPr>
  </w:style>
  <w:style w:type="paragraph" w:styleId="Title">
    <w:name w:val="Title"/>
    <w:basedOn w:val="Normal"/>
    <w:qFormat/>
    <w:rsid w:val="00755F35"/>
    <w:pPr>
      <w:spacing w:before="240" w:after="60"/>
      <w:jc w:val="center"/>
      <w:outlineLvl w:val="0"/>
    </w:pPr>
    <w:rPr>
      <w:rFonts w:ascii="Arial" w:hAnsi="Arial"/>
      <w:b/>
      <w:bCs/>
      <w:kern w:val="28"/>
      <w:sz w:val="32"/>
      <w:szCs w:val="32"/>
    </w:rPr>
  </w:style>
  <w:style w:type="paragraph" w:styleId="Header">
    <w:name w:val="header"/>
    <w:basedOn w:val="Normal"/>
    <w:rsid w:val="00755F35"/>
    <w:pPr>
      <w:tabs>
        <w:tab w:val="center" w:pos="4153"/>
        <w:tab w:val="right" w:pos="8306"/>
      </w:tabs>
      <w:ind w:left="62" w:right="62"/>
    </w:pPr>
    <w:rPr>
      <w:rFonts w:ascii="Arial" w:hAnsi="Arial" w:cs="Arial"/>
      <w:color w:val="000000"/>
      <w:sz w:val="22"/>
      <w:szCs w:val="20"/>
    </w:rPr>
  </w:style>
  <w:style w:type="paragraph" w:styleId="BodyText">
    <w:name w:val="Body Text"/>
    <w:basedOn w:val="Normal"/>
    <w:rsid w:val="00755F35"/>
    <w:rPr>
      <w:rFonts w:ascii="Arial" w:hAnsi="Arial" w:cs="Arial"/>
      <w:sz w:val="22"/>
      <w:szCs w:val="22"/>
    </w:rPr>
  </w:style>
  <w:style w:type="paragraph" w:customStyle="1" w:styleId="Listnumberbold">
    <w:name w:val="List number bold"/>
    <w:basedOn w:val="ListNumber"/>
    <w:autoRedefine/>
    <w:rsid w:val="00755F35"/>
    <w:pPr>
      <w:numPr>
        <w:numId w:val="0"/>
      </w:numPr>
      <w:ind w:right="62"/>
    </w:pPr>
    <w:rPr>
      <w:rFonts w:ascii="Arial" w:hAnsi="Arial" w:cs="Arial"/>
      <w:b/>
      <w:color w:val="000000"/>
      <w:sz w:val="22"/>
      <w:szCs w:val="20"/>
    </w:rPr>
  </w:style>
  <w:style w:type="paragraph" w:styleId="ListNumber">
    <w:name w:val="List Number"/>
    <w:basedOn w:val="Normal"/>
    <w:rsid w:val="00755F35"/>
    <w:pPr>
      <w:numPr>
        <w:numId w:val="3"/>
      </w:numPr>
    </w:pPr>
  </w:style>
  <w:style w:type="paragraph" w:customStyle="1" w:styleId="Listbulletindent">
    <w:name w:val="List bullet indent"/>
    <w:basedOn w:val="ListBullet"/>
    <w:autoRedefine/>
    <w:rsid w:val="00755F35"/>
    <w:pPr>
      <w:numPr>
        <w:numId w:val="0"/>
      </w:numPr>
      <w:ind w:right="62"/>
    </w:pPr>
    <w:rPr>
      <w:rFonts w:ascii="Arial" w:hAnsi="Arial" w:cs="Arial"/>
      <w:color w:val="000000"/>
      <w:sz w:val="22"/>
      <w:szCs w:val="22"/>
    </w:rPr>
  </w:style>
  <w:style w:type="paragraph" w:styleId="ListBullet">
    <w:name w:val="List Bullet"/>
    <w:basedOn w:val="Normal"/>
    <w:rsid w:val="00755F35"/>
    <w:pPr>
      <w:numPr>
        <w:numId w:val="4"/>
      </w:numPr>
    </w:pPr>
  </w:style>
  <w:style w:type="paragraph" w:customStyle="1" w:styleId="Arrowbullet">
    <w:name w:val="Arrow bullet"/>
    <w:basedOn w:val="ListBullet"/>
    <w:autoRedefine/>
    <w:rsid w:val="00755F35"/>
    <w:pPr>
      <w:numPr>
        <w:numId w:val="10"/>
      </w:numPr>
      <w:ind w:right="62"/>
    </w:pPr>
    <w:rPr>
      <w:rFonts w:ascii="Arial" w:eastAsia="Arial Unicode MS" w:hAnsi="Arial" w:cs="Arial"/>
      <w:bCs/>
      <w:sz w:val="22"/>
      <w:szCs w:val="20"/>
    </w:rPr>
  </w:style>
  <w:style w:type="table" w:styleId="TableGrid">
    <w:name w:val="Table Grid"/>
    <w:basedOn w:val="TableNormal"/>
    <w:rsid w:val="00755F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755F35"/>
    <w:rPr>
      <w:color w:val="0000FF"/>
      <w:u w:val="single"/>
    </w:rPr>
  </w:style>
  <w:style w:type="character" w:styleId="PageNumber">
    <w:name w:val="page number"/>
    <w:basedOn w:val="DefaultParagraphFont"/>
    <w:rsid w:val="00755F35"/>
  </w:style>
  <w:style w:type="paragraph" w:customStyle="1" w:styleId="Normalitalic">
    <w:name w:val="Normal italic"/>
    <w:basedOn w:val="Normal"/>
    <w:autoRedefine/>
    <w:rsid w:val="00755F35"/>
    <w:pPr>
      <w:ind w:right="62"/>
    </w:pPr>
    <w:rPr>
      <w:rFonts w:ascii="Arial" w:eastAsia="Arial Unicode MS" w:hAnsi="Arial" w:cs="Arial"/>
      <w:bCs/>
      <w:i/>
      <w:sz w:val="22"/>
      <w:szCs w:val="20"/>
    </w:rPr>
  </w:style>
  <w:style w:type="paragraph" w:styleId="TOC1">
    <w:name w:val="toc 1"/>
    <w:basedOn w:val="Normal"/>
    <w:next w:val="Normal"/>
    <w:autoRedefine/>
    <w:semiHidden/>
    <w:rsid w:val="00755F35"/>
    <w:pPr>
      <w:spacing w:before="120" w:after="120"/>
      <w:ind w:right="62"/>
    </w:pPr>
    <w:rPr>
      <w:rFonts w:ascii="Arial" w:eastAsia="Arial Unicode MS" w:hAnsi="Arial" w:cs="Arial"/>
      <w:b/>
      <w:caps/>
      <w:sz w:val="20"/>
      <w:szCs w:val="20"/>
    </w:rPr>
  </w:style>
  <w:style w:type="character" w:styleId="Emphasis">
    <w:name w:val="Emphasis"/>
    <w:qFormat/>
    <w:rsid w:val="00755F35"/>
    <w:rPr>
      <w:i/>
      <w:iCs/>
    </w:rPr>
  </w:style>
  <w:style w:type="paragraph" w:styleId="Caption">
    <w:name w:val="caption"/>
    <w:basedOn w:val="Normal"/>
    <w:next w:val="Normal"/>
    <w:qFormat/>
    <w:rsid w:val="00755F35"/>
    <w:pPr>
      <w:ind w:right="62"/>
    </w:pPr>
    <w:rPr>
      <w:rFonts w:ascii="Arial" w:eastAsia="Arial Unicode MS" w:hAnsi="Arial" w:cs="Arial"/>
      <w:b/>
      <w:sz w:val="20"/>
      <w:szCs w:val="20"/>
    </w:rPr>
  </w:style>
  <w:style w:type="character" w:styleId="FollowedHyperlink">
    <w:name w:val="FollowedHyperlink"/>
    <w:rsid w:val="00755F35"/>
    <w:rPr>
      <w:color w:val="800080"/>
      <w:u w:val="single"/>
    </w:rPr>
  </w:style>
  <w:style w:type="paragraph" w:styleId="BlockText">
    <w:name w:val="Block Text"/>
    <w:basedOn w:val="Normal"/>
    <w:rsid w:val="00755F35"/>
    <w:pPr>
      <w:spacing w:after="15"/>
      <w:ind w:left="60" w:right="60"/>
    </w:pPr>
    <w:rPr>
      <w:rFonts w:ascii="Arial" w:eastAsia="Arial Unicode MS" w:hAnsi="Arial" w:cs="Arial"/>
      <w:bCs/>
      <w:sz w:val="22"/>
      <w:szCs w:val="20"/>
    </w:rPr>
  </w:style>
  <w:style w:type="paragraph" w:customStyle="1" w:styleId="Listlettered">
    <w:name w:val="List lettered"/>
    <w:basedOn w:val="List"/>
    <w:autoRedefine/>
    <w:rsid w:val="00755F35"/>
    <w:pPr>
      <w:numPr>
        <w:numId w:val="7"/>
      </w:numPr>
    </w:pPr>
  </w:style>
  <w:style w:type="paragraph" w:styleId="List">
    <w:name w:val="List"/>
    <w:basedOn w:val="Normal"/>
    <w:rsid w:val="00755F35"/>
    <w:pPr>
      <w:overflowPunct w:val="0"/>
      <w:autoSpaceDE w:val="0"/>
      <w:autoSpaceDN w:val="0"/>
      <w:adjustRightInd w:val="0"/>
      <w:spacing w:line="320" w:lineRule="atLeast"/>
      <w:ind w:left="283" w:hanging="283"/>
      <w:textAlignment w:val="baseline"/>
    </w:pPr>
    <w:rPr>
      <w:rFonts w:ascii="Arial" w:eastAsia="Arial Unicode MS" w:hAnsi="Arial" w:cs="Arial"/>
      <w:bCs/>
      <w:color w:val="000000"/>
      <w:sz w:val="22"/>
      <w:szCs w:val="22"/>
      <w:lang w:eastAsia="en-US"/>
    </w:rPr>
  </w:style>
  <w:style w:type="paragraph" w:customStyle="1" w:styleId="Listbulletbold">
    <w:name w:val="List bullet bold"/>
    <w:basedOn w:val="ListBullet"/>
    <w:autoRedefine/>
    <w:rsid w:val="00755F35"/>
    <w:pPr>
      <w:numPr>
        <w:numId w:val="8"/>
      </w:numPr>
      <w:pBdr>
        <w:top w:val="double" w:sz="4" w:space="1" w:color="auto"/>
        <w:left w:val="double" w:sz="4" w:space="4" w:color="auto"/>
        <w:bottom w:val="double" w:sz="4" w:space="1" w:color="auto"/>
        <w:right w:val="double" w:sz="4" w:space="4" w:color="auto"/>
      </w:pBdr>
      <w:overflowPunct w:val="0"/>
      <w:autoSpaceDE w:val="0"/>
      <w:autoSpaceDN w:val="0"/>
      <w:adjustRightInd w:val="0"/>
      <w:spacing w:after="60" w:line="320" w:lineRule="atLeast"/>
      <w:textAlignment w:val="baseline"/>
    </w:pPr>
    <w:rPr>
      <w:rFonts w:ascii="Arial" w:eastAsia="Arial Unicode MS" w:hAnsi="Arial" w:cs="Arial"/>
      <w:b/>
      <w:bCs/>
      <w:color w:val="000000"/>
      <w:sz w:val="22"/>
      <w:szCs w:val="22"/>
      <w:lang w:eastAsia="en-US"/>
    </w:rPr>
  </w:style>
  <w:style w:type="paragraph" w:customStyle="1" w:styleId="ICPbullet">
    <w:name w:val="ICP bullet"/>
    <w:basedOn w:val="ICPtext"/>
    <w:autoRedefine/>
    <w:rsid w:val="00755F35"/>
    <w:pPr>
      <w:tabs>
        <w:tab w:val="num" w:pos="720"/>
      </w:tabs>
      <w:ind w:left="720" w:hanging="360"/>
    </w:pPr>
  </w:style>
  <w:style w:type="paragraph" w:customStyle="1" w:styleId="ICPtext">
    <w:name w:val="ICP text"/>
    <w:basedOn w:val="Normal"/>
    <w:autoRedefine/>
    <w:rsid w:val="00755F35"/>
    <w:pPr>
      <w:overflowPunct w:val="0"/>
      <w:autoSpaceDE w:val="0"/>
      <w:autoSpaceDN w:val="0"/>
      <w:adjustRightInd w:val="0"/>
      <w:spacing w:line="320" w:lineRule="atLeast"/>
      <w:textAlignment w:val="baseline"/>
    </w:pPr>
    <w:rPr>
      <w:rFonts w:ascii="Arial" w:eastAsia="Arial Unicode MS" w:hAnsi="Arial" w:cs="Arial"/>
      <w:bCs/>
      <w:color w:val="000000"/>
      <w:sz w:val="22"/>
      <w:szCs w:val="22"/>
      <w:lang w:eastAsia="en-US"/>
    </w:rPr>
  </w:style>
  <w:style w:type="paragraph" w:customStyle="1" w:styleId="NormalboldFF">
    <w:name w:val="Normal bold FF"/>
    <w:basedOn w:val="Normal"/>
    <w:autoRedefine/>
    <w:rsid w:val="00755F35"/>
    <w:pPr>
      <w:overflowPunct w:val="0"/>
      <w:autoSpaceDE w:val="0"/>
      <w:autoSpaceDN w:val="0"/>
      <w:adjustRightInd w:val="0"/>
      <w:spacing w:line="280" w:lineRule="atLeast"/>
      <w:textAlignment w:val="baseline"/>
    </w:pPr>
    <w:rPr>
      <w:rFonts w:ascii="Arial" w:eastAsia="Arial Unicode MS" w:hAnsi="Arial"/>
      <w:color w:val="000000"/>
      <w:sz w:val="22"/>
      <w:lang w:eastAsia="en-US"/>
    </w:rPr>
  </w:style>
  <w:style w:type="paragraph" w:customStyle="1" w:styleId="ICPbold">
    <w:name w:val="ICP bold"/>
    <w:basedOn w:val="ICPtext"/>
    <w:autoRedefine/>
    <w:rsid w:val="00755F35"/>
    <w:pPr>
      <w:numPr>
        <w:numId w:val="15"/>
      </w:numPr>
      <w:tabs>
        <w:tab w:val="clear" w:pos="720"/>
      </w:tabs>
      <w:ind w:left="0" w:firstLine="0"/>
    </w:pPr>
    <w:rPr>
      <w:bCs w:val="0"/>
    </w:rPr>
  </w:style>
  <w:style w:type="paragraph" w:customStyle="1" w:styleId="Strikeout">
    <w:name w:val="Strike out"/>
    <w:basedOn w:val="Normal"/>
    <w:autoRedefine/>
    <w:rsid w:val="00755F35"/>
    <w:pPr>
      <w:numPr>
        <w:numId w:val="16"/>
      </w:numPr>
      <w:tabs>
        <w:tab w:val="clear" w:pos="360"/>
      </w:tabs>
      <w:overflowPunct w:val="0"/>
      <w:autoSpaceDE w:val="0"/>
      <w:autoSpaceDN w:val="0"/>
      <w:adjustRightInd w:val="0"/>
      <w:spacing w:line="320" w:lineRule="atLeast"/>
      <w:ind w:left="0" w:firstLine="0"/>
      <w:textAlignment w:val="baseline"/>
    </w:pPr>
    <w:rPr>
      <w:rFonts w:ascii="Arial" w:eastAsia="Arial Unicode MS" w:hAnsi="Arial" w:cs="Arial"/>
      <w:bCs/>
      <w:color w:val="000000"/>
      <w:sz w:val="22"/>
      <w:szCs w:val="22"/>
      <w:lang w:eastAsia="en-US"/>
    </w:rPr>
  </w:style>
  <w:style w:type="paragraph" w:customStyle="1" w:styleId="Normalcentred">
    <w:name w:val="Normal centred"/>
    <w:basedOn w:val="Normal"/>
    <w:autoRedefine/>
    <w:rsid w:val="00755F35"/>
    <w:pPr>
      <w:overflowPunct w:val="0"/>
      <w:autoSpaceDE w:val="0"/>
      <w:autoSpaceDN w:val="0"/>
      <w:adjustRightInd w:val="0"/>
      <w:spacing w:line="320" w:lineRule="atLeast"/>
      <w:jc w:val="center"/>
      <w:textAlignment w:val="baseline"/>
    </w:pPr>
    <w:rPr>
      <w:rFonts w:ascii="Arial" w:eastAsia="Arial Unicode MS" w:hAnsi="Arial" w:cs="Arial"/>
      <w:b/>
      <w:bCs/>
      <w:sz w:val="22"/>
      <w:szCs w:val="22"/>
      <w:lang w:eastAsia="en-US"/>
    </w:rPr>
  </w:style>
  <w:style w:type="paragraph" w:customStyle="1" w:styleId="ColorfulList-Accent11">
    <w:name w:val="Colorful List - Accent 11"/>
    <w:basedOn w:val="Normal"/>
    <w:qFormat/>
    <w:rsid w:val="00755F35"/>
    <w:pPr>
      <w:ind w:left="720"/>
    </w:pPr>
  </w:style>
  <w:style w:type="paragraph" w:styleId="NormalWeb">
    <w:name w:val="Normal (Web)"/>
    <w:basedOn w:val="Normal"/>
    <w:semiHidden/>
    <w:rsid w:val="00755F35"/>
    <w:pPr>
      <w:spacing w:before="100" w:beforeAutospacing="1" w:after="100" w:afterAutospacing="1"/>
    </w:pPr>
    <w:rPr>
      <w:rFonts w:eastAsia="Calibri"/>
    </w:rPr>
  </w:style>
  <w:style w:type="paragraph" w:styleId="BalloonText">
    <w:name w:val="Balloon Text"/>
    <w:basedOn w:val="Normal"/>
    <w:link w:val="BalloonTextChar"/>
    <w:rsid w:val="007C4AF7"/>
    <w:rPr>
      <w:rFonts w:ascii="Tahoma" w:hAnsi="Tahoma" w:cs="Tahoma"/>
      <w:sz w:val="16"/>
      <w:szCs w:val="16"/>
    </w:rPr>
  </w:style>
  <w:style w:type="character" w:customStyle="1" w:styleId="BalloonTextChar">
    <w:name w:val="Balloon Text Char"/>
    <w:link w:val="BalloonText"/>
    <w:rsid w:val="007C4AF7"/>
    <w:rPr>
      <w:rFonts w:ascii="Tahoma" w:hAnsi="Tahoma" w:cs="Tahoma"/>
      <w:sz w:val="16"/>
      <w:szCs w:val="16"/>
    </w:rPr>
  </w:style>
  <w:style w:type="paragraph" w:styleId="ListParagraph">
    <w:name w:val="List Paragraph"/>
    <w:basedOn w:val="Normal"/>
    <w:uiPriority w:val="34"/>
    <w:qFormat/>
    <w:rsid w:val="00BF1085"/>
    <w:pPr>
      <w:ind w:left="720"/>
      <w:contextualSpacing/>
    </w:pPr>
    <w:rPr>
      <w:rFonts w:ascii="Palatino Linotype" w:hAnsi="Palatino Linotype"/>
      <w:sz w:val="20"/>
      <w:lang w:val="en-US" w:eastAsia="en-US"/>
    </w:rPr>
  </w:style>
  <w:style w:type="table" w:styleId="MediumGrid3-Accent5">
    <w:name w:val="Medium Grid 3 Accent 5"/>
    <w:basedOn w:val="TableNormal"/>
    <w:uiPriority w:val="69"/>
    <w:rsid w:val="00705C1B"/>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E02090"/>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character" w:customStyle="1" w:styleId="FooterChar">
    <w:name w:val="Footer Char"/>
    <w:basedOn w:val="DefaultParagraphFont"/>
    <w:link w:val="Footer"/>
    <w:uiPriority w:val="99"/>
    <w:rsid w:val="002B4A67"/>
    <w:rPr>
      <w:rFonts w:ascii="Arial" w:hAnsi="Arial" w:cs="Arial"/>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839118">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743380167">
      <w:bodyDiv w:val="1"/>
      <w:marLeft w:val="0"/>
      <w:marRight w:val="0"/>
      <w:marTop w:val="0"/>
      <w:marBottom w:val="0"/>
      <w:divBdr>
        <w:top w:val="none" w:sz="0" w:space="0" w:color="auto"/>
        <w:left w:val="none" w:sz="0" w:space="0" w:color="auto"/>
        <w:bottom w:val="none" w:sz="0" w:space="0" w:color="auto"/>
        <w:right w:val="none" w:sz="0" w:space="0" w:color="auto"/>
      </w:divBdr>
    </w:div>
    <w:div w:id="1336418825">
      <w:bodyDiv w:val="1"/>
      <w:marLeft w:val="0"/>
      <w:marRight w:val="0"/>
      <w:marTop w:val="0"/>
      <w:marBottom w:val="0"/>
      <w:divBdr>
        <w:top w:val="none" w:sz="0" w:space="0" w:color="auto"/>
        <w:left w:val="none" w:sz="0" w:space="0" w:color="auto"/>
        <w:bottom w:val="none" w:sz="0" w:space="0" w:color="auto"/>
        <w:right w:val="none" w:sz="0" w:space="0" w:color="auto"/>
      </w:divBdr>
    </w:div>
    <w:div w:id="1950623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6.png"/><Relationship Id="rId10" Type="http://schemas.openxmlformats.org/officeDocument/2006/relationships/hyperlink" Target="http://www.gosh.nhs.uk"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548F3A-9974-4766-A2F2-266FBE08A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5157</Words>
  <Characters>29395</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Gosh</Company>
  <LinksUpToDate>false</LinksUpToDate>
  <CharactersWithSpaces>34484</CharactersWithSpaces>
  <SharedDoc>false</SharedDoc>
  <HLinks>
    <vt:vector size="6" baseType="variant">
      <vt:variant>
        <vt:i4>3932223</vt:i4>
      </vt:variant>
      <vt:variant>
        <vt:i4>0</vt:i4>
      </vt:variant>
      <vt:variant>
        <vt:i4>0</vt:i4>
      </vt:variant>
      <vt:variant>
        <vt:i4>5</vt:i4>
      </vt:variant>
      <vt:variant>
        <vt:lpwstr>http://www.gosh.nhs.uk/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Lyon</dc:creator>
  <cp:lastModifiedBy>Julie Goldsmith</cp:lastModifiedBy>
  <cp:revision>2</cp:revision>
  <cp:lastPrinted>2015-02-03T14:33:00Z</cp:lastPrinted>
  <dcterms:created xsi:type="dcterms:W3CDTF">2015-02-17T17:24:00Z</dcterms:created>
  <dcterms:modified xsi:type="dcterms:W3CDTF">2015-02-17T17:24:00Z</dcterms:modified>
</cp:coreProperties>
</file>